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B0" w:rsidRPr="001216B0" w:rsidRDefault="008022B0" w:rsidP="008022B0">
      <w:pPr>
        <w:rPr>
          <w:rFonts w:ascii="Cambria" w:hAnsi="Cambria"/>
          <w:b/>
          <w:sz w:val="20"/>
          <w:szCs w:val="20"/>
        </w:rPr>
      </w:pPr>
      <w:r w:rsidRPr="001216B0">
        <w:rPr>
          <w:rFonts w:ascii="Cambria" w:hAnsi="Cambria"/>
          <w:b/>
          <w:sz w:val="20"/>
          <w:szCs w:val="20"/>
        </w:rPr>
        <w:t>The Foundation of Your Education at UW Oshkosh</w:t>
      </w:r>
    </w:p>
    <w:p w:rsidR="008022B0" w:rsidRPr="001216B0" w:rsidRDefault="008022B0" w:rsidP="008022B0">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8022B0" w:rsidRPr="00DE02C0" w:rsidRDefault="008022B0" w:rsidP="008022B0">
      <w:pPr>
        <w:rPr>
          <w:rFonts w:ascii="Cambria" w:hAnsi="Cambria"/>
          <w:i/>
          <w:sz w:val="16"/>
          <w:szCs w:val="16"/>
        </w:rPr>
      </w:pPr>
      <w:r w:rsidRPr="001216B0">
        <w:rPr>
          <w:rFonts w:ascii="Cambria" w:hAnsi="Cambria"/>
          <w:i/>
          <w:sz w:val="20"/>
          <w:szCs w:val="20"/>
        </w:rPr>
        <w:t xml:space="preserve"> </w:t>
      </w:r>
    </w:p>
    <w:p w:rsidR="008022B0" w:rsidRPr="001216B0" w:rsidRDefault="008022B0" w:rsidP="008022B0">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8022B0" w:rsidRPr="00DE02C0" w:rsidRDefault="008022B0" w:rsidP="008022B0">
      <w:pPr>
        <w:rPr>
          <w:rFonts w:ascii="Cambria" w:hAnsi="Cambria"/>
          <w:i/>
          <w:sz w:val="16"/>
          <w:szCs w:val="16"/>
        </w:rPr>
      </w:pPr>
    </w:p>
    <w:p w:rsidR="008022B0" w:rsidRPr="001216B0" w:rsidRDefault="008022B0" w:rsidP="008022B0">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r>
        <w:rPr>
          <w:rFonts w:ascii="Cambria" w:hAnsi="Cambria"/>
          <w:sz w:val="20"/>
          <w:szCs w:val="20"/>
        </w:rPr>
        <w:t xml:space="preserve">You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8022B0" w:rsidRPr="001216B0" w:rsidRDefault="008022B0" w:rsidP="008022B0">
      <w:pPr>
        <w:pStyle w:val="ListParagraph"/>
        <w:numPr>
          <w:ilvl w:val="0"/>
          <w:numId w:val="24"/>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8022B0" w:rsidRPr="001216B0" w:rsidRDefault="008022B0" w:rsidP="008022B0">
      <w:pPr>
        <w:pStyle w:val="ListParagraph"/>
        <w:numPr>
          <w:ilvl w:val="0"/>
          <w:numId w:val="24"/>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8022B0" w:rsidRPr="001216B0" w:rsidRDefault="008022B0" w:rsidP="008022B0">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8022B0" w:rsidRDefault="008022B0" w:rsidP="008022B0">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8022B0" w:rsidRPr="00863A4F" w:rsidRDefault="008022B0" w:rsidP="008022B0">
      <w:pPr>
        <w:ind w:firstLine="720"/>
        <w:rPr>
          <w:rFonts w:ascii="Cambria" w:hAnsi="Cambria"/>
          <w:i/>
          <w:sz w:val="12"/>
          <w:szCs w:val="12"/>
        </w:rPr>
      </w:pPr>
    </w:p>
    <w:p w:rsidR="008022B0" w:rsidRPr="000A36A4" w:rsidRDefault="008022B0" w:rsidP="008022B0">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8022B0" w:rsidTr="008022B0">
        <w:trPr>
          <w:trHeight w:val="872"/>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jc w:val="center"/>
              <w:rPr>
                <w:rFonts w:ascii="Cambria" w:hAnsi="Cambria"/>
                <w:b/>
                <w:sz w:val="20"/>
                <w:szCs w:val="20"/>
              </w:rPr>
            </w:pPr>
            <w:r>
              <w:rPr>
                <w:rFonts w:ascii="Cambria" w:hAnsi="Cambria"/>
                <w:b/>
                <w:sz w:val="20"/>
                <w:szCs w:val="20"/>
              </w:rPr>
              <w:t>QUEST I</w:t>
            </w:r>
          </w:p>
          <w:p w:rsidR="008022B0" w:rsidRDefault="008022B0" w:rsidP="008022B0">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8022B0" w:rsidRPr="001428F0" w:rsidRDefault="008022B0" w:rsidP="008022B0">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8022B0" w:rsidRDefault="008022B0" w:rsidP="008022B0">
            <w:pPr>
              <w:jc w:val="center"/>
              <w:rPr>
                <w:rFonts w:ascii="Cambria" w:hAnsi="Cambria"/>
                <w:b/>
                <w:sz w:val="20"/>
                <w:szCs w:val="20"/>
              </w:rPr>
            </w:pPr>
            <w:r>
              <w:rPr>
                <w:rFonts w:ascii="Cambria" w:hAnsi="Cambria"/>
                <w:b/>
                <w:sz w:val="20"/>
                <w:szCs w:val="20"/>
              </w:rPr>
              <w:t>QUEST II</w:t>
            </w:r>
          </w:p>
          <w:p w:rsidR="008022B0" w:rsidRDefault="008022B0" w:rsidP="008022B0">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8022B0" w:rsidRDefault="008022B0" w:rsidP="008022B0">
            <w:pPr>
              <w:jc w:val="center"/>
              <w:rPr>
                <w:rFonts w:ascii="Cambria" w:hAnsi="Cambria"/>
                <w:sz w:val="20"/>
                <w:szCs w:val="20"/>
              </w:rPr>
            </w:pPr>
            <w:r>
              <w:rPr>
                <w:rFonts w:ascii="Cambria" w:hAnsi="Cambria"/>
                <w:sz w:val="20"/>
                <w:szCs w:val="20"/>
              </w:rPr>
              <w:t>Ethical Reasoning</w:t>
            </w:r>
          </w:p>
          <w:p w:rsidR="008022B0" w:rsidRPr="001428F0" w:rsidRDefault="008022B0" w:rsidP="008022B0">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8022B0" w:rsidRDefault="008022B0" w:rsidP="008022B0">
            <w:pPr>
              <w:jc w:val="center"/>
              <w:rPr>
                <w:rFonts w:ascii="Cambria" w:hAnsi="Cambria"/>
                <w:b/>
                <w:sz w:val="20"/>
                <w:szCs w:val="20"/>
              </w:rPr>
            </w:pPr>
            <w:r>
              <w:rPr>
                <w:rFonts w:ascii="Cambria" w:hAnsi="Cambria"/>
                <w:b/>
                <w:sz w:val="20"/>
                <w:szCs w:val="20"/>
              </w:rPr>
              <w:t>QUEST III</w:t>
            </w:r>
          </w:p>
          <w:p w:rsidR="008022B0" w:rsidRDefault="008022B0" w:rsidP="008022B0">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8022B0" w:rsidRDefault="008022B0" w:rsidP="008022B0">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8022B0" w:rsidTr="008022B0">
        <w:trPr>
          <w:trHeight w:val="791"/>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rPr>
                <w:rFonts w:ascii="Cambria" w:hAnsi="Cambria"/>
                <w:sz w:val="20"/>
                <w:szCs w:val="20"/>
              </w:rPr>
            </w:pPr>
            <w:r>
              <w:rPr>
                <w:rFonts w:ascii="Cambria" w:hAnsi="Cambria"/>
                <w:sz w:val="20"/>
                <w:szCs w:val="20"/>
              </w:rPr>
              <w:t>Explore Course:___________________________________</w:t>
            </w:r>
          </w:p>
          <w:p w:rsidR="008022B0" w:rsidRDefault="008022B0" w:rsidP="008022B0">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Explore Course:___________________________________</w:t>
            </w:r>
          </w:p>
          <w:p w:rsidR="008022B0" w:rsidRDefault="008022B0" w:rsidP="008022B0">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Explore Course:_________________________________</w:t>
            </w:r>
          </w:p>
          <w:p w:rsidR="008022B0" w:rsidRDefault="008022B0" w:rsidP="008022B0">
            <w:pPr>
              <w:jc w:val="center"/>
              <w:rPr>
                <w:rFonts w:ascii="Cambria" w:hAnsi="Cambria"/>
                <w:sz w:val="20"/>
                <w:szCs w:val="20"/>
              </w:rPr>
            </w:pPr>
            <w:r>
              <w:rPr>
                <w:rFonts w:ascii="Cambria" w:hAnsi="Cambria"/>
                <w:sz w:val="20"/>
                <w:szCs w:val="20"/>
              </w:rPr>
              <w:t>(XL or XC or XS)</w:t>
            </w:r>
          </w:p>
        </w:tc>
      </w:tr>
      <w:tr w:rsidR="008022B0" w:rsidTr="008022B0">
        <w:trPr>
          <w:trHeight w:val="576"/>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rPr>
                <w:rFonts w:ascii="Cambria" w:hAnsi="Cambria"/>
                <w:sz w:val="20"/>
                <w:szCs w:val="20"/>
              </w:rPr>
            </w:pPr>
            <w:r>
              <w:rPr>
                <w:rFonts w:ascii="Cambria" w:hAnsi="Cambria"/>
                <w:sz w:val="20"/>
                <w:szCs w:val="20"/>
              </w:rPr>
              <w:t xml:space="preserve">Paired** with </w:t>
            </w:r>
          </w:p>
          <w:p w:rsidR="008022B0" w:rsidRDefault="008022B0" w:rsidP="008022B0">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 xml:space="preserve">Paired** with </w:t>
            </w:r>
          </w:p>
          <w:p w:rsidR="008022B0" w:rsidRDefault="008022B0" w:rsidP="008022B0">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p>
        </w:tc>
      </w:tr>
      <w:tr w:rsidR="008022B0" w:rsidTr="008022B0">
        <w:trPr>
          <w:trHeight w:val="404"/>
        </w:trPr>
        <w:tc>
          <w:tcPr>
            <w:tcW w:w="3618" w:type="dxa"/>
            <w:tcBorders>
              <w:top w:val="single" w:sz="4" w:space="0" w:color="auto"/>
              <w:left w:val="single" w:sz="4" w:space="0" w:color="auto"/>
              <w:bottom w:val="single" w:sz="4" w:space="0" w:color="auto"/>
              <w:right w:val="single" w:sz="4" w:space="0" w:color="auto"/>
            </w:tcBorders>
            <w:hideMark/>
          </w:tcPr>
          <w:p w:rsidR="008022B0" w:rsidRDefault="008022B0" w:rsidP="008022B0">
            <w:pPr>
              <w:rPr>
                <w:rFonts w:ascii="Cambria" w:hAnsi="Cambria"/>
                <w:sz w:val="20"/>
                <w:szCs w:val="20"/>
              </w:rPr>
            </w:pPr>
            <w:r>
              <w:rPr>
                <w:rFonts w:ascii="Cambria" w:hAnsi="Cambria"/>
                <w:sz w:val="20"/>
                <w:szCs w:val="20"/>
              </w:rPr>
              <w:t>Signature Question:</w:t>
            </w:r>
          </w:p>
          <w:p w:rsidR="008022B0" w:rsidRDefault="008022B0" w:rsidP="008022B0">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Signature Question:</w:t>
            </w:r>
          </w:p>
          <w:p w:rsidR="008022B0" w:rsidRDefault="008022B0" w:rsidP="008022B0">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8022B0" w:rsidRDefault="008022B0" w:rsidP="008022B0">
            <w:pPr>
              <w:rPr>
                <w:rFonts w:ascii="Cambria" w:hAnsi="Cambria"/>
                <w:sz w:val="20"/>
                <w:szCs w:val="20"/>
              </w:rPr>
            </w:pPr>
            <w:r>
              <w:rPr>
                <w:rFonts w:ascii="Cambria" w:hAnsi="Cambria"/>
                <w:sz w:val="20"/>
                <w:szCs w:val="20"/>
              </w:rPr>
              <w:t>Signature Question:</w:t>
            </w:r>
          </w:p>
          <w:p w:rsidR="008022B0" w:rsidRDefault="008022B0" w:rsidP="008022B0">
            <w:pPr>
              <w:rPr>
                <w:rFonts w:ascii="Cambria" w:hAnsi="Cambria"/>
                <w:sz w:val="20"/>
                <w:szCs w:val="20"/>
              </w:rPr>
            </w:pPr>
            <w:r>
              <w:rPr>
                <w:rFonts w:ascii="Cambria" w:hAnsi="Cambria"/>
                <w:sz w:val="20"/>
                <w:szCs w:val="20"/>
              </w:rPr>
              <w:t xml:space="preserve">    1               2               3  (ES  or  NW)</w:t>
            </w:r>
          </w:p>
        </w:tc>
      </w:tr>
      <w:tr w:rsidR="008022B0" w:rsidTr="008022B0">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8022B0" w:rsidRDefault="008022B0" w:rsidP="008022B0">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8022B0" w:rsidRDefault="008022B0" w:rsidP="008022B0">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8022B0" w:rsidRPr="008230E1" w:rsidRDefault="008022B0" w:rsidP="008022B0">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8022B0" w:rsidRPr="00DE02C0" w:rsidRDefault="008022B0" w:rsidP="008022B0">
      <w:pPr>
        <w:rPr>
          <w:rFonts w:ascii="Cambria" w:hAnsi="Cambria"/>
          <w:b/>
          <w:caps/>
          <w:sz w:val="16"/>
          <w:szCs w:val="16"/>
          <w:u w:val="single"/>
        </w:rPr>
      </w:pPr>
    </w:p>
    <w:p w:rsidR="008022B0" w:rsidRPr="00B65972" w:rsidRDefault="008022B0" w:rsidP="008022B0">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8022B0" w:rsidRPr="008230E1" w:rsidRDefault="008022B0" w:rsidP="008022B0">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8022B0" w:rsidRPr="008230E1" w:rsidRDefault="008022B0" w:rsidP="008022B0">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8022B0" w:rsidRPr="008230E1" w:rsidRDefault="008022B0" w:rsidP="008022B0">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8022B0" w:rsidRPr="008230E1" w:rsidRDefault="008022B0" w:rsidP="008022B0">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8022B0" w:rsidRDefault="008022B0" w:rsidP="008022B0">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8022B0" w:rsidRPr="00863A4F" w:rsidRDefault="008022B0" w:rsidP="008022B0">
      <w:pPr>
        <w:ind w:left="720" w:hanging="720"/>
        <w:rPr>
          <w:rFonts w:ascii="Cambria" w:hAnsi="Cambria"/>
          <w:b/>
          <w:sz w:val="10"/>
          <w:szCs w:val="10"/>
        </w:rPr>
      </w:pPr>
    </w:p>
    <w:p w:rsidR="008022B0" w:rsidRDefault="008022B0" w:rsidP="008022B0">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022B0" w:rsidRPr="00DE02C0" w:rsidRDefault="008022B0" w:rsidP="008022B0">
      <w:pPr>
        <w:ind w:left="720" w:hanging="720"/>
        <w:rPr>
          <w:rFonts w:ascii="Cambria" w:hAnsi="Cambria"/>
          <w:sz w:val="16"/>
          <w:szCs w:val="16"/>
        </w:rPr>
      </w:pPr>
    </w:p>
    <w:p w:rsidR="008022B0" w:rsidRDefault="008022B0" w:rsidP="008022B0">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8022B0" w:rsidRPr="00863A4F" w:rsidRDefault="008022B0" w:rsidP="008022B0">
      <w:pPr>
        <w:ind w:left="720" w:hanging="720"/>
        <w:rPr>
          <w:rFonts w:ascii="Cambria" w:hAnsi="Cambria"/>
          <w:sz w:val="10"/>
          <w:szCs w:val="10"/>
        </w:rPr>
      </w:pPr>
    </w:p>
    <w:p w:rsidR="008022B0" w:rsidRDefault="008022B0" w:rsidP="008022B0">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022B0" w:rsidRPr="00DE02C0" w:rsidRDefault="008022B0" w:rsidP="008022B0">
      <w:pPr>
        <w:ind w:left="720" w:hanging="720"/>
        <w:rPr>
          <w:rFonts w:ascii="Cambria" w:hAnsi="Cambria"/>
          <w:sz w:val="16"/>
          <w:szCs w:val="16"/>
        </w:rPr>
      </w:pPr>
    </w:p>
    <w:p w:rsidR="008022B0" w:rsidRDefault="008022B0" w:rsidP="008022B0">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8022B0" w:rsidRDefault="008022B0" w:rsidP="008022B0">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8022B0" w:rsidRDefault="008022B0" w:rsidP="008022B0">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8022B0" w:rsidRDefault="008022B0" w:rsidP="008022B0">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sidR="001A7971">
        <w:rPr>
          <w:rFonts w:ascii="Cambria" w:hAnsi="Cambria"/>
          <w:sz w:val="16"/>
          <w:szCs w:val="16"/>
        </w:rPr>
        <w:tab/>
        <w:t xml:space="preserve">         </w:t>
      </w:r>
      <w:proofErr w:type="gramStart"/>
      <w:r w:rsidR="001A7971">
        <w:rPr>
          <w:rFonts w:ascii="Cambria" w:hAnsi="Cambria"/>
          <w:sz w:val="16"/>
          <w:szCs w:val="16"/>
        </w:rPr>
        <w:t xml:space="preserve">  </w:t>
      </w:r>
      <w:r>
        <w:rPr>
          <w:rFonts w:ascii="Cambria" w:hAnsi="Cambria"/>
          <w:sz w:val="16"/>
          <w:szCs w:val="16"/>
        </w:rPr>
        <w:t xml:space="preserve"> (</w:t>
      </w:r>
      <w:proofErr w:type="gramEnd"/>
      <w:r>
        <w:rPr>
          <w:rFonts w:ascii="Cambria" w:hAnsi="Cambria"/>
          <w:sz w:val="16"/>
          <w:szCs w:val="16"/>
        </w:rPr>
        <w:t>NW)</w:t>
      </w:r>
      <w:r w:rsidR="001A7971">
        <w:rPr>
          <w:rFonts w:ascii="Cambria" w:hAnsi="Cambria"/>
          <w:sz w:val="16"/>
          <w:szCs w:val="16"/>
        </w:rPr>
        <w:t xml:space="preserve"> / (GC)</w:t>
      </w:r>
    </w:p>
    <w:p w:rsidR="008022B0" w:rsidRPr="00DE02C0" w:rsidRDefault="008022B0" w:rsidP="008022B0">
      <w:pPr>
        <w:rPr>
          <w:rFonts w:ascii="Cambria" w:hAnsi="Cambria"/>
          <w:b/>
          <w:sz w:val="16"/>
          <w:szCs w:val="16"/>
          <w:u w:val="single"/>
        </w:rPr>
      </w:pPr>
    </w:p>
    <w:p w:rsidR="008022B0" w:rsidRPr="008230E1" w:rsidRDefault="008022B0" w:rsidP="008022B0">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8022B0" w:rsidRDefault="008022B0" w:rsidP="008022B0">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8022B0" w:rsidRPr="00863A4F" w:rsidRDefault="008022B0" w:rsidP="008022B0">
      <w:pPr>
        <w:rPr>
          <w:rFonts w:ascii="Cambria" w:hAnsi="Cambria"/>
          <w:sz w:val="12"/>
          <w:szCs w:val="12"/>
        </w:rPr>
      </w:pPr>
    </w:p>
    <w:p w:rsidR="00BC0B65" w:rsidRDefault="00BC0B65" w:rsidP="0059706E">
      <w:pPr>
        <w:jc w:val="center"/>
        <w:rPr>
          <w:rFonts w:asciiTheme="majorHAnsi" w:hAnsiTheme="majorHAnsi"/>
          <w:b/>
          <w:smallCaps/>
        </w:rPr>
      </w:pPr>
    </w:p>
    <w:p w:rsidR="0011075B" w:rsidRDefault="008022B0" w:rsidP="0059706E">
      <w:pPr>
        <w:jc w:val="center"/>
        <w:rPr>
          <w:rFonts w:asciiTheme="majorHAnsi" w:hAnsiTheme="majorHAnsi"/>
          <w:b/>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59706E" w:rsidRDefault="0059706E" w:rsidP="0059706E">
      <w:pPr>
        <w:jc w:val="center"/>
        <w:rPr>
          <w:rFonts w:ascii="Tahoma" w:hAnsi="Tahoma"/>
          <w:b/>
          <w:sz w:val="18"/>
        </w:rPr>
      </w:pPr>
    </w:p>
    <w:p w:rsidR="00691436" w:rsidRDefault="00691436" w:rsidP="00646C5B">
      <w:pPr>
        <w:tabs>
          <w:tab w:val="center" w:pos="5400"/>
          <w:tab w:val="left" w:pos="8880"/>
        </w:tabs>
        <w:jc w:val="center"/>
        <w:rPr>
          <w:rFonts w:asciiTheme="majorHAnsi" w:hAnsiTheme="majorHAnsi"/>
          <w:b/>
        </w:rPr>
      </w:pPr>
    </w:p>
    <w:p w:rsidR="002615FF" w:rsidRPr="005F1ACF" w:rsidRDefault="0011075B" w:rsidP="00646C5B">
      <w:pPr>
        <w:tabs>
          <w:tab w:val="center" w:pos="5400"/>
          <w:tab w:val="left" w:pos="8880"/>
        </w:tabs>
        <w:jc w:val="center"/>
        <w:rPr>
          <w:rFonts w:asciiTheme="majorHAnsi" w:hAnsiTheme="majorHAnsi"/>
          <w:b/>
        </w:rPr>
      </w:pPr>
      <w:r>
        <w:rPr>
          <w:rFonts w:asciiTheme="majorHAnsi" w:hAnsiTheme="majorHAnsi"/>
          <w:b/>
        </w:rPr>
        <w:t>C</w:t>
      </w:r>
      <w:r w:rsidR="002615FF" w:rsidRPr="005F1ACF">
        <w:rPr>
          <w:rFonts w:asciiTheme="majorHAnsi" w:hAnsiTheme="majorHAnsi"/>
          <w:b/>
        </w:rPr>
        <w:t>OLLEGE OF EDUCATION AND HUMAN SERVICES</w:t>
      </w:r>
    </w:p>
    <w:p w:rsidR="002615FF" w:rsidRDefault="002615FF" w:rsidP="002615FF">
      <w:pPr>
        <w:jc w:val="center"/>
        <w:rPr>
          <w:rFonts w:asciiTheme="majorHAnsi" w:hAnsiTheme="majorHAnsi"/>
          <w:b/>
          <w:sz w:val="22"/>
        </w:rPr>
      </w:pPr>
      <w:r>
        <w:rPr>
          <w:rFonts w:asciiTheme="majorHAnsi" w:hAnsiTheme="majorHAnsi"/>
          <w:b/>
          <w:sz w:val="22"/>
        </w:rPr>
        <w:t xml:space="preserve">   </w:t>
      </w:r>
      <w:r w:rsidRPr="005F1ACF">
        <w:rPr>
          <w:rFonts w:asciiTheme="majorHAnsi" w:hAnsiTheme="majorHAnsi"/>
          <w:b/>
          <w:sz w:val="22"/>
        </w:rPr>
        <w:t xml:space="preserve">UW OSHKOSH--PROFESSIONAL EDUCATION PROGRAM (PEP) </w:t>
      </w:r>
    </w:p>
    <w:p w:rsidR="002615FF" w:rsidRPr="00B010F0" w:rsidRDefault="002615FF" w:rsidP="008022B0">
      <w:pPr>
        <w:rPr>
          <w:rFonts w:asciiTheme="majorHAnsi" w:hAnsiTheme="majorHAnsi"/>
          <w:b/>
          <w:i/>
          <w:color w:val="808080" w:themeColor="background1" w:themeShade="80"/>
          <w:sz w:val="22"/>
        </w:rPr>
      </w:pPr>
      <w:r>
        <w:rPr>
          <w:rFonts w:asciiTheme="majorHAnsi" w:hAnsiTheme="majorHAnsi"/>
          <w:b/>
          <w:sz w:val="22"/>
        </w:rPr>
        <w:t xml:space="preserve">                                           </w:t>
      </w:r>
      <w:r w:rsidRPr="005F1ACF">
        <w:rPr>
          <w:rFonts w:asciiTheme="majorHAnsi" w:hAnsiTheme="majorHAnsi"/>
          <w:b/>
          <w:sz w:val="22"/>
        </w:rPr>
        <w:t>BACHELOR OF SCIENCE IN EDUCATION (BSE)</w:t>
      </w:r>
      <w:r>
        <w:rPr>
          <w:rFonts w:asciiTheme="majorHAnsi" w:hAnsiTheme="majorHAnsi"/>
          <w:b/>
          <w:sz w:val="22"/>
        </w:rPr>
        <w:t xml:space="preserve"> </w:t>
      </w:r>
      <w:r w:rsidRPr="00B010F0">
        <w:rPr>
          <w:rFonts w:asciiTheme="majorHAnsi" w:hAnsiTheme="majorHAnsi"/>
          <w:b/>
          <w:i/>
          <w:color w:val="808080" w:themeColor="background1" w:themeShade="80"/>
          <w:sz w:val="22"/>
        </w:rPr>
        <w:t xml:space="preserve">Early Childhood </w:t>
      </w:r>
    </w:p>
    <w:p w:rsidR="002615FF" w:rsidRPr="00C3474C" w:rsidRDefault="002615FF" w:rsidP="002615FF">
      <w:pPr>
        <w:jc w:val="center"/>
        <w:rPr>
          <w:rFonts w:asciiTheme="majorHAnsi" w:hAnsiTheme="majorHAnsi" w:cs="Tahoma"/>
          <w:sz w:val="16"/>
          <w:szCs w:val="16"/>
        </w:rPr>
      </w:pPr>
    </w:p>
    <w:p w:rsidR="002615FF" w:rsidRPr="00312671" w:rsidRDefault="002615FF" w:rsidP="002615FF">
      <w:pPr>
        <w:jc w:val="center"/>
        <w:rPr>
          <w:rFonts w:asciiTheme="majorHAnsi" w:hAnsiTheme="majorHAnsi" w:cs="Tahoma"/>
          <w:sz w:val="20"/>
          <w:szCs w:val="20"/>
        </w:rPr>
      </w:pPr>
      <w:r>
        <w:rPr>
          <w:rFonts w:asciiTheme="majorHAnsi" w:hAnsiTheme="majorHAnsi" w:cs="Tahoma"/>
          <w:sz w:val="20"/>
          <w:szCs w:val="20"/>
        </w:rPr>
        <w:t xml:space="preserve">       </w:t>
      </w:r>
      <w:r w:rsidRPr="00312671">
        <w:rPr>
          <w:rFonts w:asciiTheme="majorHAnsi" w:hAnsiTheme="majorHAnsi" w:cs="Tahoma"/>
          <w:sz w:val="20"/>
          <w:szCs w:val="20"/>
        </w:rPr>
        <w:t>Early Childhood through Middle Childhood (EC-MC/Birth-age 11/grades PK-6)</w:t>
      </w:r>
    </w:p>
    <w:p w:rsidR="002615FF" w:rsidRPr="002E0379" w:rsidRDefault="002615FF" w:rsidP="002615FF">
      <w:pPr>
        <w:jc w:val="center"/>
        <w:rPr>
          <w:rFonts w:asciiTheme="majorHAnsi" w:hAnsiTheme="majorHAnsi" w:cs="Tahoma"/>
          <w:sz w:val="16"/>
          <w:szCs w:val="16"/>
        </w:rPr>
      </w:pPr>
    </w:p>
    <w:p w:rsidR="002615FF" w:rsidRDefault="002615FF" w:rsidP="002615FF">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w:t>
      </w:r>
      <w:r w:rsidR="00883F1C">
        <w:rPr>
          <w:rFonts w:asciiTheme="majorHAnsi" w:hAnsiTheme="majorHAnsi"/>
          <w:i/>
          <w:sz w:val="20"/>
          <w:szCs w:val="20"/>
        </w:rPr>
        <w:t>see</w:t>
      </w:r>
      <w:r w:rsidRPr="0022517F">
        <w:rPr>
          <w:rFonts w:asciiTheme="majorHAnsi" w:hAnsiTheme="majorHAnsi"/>
          <w:i/>
          <w:sz w:val="20"/>
          <w:szCs w:val="20"/>
        </w:rPr>
        <w:t xml:space="preserve"> the Undergraduate Advising Resource Center</w:t>
      </w:r>
      <w:r>
        <w:rPr>
          <w:rFonts w:asciiTheme="majorHAnsi" w:hAnsiTheme="majorHAnsi"/>
          <w:i/>
          <w:sz w:val="20"/>
          <w:szCs w:val="20"/>
        </w:rPr>
        <w:t xml:space="preserve"> </w:t>
      </w:r>
      <w:r w:rsidR="00883F1C">
        <w:rPr>
          <w:rFonts w:asciiTheme="majorHAnsi" w:hAnsiTheme="majorHAnsi"/>
          <w:i/>
          <w:sz w:val="20"/>
          <w:szCs w:val="20"/>
        </w:rPr>
        <w:t>suite 202 Student Success Center.</w:t>
      </w:r>
    </w:p>
    <w:p w:rsidR="002615FF" w:rsidRPr="00C3474C" w:rsidRDefault="002615FF" w:rsidP="002615FF">
      <w:pPr>
        <w:pStyle w:val="BodyText3"/>
        <w:spacing w:after="0"/>
        <w:rPr>
          <w:rFonts w:asciiTheme="majorHAnsi" w:hAnsiTheme="majorHAnsi"/>
          <w:i/>
        </w:rPr>
      </w:pPr>
    </w:p>
    <w:p w:rsidR="002615FF" w:rsidRDefault="002615FF" w:rsidP="002615FF">
      <w:pPr>
        <w:pStyle w:val="BodyText3"/>
        <w:spacing w:after="0"/>
        <w:rPr>
          <w:rFonts w:asciiTheme="majorHAnsi" w:hAnsiTheme="majorHAnsi"/>
          <w:b/>
          <w:i/>
          <w:sz w:val="20"/>
          <w:szCs w:val="20"/>
        </w:rPr>
      </w:pPr>
      <w:r w:rsidRPr="002B5111">
        <w:rPr>
          <w:rFonts w:asciiTheme="majorHAnsi" w:hAnsiTheme="majorHAnsi"/>
          <w:b/>
          <w:i/>
          <w:sz w:val="20"/>
          <w:szCs w:val="20"/>
        </w:rPr>
        <w:t xml:space="preserve">The following are additional and/or specific requirements for the BSE with an </w:t>
      </w:r>
      <w:r>
        <w:rPr>
          <w:rFonts w:asciiTheme="majorHAnsi" w:hAnsiTheme="majorHAnsi"/>
          <w:b/>
          <w:i/>
          <w:sz w:val="20"/>
          <w:szCs w:val="20"/>
        </w:rPr>
        <w:t xml:space="preserve">Early Childhood </w:t>
      </w:r>
      <w:r w:rsidRPr="002B5111">
        <w:rPr>
          <w:rFonts w:asciiTheme="majorHAnsi" w:hAnsiTheme="majorHAnsi"/>
          <w:b/>
          <w:i/>
          <w:sz w:val="20"/>
          <w:szCs w:val="20"/>
        </w:rPr>
        <w:t>Education major that might not be met by completion of the University Studies Program.  Refer to your STAR for a complete list of eligible courses for each category.</w:t>
      </w: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124460</wp:posOffset>
                </wp:positionV>
                <wp:extent cx="6524625" cy="3619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61950"/>
                        </a:xfrm>
                        <a:prstGeom prst="rect">
                          <a:avLst/>
                        </a:prstGeom>
                        <a:solidFill>
                          <a:srgbClr val="FFFFFF"/>
                        </a:solidFill>
                        <a:ln w="9525">
                          <a:solidFill>
                            <a:srgbClr val="000000"/>
                          </a:solidFill>
                          <a:miter lim="800000"/>
                          <a:headEnd/>
                          <a:tailEnd/>
                        </a:ln>
                      </wps:spPr>
                      <wps:txbx>
                        <w:txbxContent>
                          <w:p w:rsidR="00152109" w:rsidRPr="00F43CBE" w:rsidRDefault="00152109">
                            <w:pPr>
                              <w:rPr>
                                <w:rFonts w:ascii="Cambria" w:hAnsi="Cambria"/>
                              </w:rPr>
                            </w:pPr>
                            <w:r w:rsidRPr="00F43CBE">
                              <w:rPr>
                                <w:rFonts w:ascii="Cambria" w:hAnsi="Cambria"/>
                              </w:rPr>
                              <w:t xml:space="preserve">Earn a </w:t>
                            </w:r>
                            <w:r>
                              <w:rPr>
                                <w:rFonts w:ascii="Cambria" w:hAnsi="Cambria"/>
                              </w:rPr>
                              <w:t>grade of “</w:t>
                            </w:r>
                            <w:r w:rsidRPr="00F43CBE">
                              <w:rPr>
                                <w:rFonts w:ascii="Cambria" w:hAnsi="Cambria"/>
                              </w:rPr>
                              <w:t>C</w:t>
                            </w:r>
                            <w:r>
                              <w:rPr>
                                <w:rFonts w:ascii="Cambria" w:hAnsi="Cambria"/>
                              </w:rPr>
                              <w:t>”</w:t>
                            </w:r>
                            <w:r w:rsidRPr="00F43CBE">
                              <w:rPr>
                                <w:rFonts w:ascii="Cambria" w:hAnsi="Cambria"/>
                              </w:rPr>
                              <w:t xml:space="preserve"> or better in </w:t>
                            </w:r>
                            <w:proofErr w:type="spellStart"/>
                            <w:r w:rsidRPr="00F43CBE">
                              <w:rPr>
                                <w:rFonts w:ascii="Cambria" w:hAnsi="Cambria"/>
                              </w:rPr>
                              <w:t>Comm</w:t>
                            </w:r>
                            <w:proofErr w:type="spellEnd"/>
                            <w:r w:rsidRPr="00F43CBE">
                              <w:rPr>
                                <w:rFonts w:ascii="Cambria" w:hAnsi="Cambria"/>
                              </w:rPr>
                              <w:t xml:space="preserve"> 111_________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5pt;margin-top:9.8pt;width:513.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">
                <v:textbox>
                  <w:txbxContent>
                    <w:p w:rsidR="00152109" w:rsidRPr="00F43CBE" w:rsidRDefault="00152109">
                      <w:pPr>
                        <w:rPr>
                          <w:rFonts w:ascii="Cambria" w:hAnsi="Cambria"/>
                        </w:rPr>
                      </w:pPr>
                      <w:r w:rsidRPr="00F43CBE">
                        <w:rPr>
                          <w:rFonts w:ascii="Cambria" w:hAnsi="Cambria"/>
                        </w:rPr>
                        <w:t xml:space="preserve">Earn a </w:t>
                      </w:r>
                      <w:r>
                        <w:rPr>
                          <w:rFonts w:ascii="Cambria" w:hAnsi="Cambria"/>
                        </w:rPr>
                        <w:t>grade of “</w:t>
                      </w:r>
                      <w:r w:rsidRPr="00F43CBE">
                        <w:rPr>
                          <w:rFonts w:ascii="Cambria" w:hAnsi="Cambria"/>
                        </w:rPr>
                        <w:t>C</w:t>
                      </w:r>
                      <w:r>
                        <w:rPr>
                          <w:rFonts w:ascii="Cambria" w:hAnsi="Cambria"/>
                        </w:rPr>
                        <w:t>”</w:t>
                      </w:r>
                      <w:r w:rsidRPr="00F43CBE">
                        <w:rPr>
                          <w:rFonts w:ascii="Cambria" w:hAnsi="Cambria"/>
                        </w:rPr>
                        <w:t xml:space="preserve"> or better in </w:t>
                      </w:r>
                      <w:proofErr w:type="spellStart"/>
                      <w:r w:rsidRPr="00F43CBE">
                        <w:rPr>
                          <w:rFonts w:ascii="Cambria" w:hAnsi="Cambria"/>
                        </w:rPr>
                        <w:t>Comm</w:t>
                      </w:r>
                      <w:proofErr w:type="spellEnd"/>
                      <w:r w:rsidRPr="00F43CBE">
                        <w:rPr>
                          <w:rFonts w:ascii="Cambria" w:hAnsi="Cambria"/>
                        </w:rPr>
                        <w:t xml:space="preserve"> 111_________</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10795</wp:posOffset>
                </wp:positionV>
                <wp:extent cx="6572250" cy="864870"/>
                <wp:effectExtent l="0" t="0" r="1905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64870"/>
                        </a:xfrm>
                        <a:prstGeom prst="rect">
                          <a:avLst/>
                        </a:prstGeom>
                        <a:solidFill>
                          <a:srgbClr val="FFFFFF"/>
                        </a:solidFill>
                        <a:ln w="9525">
                          <a:solidFill>
                            <a:srgbClr val="000000"/>
                          </a:solidFill>
                          <a:miter lim="800000"/>
                          <a:headEnd/>
                          <a:tailEnd/>
                        </a:ln>
                      </wps:spPr>
                      <wps:txbx>
                        <w:txbxContent>
                          <w:p w:rsidR="00152109" w:rsidRPr="00303FF5" w:rsidRDefault="00152109" w:rsidP="002615FF">
                            <w:pPr>
                              <w:rPr>
                                <w:rFonts w:ascii="Cambria" w:hAnsi="Cambria"/>
                              </w:rPr>
                            </w:pPr>
                            <w:r w:rsidRPr="00303FF5">
                              <w:rPr>
                                <w:rFonts w:ascii="Cambria" w:hAnsi="Cambria"/>
                                <w:b/>
                              </w:rPr>
                              <w:t xml:space="preserve">Mathematics (MA) </w:t>
                            </w:r>
                            <w:r w:rsidRPr="00303FF5">
                              <w:rPr>
                                <w:rFonts w:ascii="Cambria" w:hAnsi="Cambria"/>
                              </w:rPr>
                              <w:t xml:space="preserve">(Includes courses that satisfy the </w:t>
                            </w:r>
                            <w:r w:rsidRPr="00303FF5">
                              <w:rPr>
                                <w:rFonts w:ascii="Cambria" w:hAnsi="Cambria"/>
                                <w:b/>
                              </w:rPr>
                              <w:t xml:space="preserve">Math (XM) </w:t>
                            </w:r>
                            <w:r>
                              <w:rPr>
                                <w:rFonts w:ascii="Cambria" w:hAnsi="Cambria"/>
                              </w:rPr>
                              <w:t>category for USP)</w:t>
                            </w:r>
                          </w:p>
                          <w:p w:rsidR="00152109" w:rsidRPr="00303FF5" w:rsidRDefault="00152109" w:rsidP="002615FF">
                            <w:pPr>
                              <w:rPr>
                                <w:rFonts w:ascii="Cambria" w:hAnsi="Cambria"/>
                              </w:rPr>
                            </w:pPr>
                            <w:r w:rsidRPr="00303FF5">
                              <w:rPr>
                                <w:rFonts w:ascii="Cambria" w:hAnsi="Cambria"/>
                              </w:rPr>
                              <w:t>Math 110 ______ (Pre –</w:t>
                            </w:r>
                            <w:proofErr w:type="spellStart"/>
                            <w:r w:rsidRPr="00303FF5">
                              <w:rPr>
                                <w:rFonts w:ascii="Cambria" w:hAnsi="Cambria"/>
                              </w:rPr>
                              <w:t>req</w:t>
                            </w:r>
                            <w:proofErr w:type="spellEnd"/>
                            <w:r w:rsidRPr="00303FF5">
                              <w:rPr>
                                <w:rFonts w:ascii="Cambria" w:hAnsi="Cambria"/>
                              </w:rPr>
                              <w:t xml:space="preserve"> for Math 211 and 217)</w:t>
                            </w:r>
                            <w:r>
                              <w:rPr>
                                <w:rFonts w:ascii="Cambria" w:hAnsi="Cambria"/>
                              </w:rPr>
                              <w:t xml:space="preserve"> (Earn a grade of “C” or better)</w:t>
                            </w:r>
                          </w:p>
                          <w:p w:rsidR="00152109" w:rsidRPr="00303FF5" w:rsidRDefault="00152109" w:rsidP="002615FF">
                            <w:pPr>
                              <w:rPr>
                                <w:rFonts w:ascii="Cambria" w:hAnsi="Cambria"/>
                              </w:rPr>
                            </w:pPr>
                            <w:r w:rsidRPr="00303FF5">
                              <w:rPr>
                                <w:rFonts w:ascii="Cambria" w:hAnsi="Cambria"/>
                              </w:rPr>
                              <w:t>Math 211 ______ (XM)</w:t>
                            </w:r>
                          </w:p>
                          <w:p w:rsidR="00152109" w:rsidRPr="00303FF5" w:rsidRDefault="00152109" w:rsidP="002615FF">
                            <w:pPr>
                              <w:rPr>
                                <w:rFonts w:ascii="Cambria" w:hAnsi="Cambria"/>
                              </w:rPr>
                            </w:pPr>
                            <w:r w:rsidRPr="00303FF5">
                              <w:rPr>
                                <w:rFonts w:ascii="Cambria" w:hAnsi="Cambria"/>
                              </w:rPr>
                              <w:t>Math 217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5pt;margin-top:.85pt;width:517.5pt;height: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">
                <v:textbox>
                  <w:txbxContent>
                    <w:p w:rsidR="00152109" w:rsidRPr="00303FF5" w:rsidRDefault="00152109" w:rsidP="002615FF">
                      <w:pPr>
                        <w:rPr>
                          <w:rFonts w:ascii="Cambria" w:hAnsi="Cambria"/>
                        </w:rPr>
                      </w:pPr>
                      <w:r w:rsidRPr="00303FF5">
                        <w:rPr>
                          <w:rFonts w:ascii="Cambria" w:hAnsi="Cambria"/>
                          <w:b/>
                        </w:rPr>
                        <w:t xml:space="preserve">Mathematics (MA) </w:t>
                      </w:r>
                      <w:r w:rsidRPr="00303FF5">
                        <w:rPr>
                          <w:rFonts w:ascii="Cambria" w:hAnsi="Cambria"/>
                        </w:rPr>
                        <w:t xml:space="preserve">(Includes courses that satisfy the </w:t>
                      </w:r>
                      <w:r w:rsidRPr="00303FF5">
                        <w:rPr>
                          <w:rFonts w:ascii="Cambria" w:hAnsi="Cambria"/>
                          <w:b/>
                        </w:rPr>
                        <w:t xml:space="preserve">Math (XM) </w:t>
                      </w:r>
                      <w:r>
                        <w:rPr>
                          <w:rFonts w:ascii="Cambria" w:hAnsi="Cambria"/>
                        </w:rPr>
                        <w:t>category for USP)</w:t>
                      </w:r>
                    </w:p>
                    <w:p w:rsidR="00152109" w:rsidRPr="00303FF5" w:rsidRDefault="00152109" w:rsidP="002615FF">
                      <w:pPr>
                        <w:rPr>
                          <w:rFonts w:ascii="Cambria" w:hAnsi="Cambria"/>
                        </w:rPr>
                      </w:pPr>
                      <w:r w:rsidRPr="00303FF5">
                        <w:rPr>
                          <w:rFonts w:ascii="Cambria" w:hAnsi="Cambria"/>
                        </w:rPr>
                        <w:t>Math 110 ______ (Pre –</w:t>
                      </w:r>
                      <w:proofErr w:type="spellStart"/>
                      <w:r w:rsidRPr="00303FF5">
                        <w:rPr>
                          <w:rFonts w:ascii="Cambria" w:hAnsi="Cambria"/>
                        </w:rPr>
                        <w:t>req</w:t>
                      </w:r>
                      <w:proofErr w:type="spellEnd"/>
                      <w:r w:rsidRPr="00303FF5">
                        <w:rPr>
                          <w:rFonts w:ascii="Cambria" w:hAnsi="Cambria"/>
                        </w:rPr>
                        <w:t xml:space="preserve"> for Math 211 and 217)</w:t>
                      </w:r>
                      <w:r>
                        <w:rPr>
                          <w:rFonts w:ascii="Cambria" w:hAnsi="Cambria"/>
                        </w:rPr>
                        <w:t xml:space="preserve"> (Earn a grade of “C” or better)</w:t>
                      </w:r>
                    </w:p>
                    <w:p w:rsidR="00152109" w:rsidRPr="00303FF5" w:rsidRDefault="00152109" w:rsidP="002615FF">
                      <w:pPr>
                        <w:rPr>
                          <w:rFonts w:ascii="Cambria" w:hAnsi="Cambria"/>
                        </w:rPr>
                      </w:pPr>
                      <w:r w:rsidRPr="00303FF5">
                        <w:rPr>
                          <w:rFonts w:ascii="Cambria" w:hAnsi="Cambria"/>
                        </w:rPr>
                        <w:t>Math 211 ______ (XM)</w:t>
                      </w:r>
                    </w:p>
                    <w:p w:rsidR="00152109" w:rsidRPr="00303FF5" w:rsidRDefault="00152109" w:rsidP="002615FF">
                      <w:pPr>
                        <w:rPr>
                          <w:rFonts w:ascii="Cambria" w:hAnsi="Cambria"/>
                        </w:rPr>
                      </w:pPr>
                      <w:r w:rsidRPr="00303FF5">
                        <w:rPr>
                          <w:rFonts w:ascii="Cambria" w:hAnsi="Cambria"/>
                        </w:rPr>
                        <w:t>Math 217 ______</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26035</wp:posOffset>
                </wp:positionV>
                <wp:extent cx="6572250" cy="1199515"/>
                <wp:effectExtent l="0" t="0" r="19050" b="196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99515"/>
                        </a:xfrm>
                        <a:prstGeom prst="rect">
                          <a:avLst/>
                        </a:prstGeom>
                        <a:solidFill>
                          <a:srgbClr val="FFFFFF"/>
                        </a:solidFill>
                        <a:ln w="9525">
                          <a:solidFill>
                            <a:srgbClr val="000000"/>
                          </a:solidFill>
                          <a:miter lim="800000"/>
                          <a:headEnd/>
                          <a:tailEnd/>
                        </a:ln>
                      </wps:spPr>
                      <wps:txbx>
                        <w:txbxContent>
                          <w:p w:rsidR="00152109" w:rsidRDefault="00152109" w:rsidP="002615FF">
                            <w:pPr>
                              <w:rPr>
                                <w:rFonts w:ascii="Cambria" w:hAnsi="Cambria"/>
                              </w:rPr>
                            </w:pPr>
                            <w:r w:rsidRPr="00E46A29">
                              <w:rPr>
                                <w:rFonts w:ascii="Cambria" w:hAnsi="Cambria"/>
                                <w:b/>
                              </w:rPr>
                              <w:t>Humanities (HU)</w:t>
                            </w:r>
                            <w:r>
                              <w:rPr>
                                <w:rFonts w:ascii="Cambria" w:hAnsi="Cambria"/>
                              </w:rPr>
                              <w:t xml:space="preserve"> 9 credits required. (Includes options that satisfy </w:t>
                            </w:r>
                            <w:r w:rsidRPr="007F22C9">
                              <w:rPr>
                                <w:rFonts w:ascii="Cambria" w:hAnsi="Cambria"/>
                                <w:b/>
                              </w:rPr>
                              <w:t>Culture</w:t>
                            </w:r>
                            <w:r>
                              <w:rPr>
                                <w:rFonts w:ascii="Cambria" w:hAnsi="Cambria"/>
                                <w:b/>
                              </w:rPr>
                              <w:t xml:space="preserve"> (XC) category </w:t>
                            </w:r>
                            <w:r w:rsidRPr="00800AFF">
                              <w:rPr>
                                <w:rFonts w:ascii="Cambria" w:hAnsi="Cambria"/>
                              </w:rPr>
                              <w:t>f</w:t>
                            </w:r>
                            <w:r>
                              <w:rPr>
                                <w:rFonts w:ascii="Cambria" w:hAnsi="Cambria"/>
                              </w:rPr>
                              <w:t xml:space="preserve">or USP) </w:t>
                            </w:r>
                          </w:p>
                          <w:p w:rsidR="00152109" w:rsidRDefault="00152109" w:rsidP="002615FF">
                            <w:pPr>
                              <w:rPr>
                                <w:rFonts w:ascii="Cambria" w:hAnsi="Cambria"/>
                              </w:rPr>
                            </w:pPr>
                            <w:r>
                              <w:rPr>
                                <w:rFonts w:ascii="Cambria" w:hAnsi="Cambria"/>
                              </w:rPr>
                              <w:t>Art 116 or 203 ______________ (XC)</w:t>
                            </w:r>
                            <w:r w:rsidRPr="00DE4714">
                              <w:rPr>
                                <w:rFonts w:ascii="Cambria" w:hAnsi="Cambria"/>
                              </w:rPr>
                              <w:t xml:space="preserve"> </w:t>
                            </w:r>
                          </w:p>
                          <w:p w:rsidR="00152109" w:rsidRDefault="00152109" w:rsidP="002615FF">
                            <w:pPr>
                              <w:rPr>
                                <w:rFonts w:ascii="Cambria" w:hAnsi="Cambria"/>
                              </w:rPr>
                            </w:pPr>
                            <w:r>
                              <w:rPr>
                                <w:rFonts w:ascii="Cambria" w:hAnsi="Cambria"/>
                              </w:rPr>
                              <w:t>English Literature_______________ (XC)</w:t>
                            </w:r>
                          </w:p>
                          <w:p w:rsidR="00152109" w:rsidRPr="007358A8" w:rsidRDefault="00152109" w:rsidP="002615FF">
                            <w:pPr>
                              <w:rPr>
                                <w:rFonts w:ascii="Cambria" w:hAnsi="Cambria"/>
                                <w:sz w:val="8"/>
                                <w:szCs w:val="8"/>
                              </w:rPr>
                            </w:pPr>
                            <w:r>
                              <w:rPr>
                                <w:rFonts w:ascii="Cambria" w:hAnsi="Cambria"/>
                              </w:rPr>
                              <w:t xml:space="preserve">One course from </w:t>
                            </w:r>
                            <w:r w:rsidR="00C7268D">
                              <w:rPr>
                                <w:rFonts w:ascii="Cambria" w:hAnsi="Cambria"/>
                              </w:rPr>
                              <w:t>a department other than English or Art from the USP approved Culture (XC) courses</w:t>
                            </w:r>
                            <w:r>
                              <w:rPr>
                                <w:rFonts w:ascii="Cambria" w:hAnsi="Cambria"/>
                              </w:rPr>
                              <w:t>________________ (XC)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5pt;margin-top:2.05pt;width:517.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o6KwIAAFg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">
                <v:textbox>
                  <w:txbxContent>
                    <w:p w:rsidR="00152109" w:rsidRDefault="00152109" w:rsidP="002615FF">
                      <w:pPr>
                        <w:rPr>
                          <w:rFonts w:ascii="Cambria" w:hAnsi="Cambria"/>
                        </w:rPr>
                      </w:pPr>
                      <w:r w:rsidRPr="00E46A29">
                        <w:rPr>
                          <w:rFonts w:ascii="Cambria" w:hAnsi="Cambria"/>
                          <w:b/>
                        </w:rPr>
                        <w:t>Humanities (HU)</w:t>
                      </w:r>
                      <w:r>
                        <w:rPr>
                          <w:rFonts w:ascii="Cambria" w:hAnsi="Cambria"/>
                        </w:rPr>
                        <w:t xml:space="preserve"> 9 credits required. (Includes options that satisfy </w:t>
                      </w:r>
                      <w:r w:rsidRPr="007F22C9">
                        <w:rPr>
                          <w:rFonts w:ascii="Cambria" w:hAnsi="Cambria"/>
                          <w:b/>
                        </w:rPr>
                        <w:t>Culture</w:t>
                      </w:r>
                      <w:r>
                        <w:rPr>
                          <w:rFonts w:ascii="Cambria" w:hAnsi="Cambria"/>
                          <w:b/>
                        </w:rPr>
                        <w:t xml:space="preserve"> (XC) category </w:t>
                      </w:r>
                      <w:r w:rsidRPr="00800AFF">
                        <w:rPr>
                          <w:rFonts w:ascii="Cambria" w:hAnsi="Cambria"/>
                        </w:rPr>
                        <w:t>f</w:t>
                      </w:r>
                      <w:r>
                        <w:rPr>
                          <w:rFonts w:ascii="Cambria" w:hAnsi="Cambria"/>
                        </w:rPr>
                        <w:t xml:space="preserve">or USP) </w:t>
                      </w:r>
                    </w:p>
                    <w:p w:rsidR="00152109" w:rsidRDefault="00152109" w:rsidP="002615FF">
                      <w:pPr>
                        <w:rPr>
                          <w:rFonts w:ascii="Cambria" w:hAnsi="Cambria"/>
                        </w:rPr>
                      </w:pPr>
                      <w:r>
                        <w:rPr>
                          <w:rFonts w:ascii="Cambria" w:hAnsi="Cambria"/>
                        </w:rPr>
                        <w:t>Art 116 or 203 ______________ (XC)</w:t>
                      </w:r>
                      <w:r w:rsidRPr="00DE4714">
                        <w:rPr>
                          <w:rFonts w:ascii="Cambria" w:hAnsi="Cambria"/>
                        </w:rPr>
                        <w:t xml:space="preserve"> </w:t>
                      </w:r>
                    </w:p>
                    <w:p w:rsidR="00152109" w:rsidRDefault="00152109" w:rsidP="002615FF">
                      <w:pPr>
                        <w:rPr>
                          <w:rFonts w:ascii="Cambria" w:hAnsi="Cambria"/>
                        </w:rPr>
                      </w:pPr>
                      <w:r>
                        <w:rPr>
                          <w:rFonts w:ascii="Cambria" w:hAnsi="Cambria"/>
                        </w:rPr>
                        <w:t>English Literature_______________ (XC)</w:t>
                      </w:r>
                    </w:p>
                    <w:p w:rsidR="00152109" w:rsidRPr="007358A8" w:rsidRDefault="00152109" w:rsidP="002615FF">
                      <w:pPr>
                        <w:rPr>
                          <w:rFonts w:ascii="Cambria" w:hAnsi="Cambria"/>
                          <w:sz w:val="8"/>
                          <w:szCs w:val="8"/>
                        </w:rPr>
                      </w:pPr>
                      <w:r>
                        <w:rPr>
                          <w:rFonts w:ascii="Cambria" w:hAnsi="Cambria"/>
                        </w:rPr>
                        <w:t xml:space="preserve">One course from </w:t>
                      </w:r>
                      <w:r w:rsidR="00C7268D">
                        <w:rPr>
                          <w:rFonts w:ascii="Cambria" w:hAnsi="Cambria"/>
                        </w:rPr>
                        <w:t>a department other than English or Art from the USP approved Culture (XC) courses</w:t>
                      </w:r>
                      <w:r>
                        <w:rPr>
                          <w:rFonts w:ascii="Cambria" w:hAnsi="Cambria"/>
                        </w:rPr>
                        <w:t>________________ (XC)</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6572250" cy="109537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95375"/>
                        </a:xfrm>
                        <a:prstGeom prst="rect">
                          <a:avLst/>
                        </a:prstGeom>
                        <a:solidFill>
                          <a:srgbClr val="FFFFFF"/>
                        </a:solidFill>
                        <a:ln w="9525">
                          <a:solidFill>
                            <a:srgbClr val="000000"/>
                          </a:solidFill>
                          <a:miter lim="800000"/>
                          <a:headEnd/>
                          <a:tailEnd/>
                        </a:ln>
                      </wps:spPr>
                      <wps:txbx>
                        <w:txbxContent>
                          <w:p w:rsidR="00152109" w:rsidRPr="00B67433" w:rsidRDefault="00152109" w:rsidP="002615FF">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152109" w:rsidRPr="00B67433"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Biology lab </w:t>
                            </w:r>
                            <w:r>
                              <w:rPr>
                                <w:rFonts w:asciiTheme="majorHAnsi" w:hAnsiTheme="majorHAnsi"/>
                              </w:rPr>
                              <w:t>course ________________________</w:t>
                            </w:r>
                            <w:r w:rsidR="00BE641A">
                              <w:rPr>
                                <w:rFonts w:asciiTheme="majorHAnsi" w:hAnsiTheme="majorHAnsi"/>
                              </w:rPr>
                              <w:t xml:space="preserve"> </w:t>
                            </w:r>
                            <w:r>
                              <w:rPr>
                                <w:rFonts w:asciiTheme="majorHAnsi" w:hAnsiTheme="majorHAnsi"/>
                              </w:rPr>
                              <w:t>(XL)</w:t>
                            </w:r>
                          </w:p>
                          <w:p w:rsidR="00152109" w:rsidRPr="00B67433" w:rsidRDefault="00152109" w:rsidP="002615FF">
                            <w:pPr>
                              <w:rPr>
                                <w:rFonts w:asciiTheme="majorHAnsi" w:hAnsiTheme="majorHAnsi"/>
                                <w:b/>
                              </w:rPr>
                            </w:pPr>
                            <w:r>
                              <w:rPr>
                                <w:rFonts w:asciiTheme="majorHAnsi" w:hAnsiTheme="majorHAnsi"/>
                              </w:rPr>
                              <w:t xml:space="preserve">One </w:t>
                            </w:r>
                            <w:r w:rsidRPr="00B67433">
                              <w:rPr>
                                <w:rFonts w:asciiTheme="majorHAnsi" w:hAnsiTheme="majorHAnsi"/>
                              </w:rPr>
                              <w:t>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sidR="00BE641A">
                              <w:rPr>
                                <w:rFonts w:asciiTheme="majorHAnsi" w:hAnsiTheme="majorHAnsi"/>
                              </w:rPr>
                              <w:t xml:space="preserve"> </w:t>
                            </w:r>
                            <w:r>
                              <w:rPr>
                                <w:rFonts w:asciiTheme="majorHAnsi" w:hAnsiTheme="majorHAnsi"/>
                              </w:rPr>
                              <w:t>(XL)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pt;margin-top:6.3pt;width:51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GALQ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">
                <v:textbox>
                  <w:txbxContent>
                    <w:p w:rsidR="00152109" w:rsidRPr="00B67433" w:rsidRDefault="00152109" w:rsidP="002615FF">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152109" w:rsidRPr="00B67433"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Biology lab </w:t>
                      </w:r>
                      <w:r>
                        <w:rPr>
                          <w:rFonts w:asciiTheme="majorHAnsi" w:hAnsiTheme="majorHAnsi"/>
                        </w:rPr>
                        <w:t>course ________________________</w:t>
                      </w:r>
                      <w:r w:rsidR="00BE641A">
                        <w:rPr>
                          <w:rFonts w:asciiTheme="majorHAnsi" w:hAnsiTheme="majorHAnsi"/>
                        </w:rPr>
                        <w:t xml:space="preserve"> </w:t>
                      </w:r>
                      <w:r>
                        <w:rPr>
                          <w:rFonts w:asciiTheme="majorHAnsi" w:hAnsiTheme="majorHAnsi"/>
                        </w:rPr>
                        <w:t>(XL)</w:t>
                      </w:r>
                    </w:p>
                    <w:p w:rsidR="00152109" w:rsidRPr="00B67433" w:rsidRDefault="00152109" w:rsidP="002615FF">
                      <w:pPr>
                        <w:rPr>
                          <w:rFonts w:asciiTheme="majorHAnsi" w:hAnsiTheme="majorHAnsi"/>
                          <w:b/>
                        </w:rPr>
                      </w:pPr>
                      <w:r>
                        <w:rPr>
                          <w:rFonts w:asciiTheme="majorHAnsi" w:hAnsiTheme="majorHAnsi"/>
                        </w:rPr>
                        <w:t xml:space="preserve">One </w:t>
                      </w:r>
                      <w:r w:rsidRPr="00B67433">
                        <w:rPr>
                          <w:rFonts w:asciiTheme="majorHAnsi" w:hAnsiTheme="majorHAnsi"/>
                        </w:rPr>
                        <w:t>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sidR="00BE641A">
                        <w:rPr>
                          <w:rFonts w:asciiTheme="majorHAnsi" w:hAnsiTheme="majorHAnsi"/>
                        </w:rPr>
                        <w:t xml:space="preserve"> </w:t>
                      </w:r>
                      <w:r>
                        <w:rPr>
                          <w:rFonts w:asciiTheme="majorHAnsi" w:hAnsiTheme="majorHAnsi"/>
                        </w:rPr>
                        <w:t>(XL)</w:t>
                      </w: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9525</wp:posOffset>
                </wp:positionV>
                <wp:extent cx="6572250" cy="88582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85825"/>
                        </a:xfrm>
                        <a:prstGeom prst="rect">
                          <a:avLst/>
                        </a:prstGeom>
                        <a:solidFill>
                          <a:srgbClr val="FFFFFF"/>
                        </a:solidFill>
                        <a:ln w="9525">
                          <a:solidFill>
                            <a:srgbClr val="000000"/>
                          </a:solidFill>
                          <a:miter lim="800000"/>
                          <a:headEnd/>
                          <a:tailEnd/>
                        </a:ln>
                      </wps:spPr>
                      <wps:txbx>
                        <w:txbxContent>
                          <w:p w:rsidR="00152109" w:rsidRPr="00B67433" w:rsidRDefault="00152109" w:rsidP="002615FF">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152109" w:rsidRDefault="00152109" w:rsidP="002615FF">
                            <w:pPr>
                              <w:rPr>
                                <w:rFonts w:asciiTheme="majorHAnsi" w:hAnsiTheme="majorHAnsi"/>
                              </w:rPr>
                            </w:pPr>
                            <w:r>
                              <w:rPr>
                                <w:rFonts w:asciiTheme="majorHAnsi" w:hAnsiTheme="majorHAnsi"/>
                              </w:rPr>
                              <w:t>One of the following:</w:t>
                            </w:r>
                          </w:p>
                          <w:p w:rsidR="00152109" w:rsidRDefault="00152109" w:rsidP="002615FF">
                            <w:pPr>
                              <w:rPr>
                                <w:rFonts w:asciiTheme="majorHAnsi" w:hAnsiTheme="majorHAnsi"/>
                              </w:rPr>
                            </w:pPr>
                            <w:r>
                              <w:rPr>
                                <w:rFonts w:asciiTheme="majorHAnsi" w:hAnsiTheme="majorHAnsi"/>
                              </w:rPr>
                              <w:t xml:space="preserve">Biology 104 or 349, Chemistry 103 OR 104, Environmental Studies 318 OR 368 </w:t>
                            </w:r>
                          </w:p>
                          <w:p w:rsidR="00152109" w:rsidRPr="00B67433" w:rsidRDefault="00152109" w:rsidP="002615FF">
                            <w:pPr>
                              <w:rPr>
                                <w:rFonts w:asciiTheme="majorHAnsi" w:hAnsiTheme="majorHAnsi"/>
                              </w:rPr>
                            </w:pPr>
                            <w:r>
                              <w:rPr>
                                <w:rFonts w:asciiTheme="majorHAnsi" w:hAnsiTheme="majorHAnsi"/>
                              </w:rPr>
                              <w:t>Geography 121, 211, 221 OR 314, Geology 102, 109, 110 OR 150__________________________</w:t>
                            </w:r>
                          </w:p>
                          <w:p w:rsidR="00152109" w:rsidRPr="00817611" w:rsidRDefault="00152109" w:rsidP="002615FF">
                            <w:pPr>
                              <w:rPr>
                                <w:sz w:val="16"/>
                                <w:szCs w:val="16"/>
                              </w:rPr>
                            </w:pPr>
                          </w:p>
                          <w:p w:rsidR="00152109" w:rsidRPr="00524881" w:rsidRDefault="00152109" w:rsidP="00261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5pt;margin-top:.75pt;width:51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">
                <v:textbox>
                  <w:txbxContent>
                    <w:p w:rsidR="00152109" w:rsidRPr="00B67433" w:rsidRDefault="00152109" w:rsidP="002615FF">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152109" w:rsidRDefault="00152109" w:rsidP="002615FF">
                      <w:pPr>
                        <w:rPr>
                          <w:rFonts w:asciiTheme="majorHAnsi" w:hAnsiTheme="majorHAnsi"/>
                        </w:rPr>
                      </w:pPr>
                      <w:r>
                        <w:rPr>
                          <w:rFonts w:asciiTheme="majorHAnsi" w:hAnsiTheme="majorHAnsi"/>
                        </w:rPr>
                        <w:t>One of the following:</w:t>
                      </w:r>
                    </w:p>
                    <w:p w:rsidR="00152109" w:rsidRDefault="00152109" w:rsidP="002615FF">
                      <w:pPr>
                        <w:rPr>
                          <w:rFonts w:asciiTheme="majorHAnsi" w:hAnsiTheme="majorHAnsi"/>
                        </w:rPr>
                      </w:pPr>
                      <w:r>
                        <w:rPr>
                          <w:rFonts w:asciiTheme="majorHAnsi" w:hAnsiTheme="majorHAnsi"/>
                        </w:rPr>
                        <w:t xml:space="preserve">Biology 104 or 349, Chemistry 103 OR 104, Environmental Studies 318 OR 368 </w:t>
                      </w:r>
                    </w:p>
                    <w:p w:rsidR="00152109" w:rsidRPr="00B67433" w:rsidRDefault="00152109" w:rsidP="002615FF">
                      <w:pPr>
                        <w:rPr>
                          <w:rFonts w:asciiTheme="majorHAnsi" w:hAnsiTheme="majorHAnsi"/>
                        </w:rPr>
                      </w:pPr>
                      <w:r>
                        <w:rPr>
                          <w:rFonts w:asciiTheme="majorHAnsi" w:hAnsiTheme="majorHAnsi"/>
                        </w:rPr>
                        <w:t>Geography 121, 211, 221 OR 314, Geology 102, 109, 110 OR 150__________________________</w:t>
                      </w:r>
                    </w:p>
                    <w:p w:rsidR="00152109" w:rsidRPr="00817611" w:rsidRDefault="00152109" w:rsidP="002615FF">
                      <w:pPr>
                        <w:rPr>
                          <w:sz w:val="16"/>
                          <w:szCs w:val="16"/>
                        </w:rPr>
                      </w:pPr>
                    </w:p>
                    <w:p w:rsidR="00152109" w:rsidRPr="00524881" w:rsidRDefault="00152109" w:rsidP="002615FF"/>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BD0C79" w:rsidP="000350A2">
      <w:pPr>
        <w:jc w:val="right"/>
        <w:rPr>
          <w:rFonts w:ascii="Tahoma" w:hAnsi="Tahoma"/>
          <w:b/>
          <w:sz w:val="18"/>
        </w:rPr>
      </w:pPr>
      <w:r>
        <w:rPr>
          <w:rFonts w:ascii="Tahoma" w:hAnsi="Tahoma"/>
          <w:b/>
          <w:noProof/>
          <w:sz w:val="18"/>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72390</wp:posOffset>
                </wp:positionV>
                <wp:extent cx="6572250" cy="15906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90675"/>
                        </a:xfrm>
                        <a:prstGeom prst="rect">
                          <a:avLst/>
                        </a:prstGeom>
                        <a:solidFill>
                          <a:srgbClr val="FFFFFF"/>
                        </a:solidFill>
                        <a:ln w="9525">
                          <a:solidFill>
                            <a:srgbClr val="000000"/>
                          </a:solidFill>
                          <a:miter lim="800000"/>
                          <a:headEnd/>
                          <a:tailEnd/>
                        </a:ln>
                      </wps:spPr>
                      <wps:txbx>
                        <w:txbxContent>
                          <w:p w:rsidR="00152109" w:rsidRPr="00B67433" w:rsidRDefault="00152109" w:rsidP="002615FF">
                            <w:pPr>
                              <w:rPr>
                                <w:rFonts w:asciiTheme="majorHAnsi" w:hAnsiTheme="majorHAnsi"/>
                              </w:rPr>
                            </w:pPr>
                            <w:r w:rsidRPr="00B67433">
                              <w:rPr>
                                <w:rFonts w:asciiTheme="majorHAnsi" w:hAnsiTheme="majorHAnsi"/>
                                <w:b/>
                              </w:rPr>
                              <w:t xml:space="preserve">Social Science (SS) </w:t>
                            </w:r>
                            <w:r w:rsidR="00C7268D">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C7268D"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152109" w:rsidRPr="00B67433" w:rsidRDefault="00152109" w:rsidP="002615FF">
                            <w:pPr>
                              <w:rPr>
                                <w:rFonts w:asciiTheme="majorHAnsi" w:hAnsiTheme="majorHAnsi"/>
                              </w:rPr>
                            </w:pPr>
                            <w:r>
                              <w:rPr>
                                <w:rFonts w:asciiTheme="majorHAnsi" w:hAnsiTheme="majorHAnsi"/>
                              </w:rPr>
                              <w:t>History 101, 102</w:t>
                            </w:r>
                            <w:r w:rsidR="00C7268D">
                              <w:rPr>
                                <w:rFonts w:asciiTheme="majorHAnsi" w:hAnsiTheme="majorHAnsi"/>
                              </w:rPr>
                              <w:t xml:space="preserve"> or 103</w:t>
                            </w:r>
                            <w:r>
                              <w:rPr>
                                <w:rFonts w:asciiTheme="majorHAnsi" w:hAnsiTheme="majorHAnsi"/>
                              </w:rPr>
                              <w:t>,</w:t>
                            </w:r>
                            <w:r w:rsidR="00C7268D">
                              <w:rPr>
                                <w:rFonts w:asciiTheme="majorHAnsi" w:hAnsiTheme="majorHAnsi"/>
                              </w:rPr>
                              <w:t xml:space="preserve"> 105, 110, </w:t>
                            </w:r>
                            <w:r>
                              <w:rPr>
                                <w:rFonts w:asciiTheme="majorHAnsi" w:hAnsiTheme="majorHAnsi"/>
                              </w:rPr>
                              <w:t>201</w:t>
                            </w:r>
                            <w:r w:rsidR="00C7268D">
                              <w:rPr>
                                <w:rFonts w:asciiTheme="majorHAnsi" w:hAnsiTheme="majorHAnsi"/>
                              </w:rPr>
                              <w:t xml:space="preserve"> or 204,</w:t>
                            </w:r>
                            <w:r>
                              <w:rPr>
                                <w:rFonts w:asciiTheme="majorHAnsi" w:hAnsiTheme="majorHAnsi"/>
                              </w:rPr>
                              <w:t xml:space="preserve"> 202</w:t>
                            </w:r>
                            <w:r w:rsidR="00C7268D">
                              <w:rPr>
                                <w:rFonts w:asciiTheme="majorHAnsi" w:hAnsiTheme="majorHAnsi"/>
                              </w:rPr>
                              <w:t xml:space="preserve"> or 203, 210, 215</w:t>
                            </w:r>
                            <w:r>
                              <w:rPr>
                                <w:rFonts w:asciiTheme="majorHAnsi" w:hAnsiTheme="majorHAnsi"/>
                              </w:rPr>
                              <w:t xml:space="preserve"> ___</w:t>
                            </w:r>
                            <w:r w:rsidRPr="00B67433">
                              <w:rPr>
                                <w:rFonts w:asciiTheme="majorHAnsi" w:hAnsiTheme="majorHAnsi"/>
                              </w:rPr>
                              <w:t>_______</w:t>
                            </w:r>
                            <w:r w:rsidR="00BE641A">
                              <w:rPr>
                                <w:rFonts w:asciiTheme="majorHAnsi" w:hAnsiTheme="majorHAnsi"/>
                              </w:rPr>
                              <w:t xml:space="preserve"> </w:t>
                            </w:r>
                            <w:r>
                              <w:rPr>
                                <w:rFonts w:asciiTheme="majorHAnsi" w:hAnsiTheme="majorHAnsi"/>
                              </w:rPr>
                              <w:t>(XS)</w:t>
                            </w:r>
                          </w:p>
                          <w:p w:rsidR="00152109" w:rsidRDefault="00C7268D" w:rsidP="002615FF">
                            <w:pPr>
                              <w:rPr>
                                <w:rFonts w:asciiTheme="majorHAnsi" w:hAnsiTheme="majorHAnsi"/>
                              </w:rPr>
                            </w:pPr>
                            <w:r>
                              <w:rPr>
                                <w:rFonts w:asciiTheme="majorHAnsi" w:hAnsiTheme="majorHAnsi"/>
                              </w:rPr>
                              <w:t>Three courses from a minimum of two areas in the USP approved Society courses (</w:t>
                            </w:r>
                            <w:r w:rsidR="00152109" w:rsidRPr="00B67433">
                              <w:rPr>
                                <w:rFonts w:asciiTheme="majorHAnsi" w:hAnsiTheme="majorHAnsi"/>
                              </w:rPr>
                              <w:t>Ed</w:t>
                            </w:r>
                            <w:r w:rsidR="00152109">
                              <w:rPr>
                                <w:rFonts w:asciiTheme="majorHAnsi" w:hAnsiTheme="majorHAnsi"/>
                              </w:rPr>
                              <w:t xml:space="preserve">ucational </w:t>
                            </w:r>
                            <w:r w:rsidR="00152109" w:rsidRPr="00B67433">
                              <w:rPr>
                                <w:rFonts w:asciiTheme="majorHAnsi" w:hAnsiTheme="majorHAnsi"/>
                              </w:rPr>
                              <w:t>Foundations 235</w:t>
                            </w:r>
                            <w:r w:rsidR="00152109">
                              <w:rPr>
                                <w:rFonts w:asciiTheme="majorHAnsi" w:hAnsiTheme="majorHAnsi"/>
                              </w:rPr>
                              <w:t xml:space="preserve"> </w:t>
                            </w:r>
                            <w:r>
                              <w:rPr>
                                <w:rFonts w:asciiTheme="majorHAnsi" w:hAnsiTheme="majorHAnsi"/>
                              </w:rPr>
                              <w:t xml:space="preserve">and </w:t>
                            </w:r>
                            <w:r w:rsidR="00152109" w:rsidRPr="00B67433">
                              <w:rPr>
                                <w:rFonts w:asciiTheme="majorHAnsi" w:hAnsiTheme="majorHAnsi"/>
                              </w:rPr>
                              <w:t>Elem</w:t>
                            </w:r>
                            <w:r w:rsidR="00152109">
                              <w:rPr>
                                <w:rFonts w:asciiTheme="majorHAnsi" w:hAnsiTheme="majorHAnsi"/>
                              </w:rPr>
                              <w:t>entary</w:t>
                            </w:r>
                            <w:r w:rsidR="00152109" w:rsidRPr="00B67433">
                              <w:rPr>
                                <w:rFonts w:asciiTheme="majorHAnsi" w:hAnsiTheme="majorHAnsi"/>
                              </w:rPr>
                              <w:t xml:space="preserve"> Ed</w:t>
                            </w:r>
                            <w:r w:rsidR="00152109">
                              <w:rPr>
                                <w:rFonts w:asciiTheme="majorHAnsi" w:hAnsiTheme="majorHAnsi"/>
                              </w:rPr>
                              <w:t>ucation</w:t>
                            </w:r>
                            <w:r w:rsidR="00152109" w:rsidRPr="00B67433">
                              <w:rPr>
                                <w:rFonts w:asciiTheme="majorHAnsi" w:hAnsiTheme="majorHAnsi"/>
                              </w:rPr>
                              <w:t xml:space="preserve"> 110</w:t>
                            </w:r>
                            <w:r w:rsidR="00152109">
                              <w:rPr>
                                <w:rFonts w:asciiTheme="majorHAnsi" w:hAnsiTheme="majorHAnsi"/>
                              </w:rPr>
                              <w:t xml:space="preserve"> recommended)</w:t>
                            </w:r>
                          </w:p>
                          <w:p w:rsidR="00152109" w:rsidRPr="00B67433" w:rsidRDefault="00152109" w:rsidP="002615FF">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D76D08">
                              <w:rPr>
                                <w:rFonts w:asciiTheme="majorHAnsi" w:hAnsiTheme="majorHAnsi"/>
                              </w:rPr>
                              <w:t xml:space="preserve">(XS) </w:t>
                            </w:r>
                            <w:r>
                              <w:rPr>
                                <w:rFonts w:asciiTheme="majorHAnsi" w:hAnsiTheme="majorHAnsi"/>
                              </w:rPr>
                              <w:t>and _________________________</w:t>
                            </w:r>
                            <w:r w:rsidR="00D76D08">
                              <w:rPr>
                                <w:rFonts w:asciiTheme="majorHAnsi" w:hAnsiTheme="majorHAnsi"/>
                              </w:rPr>
                              <w:t xml:space="preserve"> (XS)</w:t>
                            </w:r>
                            <w:r w:rsidR="00C7268D">
                              <w:rPr>
                                <w:rFonts w:asciiTheme="majorHAnsi" w:hAnsiTheme="majorHAnsi"/>
                              </w:rPr>
                              <w:t xml:space="preserve"> and _________________________</w:t>
                            </w:r>
                            <w:proofErr w:type="gramStart"/>
                            <w:r w:rsidR="00C7268D">
                              <w:rPr>
                                <w:rFonts w:asciiTheme="majorHAnsi" w:hAnsiTheme="majorHAnsi"/>
                              </w:rPr>
                              <w:t>_</w:t>
                            </w:r>
                            <w:r>
                              <w:rPr>
                                <w:rFonts w:asciiTheme="majorHAnsi" w:hAnsiTheme="majorHAnsi"/>
                              </w:rPr>
                              <w:t>(</w:t>
                            </w:r>
                            <w:r w:rsidR="00BE641A">
                              <w:rPr>
                                <w:rFonts w:asciiTheme="majorHAnsi" w:hAnsiTheme="majorHAnsi"/>
                              </w:rPr>
                              <w:t xml:space="preserve"> </w:t>
                            </w:r>
                            <w:r>
                              <w:rPr>
                                <w:rFonts w:asciiTheme="majorHAnsi" w:hAnsiTheme="majorHAnsi"/>
                              </w:rPr>
                              <w:t>XS</w:t>
                            </w:r>
                            <w:proofErr w:type="gramEnd"/>
                            <w:r>
                              <w:rPr>
                                <w:rFonts w:asciiTheme="majorHAnsi" w:hAnsiTheme="majorHAnsi"/>
                              </w:rPr>
                              <w:t>)</w:t>
                            </w:r>
                          </w:p>
                          <w:p w:rsidR="00152109" w:rsidRPr="00B67433" w:rsidRDefault="00152109" w:rsidP="002615FF">
                            <w:pPr>
                              <w:rPr>
                                <w:rFonts w:asciiTheme="majorHAnsi" w:hAnsiTheme="majorHAnsi"/>
                                <w:sz w:val="8"/>
                                <w:szCs w:val="8"/>
                              </w:rPr>
                            </w:pPr>
                          </w:p>
                          <w:p w:rsidR="00152109" w:rsidRPr="00B67433" w:rsidRDefault="00152109" w:rsidP="002615FF">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5pt;margin-top:5.7pt;width:517.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wXLAIAAFg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">
                <v:textbox>
                  <w:txbxContent>
                    <w:p w:rsidR="00152109" w:rsidRPr="00B67433" w:rsidRDefault="00152109" w:rsidP="002615FF">
                      <w:pPr>
                        <w:rPr>
                          <w:rFonts w:asciiTheme="majorHAnsi" w:hAnsiTheme="majorHAnsi"/>
                        </w:rPr>
                      </w:pPr>
                      <w:r w:rsidRPr="00B67433">
                        <w:rPr>
                          <w:rFonts w:asciiTheme="majorHAnsi" w:hAnsiTheme="majorHAnsi"/>
                          <w:b/>
                        </w:rPr>
                        <w:t xml:space="preserve">Social Science (SS) </w:t>
                      </w:r>
                      <w:r w:rsidR="00C7268D">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C7268D" w:rsidRDefault="00152109" w:rsidP="002615FF">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152109" w:rsidRPr="00B67433" w:rsidRDefault="00152109" w:rsidP="002615FF">
                      <w:pPr>
                        <w:rPr>
                          <w:rFonts w:asciiTheme="majorHAnsi" w:hAnsiTheme="majorHAnsi"/>
                        </w:rPr>
                      </w:pPr>
                      <w:r>
                        <w:rPr>
                          <w:rFonts w:asciiTheme="majorHAnsi" w:hAnsiTheme="majorHAnsi"/>
                        </w:rPr>
                        <w:t>History 101, 102</w:t>
                      </w:r>
                      <w:r w:rsidR="00C7268D">
                        <w:rPr>
                          <w:rFonts w:asciiTheme="majorHAnsi" w:hAnsiTheme="majorHAnsi"/>
                        </w:rPr>
                        <w:t xml:space="preserve"> or 103</w:t>
                      </w:r>
                      <w:r>
                        <w:rPr>
                          <w:rFonts w:asciiTheme="majorHAnsi" w:hAnsiTheme="majorHAnsi"/>
                        </w:rPr>
                        <w:t>,</w:t>
                      </w:r>
                      <w:r w:rsidR="00C7268D">
                        <w:rPr>
                          <w:rFonts w:asciiTheme="majorHAnsi" w:hAnsiTheme="majorHAnsi"/>
                        </w:rPr>
                        <w:t xml:space="preserve"> 105, 110, </w:t>
                      </w:r>
                      <w:r>
                        <w:rPr>
                          <w:rFonts w:asciiTheme="majorHAnsi" w:hAnsiTheme="majorHAnsi"/>
                        </w:rPr>
                        <w:t>201</w:t>
                      </w:r>
                      <w:r w:rsidR="00C7268D">
                        <w:rPr>
                          <w:rFonts w:asciiTheme="majorHAnsi" w:hAnsiTheme="majorHAnsi"/>
                        </w:rPr>
                        <w:t xml:space="preserve"> or 204,</w:t>
                      </w:r>
                      <w:r>
                        <w:rPr>
                          <w:rFonts w:asciiTheme="majorHAnsi" w:hAnsiTheme="majorHAnsi"/>
                        </w:rPr>
                        <w:t xml:space="preserve"> 202</w:t>
                      </w:r>
                      <w:r w:rsidR="00C7268D">
                        <w:rPr>
                          <w:rFonts w:asciiTheme="majorHAnsi" w:hAnsiTheme="majorHAnsi"/>
                        </w:rPr>
                        <w:t xml:space="preserve"> or 203, 210, 215</w:t>
                      </w:r>
                      <w:r>
                        <w:rPr>
                          <w:rFonts w:asciiTheme="majorHAnsi" w:hAnsiTheme="majorHAnsi"/>
                        </w:rPr>
                        <w:t xml:space="preserve"> ___</w:t>
                      </w:r>
                      <w:r w:rsidRPr="00B67433">
                        <w:rPr>
                          <w:rFonts w:asciiTheme="majorHAnsi" w:hAnsiTheme="majorHAnsi"/>
                        </w:rPr>
                        <w:t>_______</w:t>
                      </w:r>
                      <w:r w:rsidR="00BE641A">
                        <w:rPr>
                          <w:rFonts w:asciiTheme="majorHAnsi" w:hAnsiTheme="majorHAnsi"/>
                        </w:rPr>
                        <w:t xml:space="preserve"> </w:t>
                      </w:r>
                      <w:r>
                        <w:rPr>
                          <w:rFonts w:asciiTheme="majorHAnsi" w:hAnsiTheme="majorHAnsi"/>
                        </w:rPr>
                        <w:t>(XS)</w:t>
                      </w:r>
                    </w:p>
                    <w:p w:rsidR="00152109" w:rsidRDefault="00C7268D" w:rsidP="002615FF">
                      <w:pPr>
                        <w:rPr>
                          <w:rFonts w:asciiTheme="majorHAnsi" w:hAnsiTheme="majorHAnsi"/>
                        </w:rPr>
                      </w:pPr>
                      <w:r>
                        <w:rPr>
                          <w:rFonts w:asciiTheme="majorHAnsi" w:hAnsiTheme="majorHAnsi"/>
                        </w:rPr>
                        <w:t>Three courses from a minimum of two areas in the USP approved Society courses (</w:t>
                      </w:r>
                      <w:r w:rsidR="00152109" w:rsidRPr="00B67433">
                        <w:rPr>
                          <w:rFonts w:asciiTheme="majorHAnsi" w:hAnsiTheme="majorHAnsi"/>
                        </w:rPr>
                        <w:t>Ed</w:t>
                      </w:r>
                      <w:r w:rsidR="00152109">
                        <w:rPr>
                          <w:rFonts w:asciiTheme="majorHAnsi" w:hAnsiTheme="majorHAnsi"/>
                        </w:rPr>
                        <w:t xml:space="preserve">ucational </w:t>
                      </w:r>
                      <w:r w:rsidR="00152109" w:rsidRPr="00B67433">
                        <w:rPr>
                          <w:rFonts w:asciiTheme="majorHAnsi" w:hAnsiTheme="majorHAnsi"/>
                        </w:rPr>
                        <w:t>Foundations 235</w:t>
                      </w:r>
                      <w:r w:rsidR="00152109">
                        <w:rPr>
                          <w:rFonts w:asciiTheme="majorHAnsi" w:hAnsiTheme="majorHAnsi"/>
                        </w:rPr>
                        <w:t xml:space="preserve"> </w:t>
                      </w:r>
                      <w:r>
                        <w:rPr>
                          <w:rFonts w:asciiTheme="majorHAnsi" w:hAnsiTheme="majorHAnsi"/>
                        </w:rPr>
                        <w:t xml:space="preserve">and </w:t>
                      </w:r>
                      <w:r w:rsidR="00152109" w:rsidRPr="00B67433">
                        <w:rPr>
                          <w:rFonts w:asciiTheme="majorHAnsi" w:hAnsiTheme="majorHAnsi"/>
                        </w:rPr>
                        <w:t>Elem</w:t>
                      </w:r>
                      <w:r w:rsidR="00152109">
                        <w:rPr>
                          <w:rFonts w:asciiTheme="majorHAnsi" w:hAnsiTheme="majorHAnsi"/>
                        </w:rPr>
                        <w:t>entary</w:t>
                      </w:r>
                      <w:r w:rsidR="00152109" w:rsidRPr="00B67433">
                        <w:rPr>
                          <w:rFonts w:asciiTheme="majorHAnsi" w:hAnsiTheme="majorHAnsi"/>
                        </w:rPr>
                        <w:t xml:space="preserve"> Ed</w:t>
                      </w:r>
                      <w:r w:rsidR="00152109">
                        <w:rPr>
                          <w:rFonts w:asciiTheme="majorHAnsi" w:hAnsiTheme="majorHAnsi"/>
                        </w:rPr>
                        <w:t>ucation</w:t>
                      </w:r>
                      <w:r w:rsidR="00152109" w:rsidRPr="00B67433">
                        <w:rPr>
                          <w:rFonts w:asciiTheme="majorHAnsi" w:hAnsiTheme="majorHAnsi"/>
                        </w:rPr>
                        <w:t xml:space="preserve"> 110</w:t>
                      </w:r>
                      <w:r w:rsidR="00152109">
                        <w:rPr>
                          <w:rFonts w:asciiTheme="majorHAnsi" w:hAnsiTheme="majorHAnsi"/>
                        </w:rPr>
                        <w:t xml:space="preserve"> recommended)</w:t>
                      </w:r>
                    </w:p>
                    <w:p w:rsidR="00152109" w:rsidRPr="00B67433" w:rsidRDefault="00152109" w:rsidP="002615FF">
                      <w:pPr>
                        <w:rPr>
                          <w:rFonts w:asciiTheme="majorHAnsi" w:hAnsiTheme="majorHAnsi"/>
                        </w:rPr>
                      </w:pPr>
                      <w:r w:rsidRPr="00B67433">
                        <w:rPr>
                          <w:rFonts w:asciiTheme="majorHAnsi" w:hAnsiTheme="majorHAnsi"/>
                        </w:rPr>
                        <w:t xml:space="preserve"> ____________________</w:t>
                      </w:r>
                      <w:r>
                        <w:rPr>
                          <w:rFonts w:asciiTheme="majorHAnsi" w:hAnsiTheme="majorHAnsi"/>
                        </w:rPr>
                        <w:t xml:space="preserve"> </w:t>
                      </w:r>
                      <w:r w:rsidR="00D76D08">
                        <w:rPr>
                          <w:rFonts w:asciiTheme="majorHAnsi" w:hAnsiTheme="majorHAnsi"/>
                        </w:rPr>
                        <w:t xml:space="preserve">(XS) </w:t>
                      </w:r>
                      <w:r>
                        <w:rPr>
                          <w:rFonts w:asciiTheme="majorHAnsi" w:hAnsiTheme="majorHAnsi"/>
                        </w:rPr>
                        <w:t>and _________________________</w:t>
                      </w:r>
                      <w:r w:rsidR="00D76D08">
                        <w:rPr>
                          <w:rFonts w:asciiTheme="majorHAnsi" w:hAnsiTheme="majorHAnsi"/>
                        </w:rPr>
                        <w:t xml:space="preserve"> (XS)</w:t>
                      </w:r>
                      <w:r w:rsidR="00C7268D">
                        <w:rPr>
                          <w:rFonts w:asciiTheme="majorHAnsi" w:hAnsiTheme="majorHAnsi"/>
                        </w:rPr>
                        <w:t xml:space="preserve"> and _________________________</w:t>
                      </w:r>
                      <w:proofErr w:type="gramStart"/>
                      <w:r w:rsidR="00C7268D">
                        <w:rPr>
                          <w:rFonts w:asciiTheme="majorHAnsi" w:hAnsiTheme="majorHAnsi"/>
                        </w:rPr>
                        <w:t>_</w:t>
                      </w:r>
                      <w:r>
                        <w:rPr>
                          <w:rFonts w:asciiTheme="majorHAnsi" w:hAnsiTheme="majorHAnsi"/>
                        </w:rPr>
                        <w:t>(</w:t>
                      </w:r>
                      <w:r w:rsidR="00BE641A">
                        <w:rPr>
                          <w:rFonts w:asciiTheme="majorHAnsi" w:hAnsiTheme="majorHAnsi"/>
                        </w:rPr>
                        <w:t xml:space="preserve"> </w:t>
                      </w:r>
                      <w:r>
                        <w:rPr>
                          <w:rFonts w:asciiTheme="majorHAnsi" w:hAnsiTheme="majorHAnsi"/>
                        </w:rPr>
                        <w:t>XS</w:t>
                      </w:r>
                      <w:proofErr w:type="gramEnd"/>
                      <w:r>
                        <w:rPr>
                          <w:rFonts w:asciiTheme="majorHAnsi" w:hAnsiTheme="majorHAnsi"/>
                        </w:rPr>
                        <w:t>)</w:t>
                      </w:r>
                    </w:p>
                    <w:p w:rsidR="00152109" w:rsidRPr="00B67433" w:rsidRDefault="00152109" w:rsidP="002615FF">
                      <w:pPr>
                        <w:rPr>
                          <w:rFonts w:asciiTheme="majorHAnsi" w:hAnsiTheme="majorHAnsi"/>
                          <w:sz w:val="8"/>
                          <w:szCs w:val="8"/>
                        </w:rPr>
                      </w:pPr>
                    </w:p>
                    <w:p w:rsidR="00152109" w:rsidRPr="00B67433" w:rsidRDefault="00152109" w:rsidP="002615FF">
                      <w:pPr>
                        <w:rPr>
                          <w:rFonts w:asciiTheme="majorHAnsi" w:hAnsiTheme="majorHAnsi"/>
                        </w:rPr>
                      </w:pPr>
                    </w:p>
                  </w:txbxContent>
                </v:textbox>
              </v:shape>
            </w:pict>
          </mc:Fallback>
        </mc:AlternateContent>
      </w: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2615FF" w:rsidRDefault="002615FF" w:rsidP="000350A2">
      <w:pPr>
        <w:jc w:val="right"/>
        <w:rPr>
          <w:rFonts w:ascii="Tahoma" w:hAnsi="Tahoma"/>
          <w:b/>
          <w:sz w:val="18"/>
        </w:rPr>
      </w:pPr>
    </w:p>
    <w:p w:rsidR="00AB31EA" w:rsidRDefault="00AB31EA" w:rsidP="00AB31EA">
      <w:pPr>
        <w:jc w:val="center"/>
        <w:rPr>
          <w:rFonts w:ascii="Tahoma" w:hAnsi="Tahoma"/>
          <w:b/>
          <w:sz w:val="18"/>
        </w:rPr>
      </w:pPr>
      <w:r>
        <w:rPr>
          <w:rFonts w:ascii="Tahoma" w:hAnsi="Tahoma"/>
          <w:b/>
          <w:sz w:val="18"/>
        </w:rPr>
        <w:t xml:space="preserve">UW OSHKOSH--PROFESSIONAL EDUCATION PROGRAM (PEP) </w:t>
      </w:r>
      <w:r w:rsidRPr="00616DC4">
        <w:rPr>
          <w:rFonts w:ascii="Tahoma" w:hAnsi="Tahoma"/>
          <w:b/>
          <w:sz w:val="18"/>
        </w:rPr>
        <w:t>BACHELOR OF SCIENCE IN EDUCATION (BSE)</w:t>
      </w:r>
      <w:r w:rsidR="000350A2">
        <w:rPr>
          <w:rFonts w:ascii="Tahoma" w:hAnsi="Tahoma"/>
          <w:b/>
          <w:sz w:val="18"/>
        </w:rPr>
        <w:t xml:space="preserve">  </w:t>
      </w:r>
    </w:p>
    <w:p w:rsidR="00BC0B65" w:rsidRDefault="00BC0B65" w:rsidP="00AB31EA">
      <w:pPr>
        <w:jc w:val="center"/>
        <w:rPr>
          <w:rFonts w:ascii="Tahoma" w:hAnsi="Tahoma" w:cs="Tahoma"/>
          <w:b/>
          <w:sz w:val="18"/>
          <w:szCs w:val="18"/>
        </w:rPr>
      </w:pPr>
      <w:r>
        <w:rPr>
          <w:rFonts w:ascii="Tahoma" w:hAnsi="Tahoma" w:cs="Tahoma"/>
          <w:b/>
          <w:sz w:val="18"/>
          <w:szCs w:val="18"/>
        </w:rPr>
        <w:lastRenderedPageBreak/>
        <w:t>UW-Oshkosh—PROFESSIONAL EDUCATION PROGRAM (PEP) BACHELOR OF SCIENCE IN EDUCATION (BSE)</w:t>
      </w:r>
    </w:p>
    <w:p w:rsidR="000B6121" w:rsidRDefault="00CA5C2A" w:rsidP="00AB31EA">
      <w:pPr>
        <w:jc w:val="center"/>
        <w:rPr>
          <w:rFonts w:ascii="Tahoma" w:hAnsi="Tahoma" w:cs="Tahoma"/>
          <w:b/>
          <w:sz w:val="18"/>
          <w:szCs w:val="18"/>
        </w:rPr>
      </w:pPr>
      <w:r w:rsidRPr="00CA5C2A">
        <w:rPr>
          <w:rFonts w:ascii="Tahoma" w:hAnsi="Tahoma" w:cs="Tahoma"/>
          <w:b/>
          <w:sz w:val="18"/>
          <w:szCs w:val="18"/>
        </w:rPr>
        <w:t>Early Childhood through Middle Childhood (EC-MC/Birth-age 11</w:t>
      </w:r>
      <w:r w:rsidR="005804D6">
        <w:rPr>
          <w:rFonts w:ascii="Tahoma" w:hAnsi="Tahoma" w:cs="Tahoma"/>
          <w:b/>
          <w:sz w:val="18"/>
          <w:szCs w:val="18"/>
        </w:rPr>
        <w:t>/</w:t>
      </w:r>
      <w:r w:rsidR="00F238B0">
        <w:rPr>
          <w:rFonts w:ascii="Tahoma" w:hAnsi="Tahoma" w:cs="Tahoma"/>
          <w:b/>
          <w:sz w:val="18"/>
          <w:szCs w:val="18"/>
        </w:rPr>
        <w:t xml:space="preserve">grades </w:t>
      </w:r>
      <w:r w:rsidR="005804D6">
        <w:rPr>
          <w:rFonts w:ascii="Tahoma" w:hAnsi="Tahoma" w:cs="Tahoma"/>
          <w:b/>
          <w:sz w:val="18"/>
          <w:szCs w:val="18"/>
        </w:rPr>
        <w:t>PK-6</w:t>
      </w:r>
      <w:r w:rsidR="009F00BE">
        <w:rPr>
          <w:rFonts w:ascii="Tahoma" w:hAnsi="Tahoma" w:cs="Tahoma"/>
          <w:b/>
          <w:sz w:val="18"/>
          <w:szCs w:val="18"/>
        </w:rPr>
        <w:t>) Elementary</w:t>
      </w:r>
      <w:r w:rsidRPr="00CA5C2A">
        <w:rPr>
          <w:rFonts w:ascii="Tahoma" w:hAnsi="Tahoma" w:cs="Tahoma"/>
          <w:b/>
          <w:sz w:val="18"/>
          <w:szCs w:val="18"/>
        </w:rPr>
        <w:t xml:space="preserve"> Education</w:t>
      </w:r>
    </w:p>
    <w:p w:rsidR="00AB31EA" w:rsidRDefault="000B6121" w:rsidP="00AB31EA">
      <w:pPr>
        <w:jc w:val="center"/>
        <w:rPr>
          <w:rFonts w:ascii="Tahoma" w:hAnsi="Tahoma" w:cs="Tahoma"/>
          <w:b/>
          <w:i/>
          <w:sz w:val="18"/>
          <w:szCs w:val="18"/>
        </w:rPr>
      </w:pPr>
      <w:r w:rsidRPr="00D150FF">
        <w:rPr>
          <w:rFonts w:ascii="Tahoma" w:hAnsi="Tahoma" w:cs="Tahoma"/>
          <w:b/>
          <w:i/>
          <w:sz w:val="18"/>
          <w:szCs w:val="18"/>
        </w:rPr>
        <w:t>A Mi</w:t>
      </w:r>
      <w:r w:rsidR="008D110B" w:rsidRPr="00D150FF">
        <w:rPr>
          <w:rFonts w:ascii="Tahoma" w:hAnsi="Tahoma" w:cs="Tahoma"/>
          <w:b/>
          <w:i/>
          <w:sz w:val="18"/>
          <w:szCs w:val="18"/>
        </w:rPr>
        <w:t>nor is not required.  A</w:t>
      </w:r>
      <w:r w:rsidRPr="00D150FF">
        <w:rPr>
          <w:rFonts w:ascii="Tahoma" w:hAnsi="Tahoma" w:cs="Tahoma"/>
          <w:b/>
          <w:i/>
          <w:sz w:val="18"/>
          <w:szCs w:val="18"/>
        </w:rPr>
        <w:t xml:space="preserve"> Licensable Minor </w:t>
      </w:r>
      <w:r w:rsidR="008D110B" w:rsidRPr="00D150FF">
        <w:rPr>
          <w:rFonts w:ascii="Tahoma" w:hAnsi="Tahoma" w:cs="Tahoma"/>
          <w:b/>
          <w:i/>
          <w:sz w:val="18"/>
          <w:szCs w:val="18"/>
        </w:rPr>
        <w:t>is recommended</w:t>
      </w:r>
      <w:r w:rsidRPr="00D150FF">
        <w:rPr>
          <w:rFonts w:ascii="Tahoma" w:hAnsi="Tahoma" w:cs="Tahoma"/>
          <w:b/>
          <w:i/>
          <w:sz w:val="18"/>
          <w:szCs w:val="18"/>
        </w:rPr>
        <w:t>.</w:t>
      </w:r>
    </w:p>
    <w:p w:rsidR="00BC0B65" w:rsidRDefault="00BC0B65" w:rsidP="0069143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p>
    <w:p w:rsidR="00FA47E5" w:rsidRPr="0001117C" w:rsidRDefault="00FA47E5" w:rsidP="00691436">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01117C">
        <w:rPr>
          <w:rFonts w:ascii="Tahoma" w:hAnsi="Tahoma" w:cs="Tahoma"/>
          <w:b/>
          <w:sz w:val="20"/>
          <w:szCs w:val="20"/>
        </w:rPr>
        <w:t>Application to the College of Education and Human Services is submitted when enrolled in or successful completion of Ed Found 235:</w:t>
      </w:r>
    </w:p>
    <w:p w:rsidR="00FA47E5" w:rsidRPr="00FA47E5" w:rsidRDefault="00FA47E5" w:rsidP="00FA47E5">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FA47E5">
        <w:rPr>
          <w:rFonts w:ascii="Tahoma" w:hAnsi="Tahoma" w:cs="Tahoma"/>
          <w:b/>
          <w:sz w:val="20"/>
          <w:szCs w:val="20"/>
        </w:rPr>
        <w:t>EDUCATION CORE COURSES:</w:t>
      </w:r>
    </w:p>
    <w:p w:rsidR="004259CB" w:rsidRPr="003E7024" w:rsidRDefault="00B576D7" w:rsidP="004259CB">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Ed Found</w:t>
      </w:r>
      <w:r>
        <w:rPr>
          <w:rFonts w:ascii="Tahoma" w:hAnsi="Tahoma" w:cs="Tahoma"/>
          <w:sz w:val="20"/>
          <w:szCs w:val="20"/>
        </w:rPr>
        <w:tab/>
        <w:t xml:space="preserve">(12) 235 Child and </w:t>
      </w:r>
      <w:r w:rsidR="004259CB" w:rsidRPr="003E7024">
        <w:rPr>
          <w:rFonts w:ascii="Tahoma" w:hAnsi="Tahoma" w:cs="Tahoma"/>
          <w:sz w:val="20"/>
          <w:szCs w:val="20"/>
        </w:rPr>
        <w:t>Adol</w:t>
      </w:r>
      <w:r>
        <w:rPr>
          <w:rFonts w:ascii="Tahoma" w:hAnsi="Tahoma" w:cs="Tahoma"/>
          <w:sz w:val="20"/>
          <w:szCs w:val="20"/>
        </w:rPr>
        <w:t>escent</w:t>
      </w:r>
      <w:r w:rsidR="004259CB" w:rsidRPr="003E7024">
        <w:rPr>
          <w:rFonts w:ascii="Tahoma" w:hAnsi="Tahoma" w:cs="Tahoma"/>
          <w:sz w:val="20"/>
          <w:szCs w:val="20"/>
        </w:rPr>
        <w:t xml:space="preserve"> Dev</w:t>
      </w:r>
      <w:r>
        <w:rPr>
          <w:rFonts w:ascii="Tahoma" w:hAnsi="Tahoma" w:cs="Tahoma"/>
          <w:sz w:val="20"/>
          <w:szCs w:val="20"/>
        </w:rPr>
        <w:t>elopment</w:t>
      </w:r>
      <w:r w:rsidR="0001117C">
        <w:rPr>
          <w:rFonts w:ascii="Tahoma" w:hAnsi="Tahoma" w:cs="Tahoma"/>
          <w:sz w:val="20"/>
          <w:szCs w:val="20"/>
        </w:rPr>
        <w:t xml:space="preserve"> </w:t>
      </w:r>
      <w:r w:rsidR="0001117C" w:rsidRPr="00257D44">
        <w:rPr>
          <w:rFonts w:ascii="Tahoma" w:hAnsi="Tahoma" w:cs="Tahoma"/>
          <w:sz w:val="18"/>
          <w:szCs w:val="18"/>
        </w:rPr>
        <w:t>(B- or better required)</w:t>
      </w:r>
      <w:r w:rsidR="0001117C">
        <w:rPr>
          <w:rFonts w:ascii="Tahoma" w:hAnsi="Tahoma" w:cs="Tahoma"/>
          <w:sz w:val="20"/>
          <w:szCs w:val="20"/>
        </w:rPr>
        <w:t xml:space="preserve">   </w:t>
      </w:r>
      <w:r w:rsidR="00257D44">
        <w:rPr>
          <w:rFonts w:ascii="Tahoma" w:hAnsi="Tahoma" w:cs="Tahoma"/>
          <w:sz w:val="20"/>
          <w:szCs w:val="20"/>
        </w:rPr>
        <w:t xml:space="preserve">   </w:t>
      </w:r>
      <w:r w:rsidR="0001117C">
        <w:rPr>
          <w:rFonts w:ascii="Tahoma" w:hAnsi="Tahoma" w:cs="Tahoma"/>
          <w:sz w:val="20"/>
          <w:szCs w:val="20"/>
        </w:rPr>
        <w:t>(</w:t>
      </w:r>
      <w:r w:rsidR="004259CB" w:rsidRPr="003E7024">
        <w:rPr>
          <w:rFonts w:ascii="Tahoma" w:hAnsi="Tahoma" w:cs="Tahoma"/>
          <w:sz w:val="20"/>
          <w:szCs w:val="20"/>
        </w:rPr>
        <w:t>3)</w:t>
      </w:r>
      <w:r w:rsidR="00BE641A">
        <w:rPr>
          <w:rFonts w:ascii="Tahoma" w:hAnsi="Tahoma" w:cs="Tahoma"/>
          <w:sz w:val="20"/>
          <w:szCs w:val="20"/>
        </w:rPr>
        <w:t xml:space="preserve"> </w:t>
      </w:r>
      <w:r w:rsidR="004259CB" w:rsidRPr="003E7024">
        <w:rPr>
          <w:rFonts w:ascii="Tahoma" w:hAnsi="Tahoma" w:cs="Tahoma"/>
          <w:sz w:val="20"/>
          <w:szCs w:val="20"/>
        </w:rPr>
        <w:t>____</w:t>
      </w:r>
    </w:p>
    <w:p w:rsidR="003E7024" w:rsidRDefault="003E7024" w:rsidP="003E7024">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sidRPr="003E7024">
        <w:rPr>
          <w:rFonts w:ascii="Tahoma" w:hAnsi="Tahoma" w:cs="Tahoma"/>
          <w:sz w:val="20"/>
          <w:szCs w:val="20"/>
        </w:rPr>
        <w:t xml:space="preserve">Elem Ed </w:t>
      </w:r>
      <w:r w:rsidRPr="003E7024">
        <w:rPr>
          <w:rFonts w:ascii="Tahoma" w:hAnsi="Tahoma" w:cs="Tahoma"/>
          <w:sz w:val="20"/>
          <w:szCs w:val="20"/>
        </w:rPr>
        <w:tab/>
      </w:r>
      <w:r w:rsidR="00C904B6">
        <w:rPr>
          <w:rFonts w:ascii="Tahoma" w:hAnsi="Tahoma" w:cs="Tahoma"/>
          <w:sz w:val="20"/>
          <w:szCs w:val="20"/>
        </w:rPr>
        <w:tab/>
      </w:r>
      <w:r w:rsidR="00CD1821">
        <w:rPr>
          <w:rFonts w:ascii="Tahoma" w:hAnsi="Tahoma" w:cs="Tahoma"/>
          <w:sz w:val="20"/>
          <w:szCs w:val="20"/>
        </w:rPr>
        <w:t>(13) 110</w:t>
      </w:r>
      <w:r w:rsidRPr="003E7024">
        <w:rPr>
          <w:rFonts w:ascii="Tahoma" w:hAnsi="Tahoma" w:cs="Tahoma"/>
          <w:sz w:val="20"/>
          <w:szCs w:val="20"/>
        </w:rPr>
        <w:t xml:space="preserve"> </w:t>
      </w:r>
      <w:r w:rsidR="0001117C">
        <w:rPr>
          <w:rFonts w:ascii="Tahoma" w:hAnsi="Tahoma" w:cs="Tahoma"/>
          <w:sz w:val="20"/>
          <w:szCs w:val="20"/>
        </w:rPr>
        <w:t>Educational Policy: Truths and Myths</w:t>
      </w:r>
      <w:r w:rsidR="00444B60">
        <w:rPr>
          <w:rFonts w:ascii="Tahoma" w:hAnsi="Tahoma" w:cs="Tahoma"/>
          <w:sz w:val="20"/>
          <w:szCs w:val="20"/>
        </w:rPr>
        <w:tab/>
      </w:r>
      <w:r w:rsidR="00444B60">
        <w:rPr>
          <w:rFonts w:ascii="Tahoma" w:hAnsi="Tahoma" w:cs="Tahoma"/>
          <w:sz w:val="20"/>
          <w:szCs w:val="20"/>
        </w:rPr>
        <w:tab/>
      </w:r>
      <w:r w:rsidR="008D110B">
        <w:rPr>
          <w:rFonts w:ascii="Tahoma" w:hAnsi="Tahoma" w:cs="Tahoma"/>
          <w:sz w:val="20"/>
          <w:szCs w:val="20"/>
        </w:rPr>
        <w:t xml:space="preserve"> </w:t>
      </w:r>
      <w:r w:rsidRPr="003E7024">
        <w:rPr>
          <w:rFonts w:ascii="Tahoma" w:hAnsi="Tahoma" w:cs="Tahoma"/>
          <w:sz w:val="20"/>
          <w:szCs w:val="20"/>
        </w:rPr>
        <w:tab/>
        <w:t>(3)</w:t>
      </w:r>
      <w:r w:rsidR="00BE641A">
        <w:rPr>
          <w:rFonts w:ascii="Tahoma" w:hAnsi="Tahoma" w:cs="Tahoma"/>
          <w:sz w:val="20"/>
          <w:szCs w:val="20"/>
        </w:rPr>
        <w:t xml:space="preserve"> </w:t>
      </w:r>
      <w:r w:rsidRPr="003E7024">
        <w:rPr>
          <w:rFonts w:ascii="Tahoma" w:hAnsi="Tahoma" w:cs="Tahoma"/>
          <w:sz w:val="20"/>
          <w:szCs w:val="20"/>
        </w:rPr>
        <w:t>____</w:t>
      </w:r>
    </w:p>
    <w:p w:rsidR="004259CB" w:rsidRPr="004259CB" w:rsidRDefault="00415A6E" w:rsidP="003E7024">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20"/>
        </w:rPr>
      </w:pPr>
      <w:r>
        <w:rPr>
          <w:rFonts w:ascii="Tahoma" w:hAnsi="Tahoma" w:cs="Tahoma"/>
          <w:sz w:val="20"/>
          <w:szCs w:val="20"/>
        </w:rPr>
        <w:tab/>
      </w:r>
      <w:r w:rsidR="004259CB">
        <w:rPr>
          <w:rFonts w:ascii="Tahoma" w:hAnsi="Tahoma" w:cs="Tahoma"/>
          <w:sz w:val="20"/>
          <w:szCs w:val="20"/>
        </w:rPr>
        <w:t>Ed Found</w:t>
      </w:r>
      <w:r w:rsidR="004259CB">
        <w:rPr>
          <w:rFonts w:ascii="Tahoma" w:hAnsi="Tahoma" w:cs="Tahoma"/>
          <w:sz w:val="20"/>
          <w:szCs w:val="20"/>
        </w:rPr>
        <w:tab/>
        <w:t>(12) 380 Ed</w:t>
      </w:r>
      <w:r w:rsidR="00B576D7">
        <w:rPr>
          <w:rFonts w:ascii="Tahoma" w:hAnsi="Tahoma" w:cs="Tahoma"/>
          <w:sz w:val="20"/>
          <w:szCs w:val="20"/>
        </w:rPr>
        <w:t>ucational</w:t>
      </w:r>
      <w:r w:rsidR="004259CB">
        <w:rPr>
          <w:rFonts w:ascii="Tahoma" w:hAnsi="Tahoma" w:cs="Tahoma"/>
          <w:sz w:val="20"/>
          <w:szCs w:val="20"/>
        </w:rPr>
        <w:t xml:space="preserve"> Psych</w:t>
      </w:r>
      <w:r w:rsidR="00B576D7">
        <w:rPr>
          <w:rFonts w:ascii="Tahoma" w:hAnsi="Tahoma" w:cs="Tahoma"/>
          <w:sz w:val="20"/>
          <w:szCs w:val="20"/>
        </w:rPr>
        <w:t>ology</w:t>
      </w:r>
      <w:r w:rsidR="00B069D2">
        <w:rPr>
          <w:rFonts w:ascii="Tahoma" w:hAnsi="Tahoma" w:cs="Tahoma"/>
          <w:sz w:val="20"/>
          <w:szCs w:val="20"/>
        </w:rPr>
        <w:tab/>
      </w:r>
      <w:r w:rsidR="00B069D2">
        <w:rPr>
          <w:rFonts w:ascii="Tahoma" w:hAnsi="Tahoma" w:cs="Tahoma"/>
          <w:sz w:val="20"/>
          <w:szCs w:val="20"/>
        </w:rPr>
        <w:tab/>
      </w:r>
      <w:r w:rsidR="00B069D2">
        <w:rPr>
          <w:rFonts w:ascii="Tahoma" w:hAnsi="Tahoma" w:cs="Tahoma"/>
          <w:sz w:val="20"/>
          <w:szCs w:val="20"/>
        </w:rPr>
        <w:tab/>
      </w:r>
      <w:r w:rsidR="004259CB" w:rsidRPr="00152109">
        <w:rPr>
          <w:rFonts w:ascii="Tahoma" w:hAnsi="Tahoma" w:cs="Tahoma"/>
          <w:sz w:val="18"/>
          <w:szCs w:val="18"/>
        </w:rPr>
        <w:tab/>
      </w:r>
      <w:r w:rsidR="004259CB">
        <w:rPr>
          <w:rFonts w:ascii="Tahoma" w:hAnsi="Tahoma" w:cs="Tahoma"/>
          <w:sz w:val="20"/>
          <w:szCs w:val="20"/>
        </w:rPr>
        <w:t>(</w:t>
      </w:r>
      <w:proofErr w:type="gramStart"/>
      <w:r w:rsidR="004259CB">
        <w:rPr>
          <w:rFonts w:ascii="Tahoma" w:hAnsi="Tahoma" w:cs="Tahoma"/>
          <w:sz w:val="20"/>
          <w:szCs w:val="20"/>
        </w:rPr>
        <w:t>3)_</w:t>
      </w:r>
      <w:proofErr w:type="gramEnd"/>
      <w:r w:rsidR="004259CB">
        <w:rPr>
          <w:rFonts w:ascii="Tahoma" w:hAnsi="Tahoma" w:cs="Tahoma"/>
          <w:sz w:val="20"/>
          <w:szCs w:val="20"/>
        </w:rPr>
        <w:t>___</w:t>
      </w:r>
    </w:p>
    <w:p w:rsidR="003E7024" w:rsidRPr="00D150FF" w:rsidRDefault="003E7024" w:rsidP="003E7024">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bookmarkStart w:id="0" w:name="_GoBack"/>
      <w:bookmarkEnd w:id="0"/>
    </w:p>
    <w:p w:rsidR="00FA47E5" w:rsidRPr="00D150FF" w:rsidRDefault="00FA47E5" w:rsidP="00FA47E5">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p>
    <w:tbl>
      <w:tblPr>
        <w:tblW w:w="10800" w:type="dxa"/>
        <w:tblInd w:w="60" w:type="dxa"/>
        <w:tblLayout w:type="fixed"/>
        <w:tblCellMar>
          <w:left w:w="60" w:type="dxa"/>
          <w:right w:w="60" w:type="dxa"/>
        </w:tblCellMar>
        <w:tblLook w:val="0000" w:firstRow="0" w:lastRow="0" w:firstColumn="0" w:lastColumn="0" w:noHBand="0" w:noVBand="0"/>
      </w:tblPr>
      <w:tblGrid>
        <w:gridCol w:w="1440"/>
        <w:gridCol w:w="36"/>
        <w:gridCol w:w="1044"/>
        <w:gridCol w:w="12"/>
        <w:gridCol w:w="2688"/>
        <w:gridCol w:w="12"/>
        <w:gridCol w:w="684"/>
        <w:gridCol w:w="24"/>
        <w:gridCol w:w="3420"/>
        <w:gridCol w:w="1440"/>
      </w:tblGrid>
      <w:tr w:rsidR="003E7024" w:rsidRPr="00445BC9">
        <w:trPr>
          <w:cantSplit/>
          <w:trHeight w:val="402"/>
        </w:trPr>
        <w:tc>
          <w:tcPr>
            <w:tcW w:w="1476" w:type="dxa"/>
            <w:gridSpan w:val="2"/>
            <w:tcBorders>
              <w:top w:val="double" w:sz="6" w:space="0" w:color="auto"/>
              <w:left w:val="doub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Department</w:t>
            </w:r>
          </w:p>
        </w:tc>
        <w:tc>
          <w:tcPr>
            <w:tcW w:w="1056" w:type="dxa"/>
            <w:gridSpan w:val="2"/>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Course #</w:t>
            </w:r>
          </w:p>
        </w:tc>
        <w:tc>
          <w:tcPr>
            <w:tcW w:w="2700" w:type="dxa"/>
            <w:gridSpan w:val="2"/>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Course Name</w:t>
            </w:r>
          </w:p>
        </w:tc>
        <w:tc>
          <w:tcPr>
            <w:tcW w:w="684" w:type="dxa"/>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Cr</w:t>
            </w:r>
          </w:p>
        </w:tc>
        <w:tc>
          <w:tcPr>
            <w:tcW w:w="3444" w:type="dxa"/>
            <w:gridSpan w:val="2"/>
            <w:tcBorders>
              <w:top w:val="double" w:sz="6" w:space="0" w:color="auto"/>
              <w:left w:val="single" w:sz="6" w:space="0" w:color="auto"/>
              <w:bottom w:val="double" w:sz="6" w:space="0" w:color="auto"/>
            </w:tcBorders>
            <w:shd w:val="pct10" w:color="auto" w:fill="FFFFFF"/>
          </w:tcPr>
          <w:p w:rsidR="003E7024" w:rsidRPr="00445BC9" w:rsidRDefault="003E7024" w:rsidP="003E7024">
            <w:pPr>
              <w:spacing w:line="213" w:lineRule="atLeast"/>
              <w:rPr>
                <w:rFonts w:ascii="Tahoma" w:hAnsi="Tahoma" w:cs="Tahoma"/>
                <w:b/>
                <w:sz w:val="18"/>
              </w:rPr>
            </w:pPr>
            <w:r w:rsidRPr="00445BC9">
              <w:rPr>
                <w:rFonts w:ascii="Tahoma" w:hAnsi="Tahoma" w:cs="Tahoma"/>
                <w:b/>
                <w:sz w:val="18"/>
              </w:rPr>
              <w:t>Prerequisites/</w:t>
            </w:r>
          </w:p>
          <w:p w:rsidR="003E7024" w:rsidRPr="00445BC9" w:rsidRDefault="003E7024" w:rsidP="003E7024">
            <w:pPr>
              <w:spacing w:line="213" w:lineRule="atLeast"/>
              <w:rPr>
                <w:rFonts w:ascii="Tahoma" w:hAnsi="Tahoma" w:cs="Tahoma"/>
                <w:b/>
                <w:sz w:val="18"/>
              </w:rPr>
            </w:pPr>
            <w:r w:rsidRPr="00445BC9">
              <w:rPr>
                <w:rFonts w:ascii="Tahoma" w:hAnsi="Tahoma" w:cs="Tahoma"/>
                <w:b/>
                <w:sz w:val="18"/>
              </w:rPr>
              <w:t>Notes</w:t>
            </w:r>
          </w:p>
        </w:tc>
        <w:tc>
          <w:tcPr>
            <w:tcW w:w="1440" w:type="dxa"/>
            <w:tcBorders>
              <w:top w:val="double" w:sz="6" w:space="0" w:color="auto"/>
              <w:left w:val="single" w:sz="6" w:space="0" w:color="auto"/>
              <w:bottom w:val="double" w:sz="6" w:space="0" w:color="auto"/>
              <w:right w:val="double" w:sz="6" w:space="0" w:color="auto"/>
            </w:tcBorders>
            <w:shd w:val="pct10" w:color="auto" w:fill="FFFFFF"/>
          </w:tcPr>
          <w:p w:rsidR="003E7024" w:rsidRPr="008C6883" w:rsidRDefault="003E7024" w:rsidP="003E7024">
            <w:pPr>
              <w:spacing w:line="213" w:lineRule="atLeast"/>
              <w:rPr>
                <w:rFonts w:ascii="Tahoma" w:hAnsi="Tahoma" w:cs="Tahoma"/>
                <w:b/>
                <w:sz w:val="18"/>
              </w:rPr>
            </w:pPr>
          </w:p>
        </w:tc>
      </w:tr>
      <w:tr w:rsidR="003E7024"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shd w:val="clear" w:color="auto" w:fill="FFFFFF"/>
          </w:tcPr>
          <w:p w:rsidR="003E7024" w:rsidRPr="008C6883" w:rsidRDefault="003E7024" w:rsidP="003E7024">
            <w:pPr>
              <w:spacing w:line="213" w:lineRule="atLeast"/>
              <w:rPr>
                <w:rFonts w:ascii="Tahoma" w:hAnsi="Tahoma" w:cs="Tahoma"/>
                <w:b/>
                <w:sz w:val="20"/>
                <w:szCs w:val="20"/>
              </w:rPr>
            </w:pPr>
            <w:r w:rsidRPr="008C6883">
              <w:rPr>
                <w:rFonts w:ascii="Tahoma" w:hAnsi="Tahoma" w:cs="Tahoma"/>
                <w:b/>
                <w:sz w:val="20"/>
                <w:szCs w:val="20"/>
              </w:rPr>
              <w:t>Block A</w:t>
            </w:r>
            <w:r w:rsidR="001F70E8" w:rsidRPr="008C6883">
              <w:rPr>
                <w:rFonts w:ascii="Tahoma" w:hAnsi="Tahoma" w:cs="Tahoma"/>
                <w:b/>
                <w:sz w:val="20"/>
                <w:szCs w:val="20"/>
              </w:rPr>
              <w:t xml:space="preserve"> – Courses generally taken concurrently.</w:t>
            </w:r>
            <w:r w:rsidR="00152109">
              <w:rPr>
                <w:rFonts w:ascii="Tahoma" w:hAnsi="Tahoma" w:cs="Tahoma"/>
                <w:b/>
                <w:sz w:val="20"/>
                <w:szCs w:val="20"/>
              </w:rPr>
              <w:t xml:space="preserve">  To register for </w:t>
            </w:r>
            <w:proofErr w:type="spellStart"/>
            <w:r w:rsidR="00152109">
              <w:rPr>
                <w:rFonts w:ascii="Tahoma" w:hAnsi="Tahoma" w:cs="Tahoma"/>
                <w:b/>
                <w:sz w:val="20"/>
                <w:szCs w:val="20"/>
              </w:rPr>
              <w:t>Comm</w:t>
            </w:r>
            <w:proofErr w:type="spellEnd"/>
            <w:r w:rsidR="00152109">
              <w:rPr>
                <w:rFonts w:ascii="Tahoma" w:hAnsi="Tahoma" w:cs="Tahoma"/>
                <w:b/>
                <w:sz w:val="20"/>
                <w:szCs w:val="20"/>
              </w:rPr>
              <w:t xml:space="preserve"> Arts Block:</w:t>
            </w:r>
            <w:r w:rsidR="00152109">
              <w:t xml:space="preserve"> </w:t>
            </w:r>
            <w:r w:rsidR="00152109" w:rsidRPr="00152109">
              <w:rPr>
                <w:rFonts w:ascii="Tahoma" w:hAnsi="Tahoma" w:cs="Tahoma"/>
                <w:b/>
                <w:sz w:val="20"/>
                <w:szCs w:val="20"/>
              </w:rPr>
              <w:t>www.uwosh.edu/coehs/departments/pep/reg-forms</w:t>
            </w:r>
          </w:p>
        </w:tc>
      </w:tr>
      <w:tr w:rsidR="003E7024" w:rsidRPr="00445BC9">
        <w:trPr>
          <w:cantSplit/>
          <w:trHeight w:val="402"/>
        </w:trPr>
        <w:tc>
          <w:tcPr>
            <w:tcW w:w="147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(13) 311</w:t>
            </w:r>
          </w:p>
        </w:tc>
        <w:tc>
          <w:tcPr>
            <w:tcW w:w="2700"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Teaching Lang Arts PK-8</w:t>
            </w:r>
          </w:p>
        </w:tc>
        <w:tc>
          <w:tcPr>
            <w:tcW w:w="684" w:type="dxa"/>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Concurrent or after (12) 380</w:t>
            </w:r>
          </w:p>
          <w:p w:rsidR="003E7024" w:rsidRPr="00445BC9" w:rsidRDefault="003E7024" w:rsidP="003E7024">
            <w:pPr>
              <w:spacing w:line="213" w:lineRule="atLeast"/>
              <w:rPr>
                <w:rFonts w:ascii="Tahoma" w:hAnsi="Tahoma" w:cs="Tahoma"/>
                <w:sz w:val="18"/>
              </w:rPr>
            </w:pPr>
          </w:p>
        </w:tc>
        <w:tc>
          <w:tcPr>
            <w:tcW w:w="1440" w:type="dxa"/>
            <w:tcBorders>
              <w:top w:val="single" w:sz="6" w:space="0" w:color="auto"/>
              <w:left w:val="single" w:sz="6" w:space="0" w:color="auto"/>
              <w:right w:val="single" w:sz="6" w:space="0" w:color="auto"/>
            </w:tcBorders>
          </w:tcPr>
          <w:p w:rsidR="003E7024" w:rsidRPr="008C6883" w:rsidRDefault="003E7024" w:rsidP="003E7024">
            <w:pPr>
              <w:spacing w:line="213" w:lineRule="atLeast"/>
              <w:rPr>
                <w:rFonts w:ascii="Tahoma" w:hAnsi="Tahoma" w:cs="Tahoma"/>
                <w:b/>
                <w:sz w:val="18"/>
              </w:rPr>
            </w:pPr>
          </w:p>
        </w:tc>
      </w:tr>
      <w:tr w:rsidR="003E7024" w:rsidRPr="00445BC9">
        <w:trPr>
          <w:cantSplit/>
          <w:trHeight w:val="402"/>
        </w:trPr>
        <w:tc>
          <w:tcPr>
            <w:tcW w:w="147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1056"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(17) 302</w:t>
            </w:r>
          </w:p>
        </w:tc>
        <w:tc>
          <w:tcPr>
            <w:tcW w:w="2700"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Lit For Children</w:t>
            </w:r>
          </w:p>
        </w:tc>
        <w:tc>
          <w:tcPr>
            <w:tcW w:w="684" w:type="dxa"/>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Concurrent or after (13) 311</w:t>
            </w:r>
          </w:p>
        </w:tc>
        <w:tc>
          <w:tcPr>
            <w:tcW w:w="1440" w:type="dxa"/>
            <w:tcBorders>
              <w:top w:val="single" w:sz="6" w:space="0" w:color="auto"/>
              <w:left w:val="single" w:sz="6" w:space="0" w:color="auto"/>
              <w:right w:val="single" w:sz="6" w:space="0" w:color="auto"/>
            </w:tcBorders>
          </w:tcPr>
          <w:p w:rsidR="003E7024" w:rsidRPr="00445BC9" w:rsidRDefault="003E7024" w:rsidP="003E7024">
            <w:pPr>
              <w:spacing w:line="213" w:lineRule="atLeast"/>
              <w:rPr>
                <w:rFonts w:ascii="Tahoma" w:hAnsi="Tahoma" w:cs="Tahoma"/>
                <w:sz w:val="18"/>
              </w:rPr>
            </w:pPr>
          </w:p>
        </w:tc>
      </w:tr>
      <w:tr w:rsidR="003E7024" w:rsidRPr="00445BC9">
        <w:trPr>
          <w:cantSplit/>
          <w:trHeight w:val="402"/>
        </w:trPr>
        <w:tc>
          <w:tcPr>
            <w:tcW w:w="1476" w:type="dxa"/>
            <w:gridSpan w:val="2"/>
            <w:tcBorders>
              <w:top w:val="single" w:sz="6" w:space="0" w:color="auto"/>
              <w:left w:val="single" w:sz="6" w:space="0" w:color="auto"/>
              <w:bottom w:val="single" w:sz="6" w:space="0" w:color="auto"/>
            </w:tcBorders>
          </w:tcPr>
          <w:p w:rsidR="003E7024" w:rsidRPr="00445BC9" w:rsidRDefault="00943FAE" w:rsidP="003E7024">
            <w:pPr>
              <w:spacing w:line="213" w:lineRule="atLeast"/>
              <w:rPr>
                <w:rFonts w:ascii="Tahoma" w:hAnsi="Tahoma" w:cs="Tahoma"/>
                <w:sz w:val="18"/>
              </w:rPr>
            </w:pPr>
            <w:r>
              <w:rPr>
                <w:rFonts w:ascii="Tahoma" w:hAnsi="Tahoma" w:cs="Tahoma"/>
                <w:sz w:val="18"/>
              </w:rPr>
              <w:t>Literacy &amp; Lang</w:t>
            </w:r>
            <w:r w:rsidR="00CC38C5">
              <w:rPr>
                <w:rFonts w:ascii="Tahoma" w:hAnsi="Tahoma" w:cs="Tahoma"/>
                <w:sz w:val="18"/>
              </w:rPr>
              <w:t>uage</w:t>
            </w:r>
          </w:p>
        </w:tc>
        <w:tc>
          <w:tcPr>
            <w:tcW w:w="1056" w:type="dxa"/>
            <w:gridSpan w:val="2"/>
            <w:tcBorders>
              <w:top w:val="single" w:sz="6" w:space="0" w:color="auto"/>
              <w:left w:val="single" w:sz="6" w:space="0" w:color="auto"/>
              <w:bottom w:val="single" w:sz="6" w:space="0" w:color="auto"/>
            </w:tcBorders>
          </w:tcPr>
          <w:p w:rsidR="003E7024" w:rsidRPr="00445BC9" w:rsidRDefault="003E7024" w:rsidP="003E7024">
            <w:pPr>
              <w:spacing w:line="213" w:lineRule="atLeast"/>
              <w:rPr>
                <w:rFonts w:ascii="Tahoma" w:hAnsi="Tahoma" w:cs="Tahoma"/>
                <w:sz w:val="18"/>
              </w:rPr>
            </w:pPr>
            <w:r w:rsidRPr="00445BC9">
              <w:rPr>
                <w:rFonts w:ascii="Tahoma" w:hAnsi="Tahoma" w:cs="Tahoma"/>
                <w:sz w:val="18"/>
              </w:rPr>
              <w:t>(15) 305</w:t>
            </w:r>
          </w:p>
        </w:tc>
        <w:tc>
          <w:tcPr>
            <w:tcW w:w="2700" w:type="dxa"/>
            <w:gridSpan w:val="2"/>
            <w:tcBorders>
              <w:top w:val="single" w:sz="6" w:space="0" w:color="auto"/>
              <w:left w:val="single" w:sz="6" w:space="0" w:color="auto"/>
              <w:bottom w:val="single" w:sz="6" w:space="0" w:color="auto"/>
              <w:right w:val="single" w:sz="6" w:space="0" w:color="auto"/>
            </w:tcBorders>
          </w:tcPr>
          <w:p w:rsidR="003E7024" w:rsidRPr="00445BC9" w:rsidRDefault="00163275" w:rsidP="003E7024">
            <w:pPr>
              <w:spacing w:line="213" w:lineRule="atLeast"/>
              <w:rPr>
                <w:rFonts w:ascii="Tahoma" w:hAnsi="Tahoma" w:cs="Tahoma"/>
                <w:sz w:val="18"/>
              </w:rPr>
            </w:pPr>
            <w:r>
              <w:rPr>
                <w:rFonts w:ascii="Tahoma" w:hAnsi="Tahoma" w:cs="Tahoma"/>
                <w:sz w:val="18"/>
              </w:rPr>
              <w:t>Found of Lit</w:t>
            </w:r>
            <w:r w:rsidR="001057F1">
              <w:rPr>
                <w:rFonts w:ascii="Tahoma" w:hAnsi="Tahoma" w:cs="Tahoma"/>
                <w:sz w:val="18"/>
              </w:rPr>
              <w:t>eracy</w:t>
            </w:r>
            <w:r>
              <w:rPr>
                <w:rFonts w:ascii="Tahoma" w:hAnsi="Tahoma" w:cs="Tahoma"/>
                <w:sz w:val="18"/>
              </w:rPr>
              <w:t xml:space="preserve"> in Elem School</w:t>
            </w:r>
          </w:p>
        </w:tc>
        <w:tc>
          <w:tcPr>
            <w:tcW w:w="684" w:type="dxa"/>
            <w:tcBorders>
              <w:top w:val="single" w:sz="6" w:space="0" w:color="auto"/>
              <w:bottom w:val="single" w:sz="6" w:space="0" w:color="auto"/>
            </w:tcBorders>
          </w:tcPr>
          <w:p w:rsidR="003E7024" w:rsidRPr="00445BC9" w:rsidRDefault="003E7024" w:rsidP="003E7024">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bottom w:val="single" w:sz="6" w:space="0" w:color="auto"/>
            </w:tcBorders>
          </w:tcPr>
          <w:p w:rsidR="003E7024" w:rsidRPr="0045615B" w:rsidRDefault="00F57C38" w:rsidP="003E7024">
            <w:pPr>
              <w:spacing w:line="213" w:lineRule="atLeast"/>
              <w:rPr>
                <w:rFonts w:ascii="Tahoma" w:hAnsi="Tahoma" w:cs="Tahoma"/>
                <w:sz w:val="18"/>
              </w:rPr>
            </w:pPr>
            <w:r>
              <w:rPr>
                <w:rFonts w:ascii="Tahoma" w:hAnsi="Tahoma" w:cs="Tahoma"/>
                <w:sz w:val="18"/>
              </w:rPr>
              <w:t>Prepare for the Foundations of Reading Test</w:t>
            </w:r>
          </w:p>
        </w:tc>
        <w:tc>
          <w:tcPr>
            <w:tcW w:w="1440" w:type="dxa"/>
            <w:tcBorders>
              <w:top w:val="single" w:sz="6" w:space="0" w:color="auto"/>
              <w:left w:val="single" w:sz="6" w:space="0" w:color="auto"/>
              <w:bottom w:val="single" w:sz="6" w:space="0" w:color="auto"/>
              <w:right w:val="single" w:sz="6" w:space="0" w:color="auto"/>
            </w:tcBorders>
          </w:tcPr>
          <w:p w:rsidR="003E7024" w:rsidRPr="00445BC9" w:rsidRDefault="003E7024" w:rsidP="003E7024">
            <w:pPr>
              <w:spacing w:line="213" w:lineRule="atLeast"/>
              <w:rPr>
                <w:rFonts w:ascii="Tahoma" w:hAnsi="Tahoma" w:cs="Tahoma"/>
                <w:sz w:val="18"/>
              </w:rPr>
            </w:pPr>
          </w:p>
        </w:tc>
      </w:tr>
      <w:tr w:rsidR="00E21BEC" w:rsidRPr="00445BC9">
        <w:trPr>
          <w:cantSplit/>
          <w:trHeight w:val="402"/>
        </w:trPr>
        <w:tc>
          <w:tcPr>
            <w:tcW w:w="1476" w:type="dxa"/>
            <w:gridSpan w:val="2"/>
            <w:tcBorders>
              <w:top w:val="single" w:sz="6" w:space="0" w:color="auto"/>
              <w:left w:val="single" w:sz="6" w:space="0" w:color="auto"/>
              <w:bottom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1056" w:type="dxa"/>
            <w:gridSpan w:val="2"/>
            <w:tcBorders>
              <w:top w:val="single" w:sz="6" w:space="0" w:color="auto"/>
              <w:left w:val="single" w:sz="6" w:space="0" w:color="auto"/>
              <w:bottom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(17) 325</w:t>
            </w:r>
          </w:p>
        </w:tc>
        <w:tc>
          <w:tcPr>
            <w:tcW w:w="2700" w:type="dxa"/>
            <w:gridSpan w:val="2"/>
            <w:tcBorders>
              <w:top w:val="single" w:sz="6" w:space="0" w:color="auto"/>
              <w:left w:val="single" w:sz="6" w:space="0" w:color="auto"/>
              <w:bottom w:val="single" w:sz="6" w:space="0" w:color="auto"/>
              <w:right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Inst Technology</w:t>
            </w:r>
          </w:p>
        </w:tc>
        <w:tc>
          <w:tcPr>
            <w:tcW w:w="684" w:type="dxa"/>
            <w:tcBorders>
              <w:top w:val="single" w:sz="6" w:space="0" w:color="auto"/>
              <w:bottom w:val="single" w:sz="6" w:space="0" w:color="auto"/>
            </w:tcBorders>
          </w:tcPr>
          <w:p w:rsidR="00E21BEC" w:rsidRPr="00445BC9" w:rsidRDefault="00E21BEC" w:rsidP="00E21BEC">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single" w:sz="6" w:space="0" w:color="auto"/>
            </w:tcBorders>
          </w:tcPr>
          <w:p w:rsidR="00E21BEC" w:rsidRPr="00445BC9" w:rsidRDefault="00E21BEC" w:rsidP="00E21BEC">
            <w:pPr>
              <w:spacing w:line="213" w:lineRule="atLeast"/>
              <w:rPr>
                <w:rFonts w:ascii="Tahoma" w:hAnsi="Tahoma" w:cs="Tahoma"/>
                <w:sz w:val="18"/>
              </w:rPr>
            </w:pPr>
          </w:p>
        </w:tc>
        <w:tc>
          <w:tcPr>
            <w:tcW w:w="1440" w:type="dxa"/>
            <w:tcBorders>
              <w:top w:val="single" w:sz="6" w:space="0" w:color="auto"/>
              <w:left w:val="single" w:sz="6" w:space="0" w:color="auto"/>
              <w:bottom w:val="single" w:sz="6" w:space="0" w:color="auto"/>
              <w:right w:val="single" w:sz="6" w:space="0" w:color="auto"/>
            </w:tcBorders>
          </w:tcPr>
          <w:p w:rsidR="00E21BEC" w:rsidRPr="00445BC9" w:rsidRDefault="00E21BEC" w:rsidP="003E7024">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bottom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Spec Ed</w:t>
            </w:r>
          </w:p>
        </w:tc>
        <w:tc>
          <w:tcPr>
            <w:tcW w:w="1056" w:type="dxa"/>
            <w:gridSpan w:val="2"/>
            <w:tcBorders>
              <w:top w:val="single" w:sz="6" w:space="0" w:color="auto"/>
              <w:left w:val="single" w:sz="6" w:space="0" w:color="auto"/>
              <w:bottom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(16) 352</w:t>
            </w:r>
          </w:p>
        </w:tc>
        <w:tc>
          <w:tcPr>
            <w:tcW w:w="2700" w:type="dxa"/>
            <w:gridSpan w:val="2"/>
            <w:tcBorders>
              <w:top w:val="single" w:sz="6" w:space="0" w:color="auto"/>
              <w:left w:val="single" w:sz="6" w:space="0" w:color="auto"/>
              <w:bottom w:val="single" w:sz="6" w:space="0" w:color="auto"/>
              <w:right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Child w</w:t>
            </w:r>
            <w:r w:rsidR="008D110B">
              <w:rPr>
                <w:rFonts w:ascii="Tahoma" w:hAnsi="Tahoma" w:cs="Tahoma"/>
                <w:sz w:val="18"/>
              </w:rPr>
              <w:t>/</w:t>
            </w:r>
            <w:r>
              <w:rPr>
                <w:rFonts w:ascii="Tahoma" w:hAnsi="Tahoma" w:cs="Tahoma"/>
                <w:sz w:val="18"/>
              </w:rPr>
              <w:t xml:space="preserve"> Dis</w:t>
            </w:r>
            <w:r w:rsidR="00B576D7">
              <w:rPr>
                <w:rFonts w:ascii="Tahoma" w:hAnsi="Tahoma" w:cs="Tahoma"/>
                <w:sz w:val="18"/>
              </w:rPr>
              <w:t>abilities</w:t>
            </w:r>
            <w:r>
              <w:rPr>
                <w:rFonts w:ascii="Tahoma" w:hAnsi="Tahoma" w:cs="Tahoma"/>
                <w:sz w:val="18"/>
              </w:rPr>
              <w:t xml:space="preserve"> in Gen Ed</w:t>
            </w:r>
          </w:p>
        </w:tc>
        <w:tc>
          <w:tcPr>
            <w:tcW w:w="684" w:type="dxa"/>
            <w:tcBorders>
              <w:top w:val="single" w:sz="6" w:space="0" w:color="auto"/>
              <w:bottom w:val="single" w:sz="6" w:space="0" w:color="auto"/>
            </w:tcBorders>
          </w:tcPr>
          <w:p w:rsidR="00415A6E" w:rsidRPr="00445BC9" w:rsidRDefault="00415A6E" w:rsidP="00415A6E">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bottom w:val="single" w:sz="6" w:space="0" w:color="auto"/>
            </w:tcBorders>
          </w:tcPr>
          <w:p w:rsidR="00415A6E" w:rsidRPr="00445BC9" w:rsidRDefault="00415A6E" w:rsidP="00415A6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rPr>
            </w:pPr>
            <w:r>
              <w:rPr>
                <w:rFonts w:ascii="Tahoma" w:hAnsi="Tahoma" w:cs="Tahoma"/>
                <w:sz w:val="18"/>
              </w:rPr>
              <w:t>Includes 15 disability hours to meet Human Relations requirement</w:t>
            </w:r>
          </w:p>
        </w:tc>
        <w:tc>
          <w:tcPr>
            <w:tcW w:w="1440" w:type="dxa"/>
            <w:tcBorders>
              <w:top w:val="single" w:sz="6" w:space="0" w:color="auto"/>
              <w:left w:val="single" w:sz="6" w:space="0" w:color="auto"/>
              <w:bottom w:val="single" w:sz="6" w:space="0" w:color="auto"/>
              <w:right w:val="single" w:sz="6" w:space="0" w:color="auto"/>
            </w:tcBorders>
          </w:tcPr>
          <w:p w:rsidR="00415A6E" w:rsidRPr="00445BC9" w:rsidRDefault="00415A6E" w:rsidP="00415A6E">
            <w:pPr>
              <w:spacing w:line="213" w:lineRule="atLeast"/>
              <w:rPr>
                <w:rFonts w:ascii="Tahoma" w:hAnsi="Tahoma" w:cs="Tahoma"/>
                <w:sz w:val="18"/>
              </w:rPr>
            </w:pPr>
          </w:p>
        </w:tc>
      </w:tr>
      <w:tr w:rsidR="00415A6E"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tcPr>
          <w:p w:rsidR="00415A6E" w:rsidRPr="003E7024" w:rsidRDefault="00415A6E" w:rsidP="00152109">
            <w:pPr>
              <w:spacing w:line="213" w:lineRule="atLeast"/>
              <w:rPr>
                <w:rFonts w:ascii="Tahoma" w:hAnsi="Tahoma" w:cs="Tahoma"/>
                <w:b/>
                <w:sz w:val="20"/>
                <w:szCs w:val="20"/>
              </w:rPr>
            </w:pPr>
            <w:r>
              <w:rPr>
                <w:rFonts w:ascii="Tahoma" w:hAnsi="Tahoma" w:cs="Tahoma"/>
                <w:b/>
                <w:sz w:val="20"/>
                <w:szCs w:val="20"/>
              </w:rPr>
              <w:t xml:space="preserve">EC Block – Taken as a block the semester after Block A; All courses are 5:00-9:00 p.m. Tuesday, Wednesday, Thursday except Elem Ed 304; Elem Ed 304 is a morning or afternoon section.  Complete registration form </w:t>
            </w:r>
            <w:r w:rsidR="008D110B">
              <w:rPr>
                <w:rFonts w:ascii="Tahoma" w:hAnsi="Tahoma" w:cs="Tahoma"/>
                <w:b/>
                <w:sz w:val="20"/>
                <w:szCs w:val="20"/>
              </w:rPr>
              <w:t>on</w:t>
            </w:r>
            <w:r w:rsidR="00943FAE">
              <w:rPr>
                <w:rFonts w:ascii="Tahoma" w:hAnsi="Tahoma" w:cs="Tahoma"/>
                <w:b/>
                <w:sz w:val="20"/>
                <w:szCs w:val="20"/>
              </w:rPr>
              <w:t>line</w:t>
            </w:r>
            <w:r w:rsidR="00152109">
              <w:rPr>
                <w:rFonts w:ascii="Tahoma" w:hAnsi="Tahoma" w:cs="Tahoma"/>
                <w:b/>
                <w:sz w:val="20"/>
                <w:szCs w:val="20"/>
              </w:rPr>
              <w:t xml:space="preserve"> at: </w:t>
            </w:r>
            <w:r w:rsidR="00152109" w:rsidRPr="00152109">
              <w:rPr>
                <w:rFonts w:ascii="Tahoma" w:hAnsi="Tahoma" w:cs="Tahoma"/>
                <w:b/>
                <w:sz w:val="20"/>
                <w:szCs w:val="20"/>
              </w:rPr>
              <w:t>www.uwosh.edu/coehs/departments/pep/reg-forms</w:t>
            </w: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312</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Working with Infants &amp; Toddlers &amp; their Families</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5943A1" w:rsidRDefault="00415A6E" w:rsidP="002875DD">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313</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Theories &amp; Practices of Early Childhood</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5943A1" w:rsidRDefault="00415A6E" w:rsidP="002875DD">
            <w:pPr>
              <w:spacing w:line="213" w:lineRule="atLeast"/>
              <w:rPr>
                <w:rFonts w:ascii="Tahoma" w:hAnsi="Tahoma" w:cs="Tahoma"/>
                <w:b/>
                <w:sz w:val="18"/>
              </w:rPr>
            </w:pPr>
            <w:r w:rsidRPr="005943A1">
              <w:rPr>
                <w:rFonts w:ascii="Tahoma" w:hAnsi="Tahoma" w:cs="Tahoma"/>
                <w:b/>
                <w:sz w:val="18"/>
              </w:rPr>
              <w:t>First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w:t>
            </w:r>
            <w:r w:rsidR="004F0D47">
              <w:rPr>
                <w:rFonts w:ascii="Tahoma" w:hAnsi="Tahoma" w:cs="Tahoma"/>
                <w:sz w:val="18"/>
              </w:rPr>
              <w:t>8</w:t>
            </w:r>
          </w:p>
        </w:tc>
        <w:tc>
          <w:tcPr>
            <w:tcW w:w="2700" w:type="dxa"/>
            <w:gridSpan w:val="2"/>
            <w:tcBorders>
              <w:top w:val="single" w:sz="6" w:space="0" w:color="auto"/>
              <w:left w:val="single" w:sz="6" w:space="0" w:color="auto"/>
            </w:tcBorders>
          </w:tcPr>
          <w:p w:rsidR="00415A6E" w:rsidRPr="00445BC9" w:rsidRDefault="004F0D47" w:rsidP="00415A6E">
            <w:pPr>
              <w:spacing w:line="213" w:lineRule="atLeast"/>
              <w:rPr>
                <w:rFonts w:ascii="Tahoma" w:hAnsi="Tahoma" w:cs="Tahoma"/>
                <w:sz w:val="18"/>
              </w:rPr>
            </w:pPr>
            <w:r w:rsidRPr="00445BC9">
              <w:rPr>
                <w:rFonts w:ascii="Tahoma" w:hAnsi="Tahoma" w:cs="Tahoma"/>
                <w:sz w:val="18"/>
              </w:rPr>
              <w:t>Assess</w:t>
            </w:r>
            <w:r>
              <w:rPr>
                <w:rFonts w:ascii="Tahoma" w:hAnsi="Tahoma" w:cs="Tahoma"/>
                <w:sz w:val="18"/>
              </w:rPr>
              <w:t>ment</w:t>
            </w:r>
            <w:r w:rsidRPr="00445BC9">
              <w:rPr>
                <w:rFonts w:ascii="Tahoma" w:hAnsi="Tahoma" w:cs="Tahoma"/>
                <w:sz w:val="18"/>
              </w:rPr>
              <w:t xml:space="preserve"> in Early Childhood</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5943A1" w:rsidRDefault="004F0D47" w:rsidP="004F0D47">
            <w:pPr>
              <w:spacing w:line="213" w:lineRule="atLeast"/>
              <w:rPr>
                <w:rFonts w:ascii="Tahoma" w:hAnsi="Tahoma" w:cs="Tahoma"/>
                <w:b/>
                <w:sz w:val="18"/>
              </w:rPr>
            </w:pPr>
            <w:r>
              <w:rPr>
                <w:rFonts w:ascii="Tahoma" w:hAnsi="Tahoma" w:cs="Tahoma"/>
                <w:b/>
                <w:sz w:val="18"/>
              </w:rPr>
              <w:t>First</w:t>
            </w:r>
            <w:r w:rsidR="00415A6E" w:rsidRPr="005943A1">
              <w:rPr>
                <w:rFonts w:ascii="Tahoma" w:hAnsi="Tahoma" w:cs="Tahoma"/>
                <w:b/>
                <w:sz w:val="18"/>
              </w:rPr>
              <w:t xml:space="preserve">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sidRPr="00445BC9">
              <w:rPr>
                <w:rFonts w:ascii="Tahoma" w:hAnsi="Tahoma" w:cs="Tahoma"/>
                <w:sz w:val="18"/>
              </w:rPr>
              <w:t>(13) 31</w:t>
            </w:r>
            <w:r w:rsidR="004F0D47">
              <w:rPr>
                <w:rFonts w:ascii="Tahoma" w:hAnsi="Tahoma" w:cs="Tahoma"/>
                <w:sz w:val="18"/>
              </w:rPr>
              <w:t>4</w:t>
            </w:r>
          </w:p>
        </w:tc>
        <w:tc>
          <w:tcPr>
            <w:tcW w:w="2700" w:type="dxa"/>
            <w:gridSpan w:val="2"/>
            <w:tcBorders>
              <w:top w:val="single" w:sz="6" w:space="0" w:color="auto"/>
              <w:left w:val="single" w:sz="6" w:space="0" w:color="auto"/>
            </w:tcBorders>
          </w:tcPr>
          <w:p w:rsidR="00415A6E" w:rsidRPr="00445BC9" w:rsidRDefault="004F0D47" w:rsidP="002875DD">
            <w:pPr>
              <w:spacing w:line="213" w:lineRule="atLeast"/>
              <w:rPr>
                <w:rFonts w:ascii="Tahoma" w:hAnsi="Tahoma" w:cs="Tahoma"/>
                <w:sz w:val="18"/>
              </w:rPr>
            </w:pPr>
            <w:r>
              <w:rPr>
                <w:rFonts w:ascii="Tahoma" w:hAnsi="Tahoma" w:cs="Tahoma"/>
                <w:sz w:val="18"/>
              </w:rPr>
              <w:t>Organization &amp; Administration of Preschool Programs</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F0D47" w:rsidP="002875DD">
            <w:pPr>
              <w:spacing w:line="213" w:lineRule="atLeast"/>
              <w:rPr>
                <w:rFonts w:ascii="Tahoma" w:hAnsi="Tahoma" w:cs="Tahoma"/>
                <w:b/>
                <w:sz w:val="18"/>
              </w:rPr>
            </w:pPr>
            <w:r>
              <w:rPr>
                <w:rFonts w:ascii="Tahoma" w:hAnsi="Tahoma" w:cs="Tahoma"/>
                <w:b/>
                <w:sz w:val="18"/>
              </w:rPr>
              <w:t>Second</w:t>
            </w:r>
            <w:r w:rsidR="00415A6E" w:rsidRPr="002875DD">
              <w:rPr>
                <w:rFonts w:ascii="Tahoma" w:hAnsi="Tahoma" w:cs="Tahoma"/>
                <w:b/>
                <w:sz w:val="18"/>
              </w:rPr>
              <w:t xml:space="preserve">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(13) 322</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Curriculum &amp; Methods for Young Children</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15A6E" w:rsidP="002875DD">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(13) 323</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Early Childhood Guidance &amp; Behavior Management</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15A6E" w:rsidP="002875DD">
            <w:pPr>
              <w:spacing w:line="213" w:lineRule="atLeast"/>
              <w:rPr>
                <w:rFonts w:ascii="Tahoma" w:hAnsi="Tahoma" w:cs="Tahoma"/>
                <w:b/>
                <w:sz w:val="18"/>
              </w:rPr>
            </w:pPr>
            <w:r w:rsidRPr="002875DD">
              <w:rPr>
                <w:rFonts w:ascii="Tahoma" w:hAnsi="Tahoma" w:cs="Tahoma"/>
                <w:b/>
                <w:sz w:val="18"/>
              </w:rPr>
              <w:t>Second seven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Elem Ed</w:t>
            </w:r>
          </w:p>
        </w:tc>
        <w:tc>
          <w:tcPr>
            <w:tcW w:w="1056"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(13) 304</w:t>
            </w:r>
          </w:p>
        </w:tc>
        <w:tc>
          <w:tcPr>
            <w:tcW w:w="2700" w:type="dxa"/>
            <w:gridSpan w:val="2"/>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Practicum in Early Childhood</w:t>
            </w:r>
          </w:p>
        </w:tc>
        <w:tc>
          <w:tcPr>
            <w:tcW w:w="684" w:type="dxa"/>
            <w:tcBorders>
              <w:top w:val="single" w:sz="6" w:space="0" w:color="auto"/>
              <w:left w:val="single" w:sz="6" w:space="0" w:color="auto"/>
            </w:tcBorders>
          </w:tcPr>
          <w:p w:rsidR="00415A6E" w:rsidRPr="00445BC9" w:rsidRDefault="00415A6E" w:rsidP="002875DD">
            <w:pPr>
              <w:spacing w:line="213" w:lineRule="atLeast"/>
              <w:rPr>
                <w:rFonts w:ascii="Tahoma" w:hAnsi="Tahoma" w:cs="Tahoma"/>
                <w:sz w:val="18"/>
              </w:rPr>
            </w:pPr>
            <w:r>
              <w:rPr>
                <w:rFonts w:ascii="Tahoma" w:hAnsi="Tahoma" w:cs="Tahoma"/>
                <w:sz w:val="18"/>
              </w:rPr>
              <w:t>2</w:t>
            </w:r>
          </w:p>
        </w:tc>
        <w:tc>
          <w:tcPr>
            <w:tcW w:w="3444" w:type="dxa"/>
            <w:gridSpan w:val="2"/>
            <w:tcBorders>
              <w:top w:val="single" w:sz="6" w:space="0" w:color="auto"/>
              <w:left w:val="single" w:sz="6" w:space="0" w:color="auto"/>
            </w:tcBorders>
          </w:tcPr>
          <w:p w:rsidR="00415A6E" w:rsidRDefault="00415A6E" w:rsidP="002875DD">
            <w:pPr>
              <w:spacing w:line="213" w:lineRule="atLeast"/>
              <w:rPr>
                <w:rFonts w:ascii="Tahoma" w:hAnsi="Tahoma" w:cs="Tahoma"/>
                <w:sz w:val="18"/>
              </w:rPr>
            </w:pPr>
            <w:r>
              <w:rPr>
                <w:rFonts w:ascii="Tahoma" w:hAnsi="Tahoma" w:cs="Tahoma"/>
                <w:sz w:val="18"/>
              </w:rPr>
              <w:t>(12) 380</w:t>
            </w:r>
          </w:p>
          <w:p w:rsidR="00415A6E" w:rsidRPr="002875DD" w:rsidRDefault="00415A6E" w:rsidP="002875DD">
            <w:pPr>
              <w:spacing w:line="213" w:lineRule="atLeast"/>
              <w:rPr>
                <w:rFonts w:ascii="Tahoma" w:hAnsi="Tahoma" w:cs="Tahoma"/>
                <w:b/>
                <w:sz w:val="18"/>
              </w:rPr>
            </w:pPr>
            <w:r w:rsidRPr="002875DD">
              <w:rPr>
                <w:rFonts w:ascii="Tahoma" w:hAnsi="Tahoma" w:cs="Tahoma"/>
                <w:b/>
                <w:sz w:val="18"/>
              </w:rPr>
              <w:t>14 week course</w:t>
            </w:r>
          </w:p>
        </w:tc>
        <w:tc>
          <w:tcPr>
            <w:tcW w:w="1440" w:type="dxa"/>
            <w:tcBorders>
              <w:top w:val="single" w:sz="6" w:space="0" w:color="auto"/>
              <w:left w:val="single" w:sz="6" w:space="0" w:color="auto"/>
              <w:right w:val="single" w:sz="6" w:space="0" w:color="auto"/>
            </w:tcBorders>
          </w:tcPr>
          <w:p w:rsidR="00415A6E" w:rsidRPr="00445BC9" w:rsidRDefault="00415A6E" w:rsidP="002875DD">
            <w:pPr>
              <w:spacing w:line="213" w:lineRule="atLeast"/>
              <w:rPr>
                <w:rFonts w:ascii="Tahoma" w:hAnsi="Tahoma" w:cs="Tahoma"/>
                <w:sz w:val="18"/>
              </w:rPr>
            </w:pPr>
          </w:p>
        </w:tc>
      </w:tr>
      <w:tr w:rsidR="00415A6E"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tcPr>
          <w:p w:rsidR="00415A6E" w:rsidRPr="003E7024" w:rsidRDefault="00415A6E" w:rsidP="003E7024">
            <w:pPr>
              <w:spacing w:line="213" w:lineRule="atLeast"/>
              <w:rPr>
                <w:rFonts w:ascii="Tahoma" w:hAnsi="Tahoma" w:cs="Tahoma"/>
                <w:b/>
                <w:sz w:val="20"/>
                <w:szCs w:val="20"/>
              </w:rPr>
            </w:pPr>
            <w:r w:rsidRPr="003E7024">
              <w:rPr>
                <w:rFonts w:ascii="Tahoma" w:hAnsi="Tahoma" w:cs="Tahoma"/>
                <w:b/>
                <w:sz w:val="20"/>
                <w:szCs w:val="20"/>
              </w:rPr>
              <w:t>Elementary Education Core</w:t>
            </w:r>
          </w:p>
        </w:tc>
      </w:tr>
      <w:tr w:rsidR="00415A6E" w:rsidRPr="00445BC9" w:rsidTr="00BC0B65">
        <w:trPr>
          <w:cantSplit/>
          <w:trHeight w:val="1008"/>
        </w:trPr>
        <w:tc>
          <w:tcPr>
            <w:tcW w:w="1476" w:type="dxa"/>
            <w:gridSpan w:val="2"/>
            <w:tcBorders>
              <w:top w:val="single" w:sz="6" w:space="0" w:color="auto"/>
              <w:left w:val="single" w:sz="6" w:space="0" w:color="auto"/>
            </w:tcBorders>
          </w:tcPr>
          <w:p w:rsidR="00415A6E" w:rsidRDefault="00415A6E" w:rsidP="00943FAE">
            <w:pPr>
              <w:spacing w:line="213" w:lineRule="atLeast"/>
              <w:rPr>
                <w:rFonts w:ascii="Tahoma" w:hAnsi="Tahoma" w:cs="Tahoma"/>
                <w:sz w:val="18"/>
              </w:rPr>
            </w:pPr>
          </w:p>
          <w:p w:rsidR="00F64EDB" w:rsidRPr="00C638CF" w:rsidRDefault="00F64EDB" w:rsidP="00F64EDB">
            <w:pPr>
              <w:spacing w:line="213" w:lineRule="atLeast"/>
              <w:rPr>
                <w:rFonts w:ascii="Tahoma" w:hAnsi="Tahoma" w:cs="Tahoma"/>
                <w:b/>
                <w:i/>
                <w:sz w:val="18"/>
              </w:rPr>
            </w:pPr>
            <w:r>
              <w:rPr>
                <w:rFonts w:ascii="Tahoma" w:hAnsi="Tahoma" w:cs="Tahoma"/>
                <w:sz w:val="18"/>
              </w:rPr>
              <w:t>Literacy &amp; Lang</w:t>
            </w:r>
            <w:r w:rsidR="00CC38C5">
              <w:rPr>
                <w:rFonts w:ascii="Tahoma" w:hAnsi="Tahoma" w:cs="Tahoma"/>
                <w:sz w:val="18"/>
              </w:rPr>
              <w:t>uage</w:t>
            </w:r>
            <w:r w:rsidRPr="00C638CF">
              <w:rPr>
                <w:rFonts w:ascii="Tahoma" w:hAnsi="Tahoma" w:cs="Tahoma"/>
                <w:b/>
                <w:i/>
                <w:sz w:val="18"/>
              </w:rPr>
              <w:t xml:space="preserve"> (Choose one)</w:t>
            </w:r>
          </w:p>
          <w:p w:rsidR="00F64EDB" w:rsidRPr="00445BC9" w:rsidRDefault="00F64EDB" w:rsidP="00943FAE">
            <w:pPr>
              <w:spacing w:line="213" w:lineRule="atLeast"/>
              <w:rPr>
                <w:rFonts w:ascii="Tahoma" w:hAnsi="Tahoma" w:cs="Tahoma"/>
                <w:sz w:val="18"/>
              </w:rPr>
            </w:pPr>
          </w:p>
        </w:tc>
        <w:tc>
          <w:tcPr>
            <w:tcW w:w="1056" w:type="dxa"/>
            <w:gridSpan w:val="2"/>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(15) 420</w:t>
            </w:r>
          </w:p>
          <w:p w:rsidR="00415A6E" w:rsidRPr="00C638CF" w:rsidRDefault="00415A6E" w:rsidP="003E7024">
            <w:pPr>
              <w:spacing w:line="213" w:lineRule="atLeast"/>
              <w:rPr>
                <w:rFonts w:ascii="Tahoma" w:hAnsi="Tahoma" w:cs="Tahoma"/>
                <w:b/>
                <w:sz w:val="18"/>
              </w:rPr>
            </w:pPr>
            <w:r>
              <w:rPr>
                <w:rFonts w:ascii="Tahoma" w:hAnsi="Tahoma" w:cs="Tahoma"/>
                <w:b/>
                <w:sz w:val="18"/>
              </w:rPr>
              <w:t xml:space="preserve">      </w:t>
            </w:r>
            <w:r w:rsidRPr="00C638CF">
              <w:rPr>
                <w:rFonts w:ascii="Tahoma" w:hAnsi="Tahoma" w:cs="Tahoma"/>
                <w:b/>
                <w:sz w:val="18"/>
              </w:rPr>
              <w:t>or</w:t>
            </w:r>
          </w:p>
          <w:p w:rsidR="00415A6E" w:rsidRPr="00445BC9" w:rsidRDefault="00415A6E" w:rsidP="003E7024">
            <w:pPr>
              <w:spacing w:line="213" w:lineRule="atLeast"/>
              <w:rPr>
                <w:rFonts w:ascii="Tahoma" w:hAnsi="Tahoma" w:cs="Tahoma"/>
                <w:sz w:val="18"/>
              </w:rPr>
            </w:pPr>
            <w:r>
              <w:rPr>
                <w:rFonts w:ascii="Tahoma" w:hAnsi="Tahoma" w:cs="Tahoma"/>
                <w:sz w:val="18"/>
              </w:rPr>
              <w:t>(15) 440</w:t>
            </w:r>
          </w:p>
        </w:tc>
        <w:tc>
          <w:tcPr>
            <w:tcW w:w="2700" w:type="dxa"/>
            <w:gridSpan w:val="2"/>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Lit/Lang Dev in Young Child</w:t>
            </w:r>
          </w:p>
          <w:p w:rsidR="00415A6E" w:rsidRPr="00C638CF" w:rsidRDefault="00415A6E" w:rsidP="003E7024">
            <w:pPr>
              <w:spacing w:line="213" w:lineRule="atLeast"/>
              <w:rPr>
                <w:rFonts w:ascii="Tahoma" w:hAnsi="Tahoma" w:cs="Tahoma"/>
                <w:b/>
                <w:sz w:val="18"/>
              </w:rPr>
            </w:pPr>
            <w:r>
              <w:rPr>
                <w:rFonts w:ascii="Tahoma" w:hAnsi="Tahoma" w:cs="Tahoma"/>
                <w:b/>
                <w:sz w:val="18"/>
              </w:rPr>
              <w:t xml:space="preserve">                    </w:t>
            </w:r>
            <w:r w:rsidRPr="00C638CF">
              <w:rPr>
                <w:rFonts w:ascii="Tahoma" w:hAnsi="Tahoma" w:cs="Tahoma"/>
                <w:b/>
                <w:sz w:val="18"/>
              </w:rPr>
              <w:t>or</w:t>
            </w:r>
          </w:p>
          <w:p w:rsidR="00415A6E" w:rsidRDefault="00415A6E" w:rsidP="003E7024">
            <w:pPr>
              <w:spacing w:line="213" w:lineRule="atLeast"/>
              <w:rPr>
                <w:rFonts w:ascii="Tahoma" w:hAnsi="Tahoma" w:cs="Tahoma"/>
                <w:sz w:val="18"/>
              </w:rPr>
            </w:pPr>
            <w:r>
              <w:rPr>
                <w:rFonts w:ascii="Tahoma" w:hAnsi="Tahoma" w:cs="Tahoma"/>
                <w:sz w:val="18"/>
              </w:rPr>
              <w:t>Lit/Lang Content Area</w:t>
            </w:r>
          </w:p>
          <w:p w:rsidR="00415A6E" w:rsidRPr="00445BC9" w:rsidRDefault="00415A6E" w:rsidP="003E7024">
            <w:pPr>
              <w:spacing w:line="213" w:lineRule="atLeast"/>
              <w:rPr>
                <w:rFonts w:ascii="Tahoma" w:hAnsi="Tahoma" w:cs="Tahoma"/>
                <w:sz w:val="18"/>
              </w:rPr>
            </w:pPr>
          </w:p>
        </w:tc>
        <w:tc>
          <w:tcPr>
            <w:tcW w:w="684" w:type="dxa"/>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3</w:t>
            </w:r>
          </w:p>
          <w:p w:rsidR="00415A6E" w:rsidRDefault="00415A6E" w:rsidP="003E7024">
            <w:pPr>
              <w:spacing w:line="213" w:lineRule="atLeast"/>
              <w:rPr>
                <w:rFonts w:ascii="Tahoma" w:hAnsi="Tahoma" w:cs="Tahoma"/>
                <w:sz w:val="18"/>
              </w:rPr>
            </w:pPr>
          </w:p>
          <w:p w:rsidR="00415A6E" w:rsidRPr="00445BC9" w:rsidRDefault="00415A6E" w:rsidP="003E7024">
            <w:pPr>
              <w:spacing w:line="213" w:lineRule="atLeast"/>
              <w:rPr>
                <w:rFonts w:ascii="Tahoma" w:hAnsi="Tahoma" w:cs="Tahoma"/>
                <w:sz w:val="18"/>
              </w:rPr>
            </w:pPr>
            <w:r>
              <w:rPr>
                <w:rFonts w:ascii="Tahoma" w:hAnsi="Tahoma" w:cs="Tahoma"/>
                <w:sz w:val="18"/>
              </w:rPr>
              <w:t>3</w:t>
            </w:r>
          </w:p>
        </w:tc>
        <w:tc>
          <w:tcPr>
            <w:tcW w:w="3444" w:type="dxa"/>
            <w:gridSpan w:val="2"/>
            <w:tcBorders>
              <w:top w:val="single" w:sz="6" w:space="0" w:color="auto"/>
              <w:lef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sidRPr="00445BC9">
              <w:rPr>
                <w:rFonts w:ascii="Tahoma" w:hAnsi="Tahoma" w:cs="Tahoma"/>
                <w:sz w:val="18"/>
              </w:rPr>
              <w:t xml:space="preserve">(13) 311 </w:t>
            </w:r>
            <w:r>
              <w:rPr>
                <w:rFonts w:ascii="Tahoma" w:hAnsi="Tahoma" w:cs="Tahoma"/>
                <w:sz w:val="18"/>
              </w:rPr>
              <w:t>&amp; (15) 305</w:t>
            </w:r>
          </w:p>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r>
              <w:rPr>
                <w:rFonts w:ascii="Tahoma" w:hAnsi="Tahoma" w:cs="Tahoma"/>
                <w:sz w:val="18"/>
              </w:rPr>
              <w:t>(13) 311 &amp; (15) 305</w:t>
            </w:r>
          </w:p>
          <w:p w:rsidR="00415A6E" w:rsidRPr="00445BC9" w:rsidRDefault="00415A6E" w:rsidP="003E7024">
            <w:pPr>
              <w:spacing w:line="213" w:lineRule="atLeast"/>
              <w:rPr>
                <w:rFonts w:ascii="Tahoma" w:hAnsi="Tahoma" w:cs="Tahoma"/>
                <w:sz w:val="18"/>
              </w:rPr>
            </w:pPr>
            <w:r>
              <w:rPr>
                <w:rFonts w:ascii="Tahoma" w:hAnsi="Tahoma" w:cs="Tahoma"/>
                <w:sz w:val="18"/>
              </w:rPr>
              <w:t>(</w:t>
            </w:r>
            <w:r w:rsidR="00154135">
              <w:rPr>
                <w:rFonts w:ascii="Tahoma" w:hAnsi="Tahoma" w:cs="Tahoma"/>
                <w:sz w:val="18"/>
              </w:rPr>
              <w:t xml:space="preserve">If </w:t>
            </w:r>
            <w:r>
              <w:rPr>
                <w:rFonts w:ascii="Tahoma" w:hAnsi="Tahoma" w:cs="Tahoma"/>
                <w:sz w:val="18"/>
              </w:rPr>
              <w:t xml:space="preserve">ESL major, complete </w:t>
            </w:r>
            <w:r w:rsidRPr="00154135">
              <w:rPr>
                <w:rFonts w:ascii="Tahoma" w:hAnsi="Tahoma" w:cs="Tahoma"/>
                <w:sz w:val="18"/>
                <w:u w:val="single"/>
              </w:rPr>
              <w:t>both</w:t>
            </w:r>
            <w:r>
              <w:rPr>
                <w:rFonts w:ascii="Tahoma" w:hAnsi="Tahoma" w:cs="Tahoma"/>
                <w:sz w:val="18"/>
              </w:rPr>
              <w:t xml:space="preserve"> 420 &amp; 440)</w:t>
            </w:r>
          </w:p>
        </w:tc>
        <w:tc>
          <w:tcPr>
            <w:tcW w:w="1440" w:type="dxa"/>
            <w:tcBorders>
              <w:top w:val="single" w:sz="6" w:space="0" w:color="auto"/>
              <w:left w:val="single" w:sz="6" w:space="0" w:color="auto"/>
              <w:right w:val="single" w:sz="6" w:space="0" w:color="auto"/>
            </w:tcBorders>
          </w:tcPr>
          <w:p w:rsidR="00415A6E" w:rsidRDefault="00415A6E" w:rsidP="003E7024">
            <w:pPr>
              <w:spacing w:line="213" w:lineRule="atLeast"/>
              <w:rPr>
                <w:rFonts w:ascii="Tahoma" w:hAnsi="Tahoma" w:cs="Tahoma"/>
                <w:sz w:val="18"/>
              </w:rPr>
            </w:pPr>
          </w:p>
          <w:p w:rsidR="00415A6E" w:rsidRDefault="00415A6E" w:rsidP="003E7024">
            <w:pPr>
              <w:spacing w:line="213" w:lineRule="atLeast"/>
              <w:rPr>
                <w:rFonts w:ascii="Tahoma" w:hAnsi="Tahoma" w:cs="Tahoma"/>
                <w:sz w:val="18"/>
              </w:rPr>
            </w:pPr>
          </w:p>
          <w:p w:rsidR="00415A6E" w:rsidRPr="00445BC9" w:rsidRDefault="00415A6E" w:rsidP="003E7024">
            <w:pPr>
              <w:spacing w:line="213" w:lineRule="atLeast"/>
              <w:rPr>
                <w:rFonts w:ascii="Tahoma" w:hAnsi="Tahoma" w:cs="Tahoma"/>
                <w:sz w:val="18"/>
              </w:rPr>
            </w:pPr>
          </w:p>
        </w:tc>
      </w:tr>
      <w:tr w:rsidR="00415A6E" w:rsidRPr="00445BC9" w:rsidTr="0059706E">
        <w:trPr>
          <w:cantSplit/>
          <w:trHeight w:val="402"/>
        </w:trPr>
        <w:tc>
          <w:tcPr>
            <w:tcW w:w="147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Art</w:t>
            </w:r>
          </w:p>
        </w:tc>
        <w:tc>
          <w:tcPr>
            <w:tcW w:w="105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(22) 355</w:t>
            </w:r>
          </w:p>
        </w:tc>
        <w:tc>
          <w:tcPr>
            <w:tcW w:w="2700"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Teaching of Art</w:t>
            </w:r>
          </w:p>
        </w:tc>
        <w:tc>
          <w:tcPr>
            <w:tcW w:w="684" w:type="dxa"/>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vAlign w:val="center"/>
          </w:tcPr>
          <w:p w:rsidR="00415A6E" w:rsidRPr="00445BC9" w:rsidRDefault="00415A6E" w:rsidP="0059706E">
            <w:pPr>
              <w:spacing w:line="213" w:lineRule="atLeast"/>
              <w:rPr>
                <w:rFonts w:ascii="Tahoma" w:hAnsi="Tahoma" w:cs="Tahoma"/>
                <w:sz w:val="18"/>
              </w:rPr>
            </w:pPr>
            <w:r w:rsidRPr="00445BC9">
              <w:rPr>
                <w:rFonts w:ascii="Tahoma" w:hAnsi="Tahoma" w:cs="Tahoma"/>
                <w:sz w:val="18"/>
              </w:rPr>
              <w:t>(22) 203</w:t>
            </w:r>
            <w:r w:rsidR="00F57C38">
              <w:rPr>
                <w:rFonts w:ascii="Tahoma" w:hAnsi="Tahoma" w:cs="Tahoma"/>
                <w:sz w:val="18"/>
              </w:rPr>
              <w:t xml:space="preserve"> or (22) 116</w:t>
            </w:r>
          </w:p>
        </w:tc>
        <w:tc>
          <w:tcPr>
            <w:tcW w:w="1440" w:type="dxa"/>
            <w:tcBorders>
              <w:top w:val="single" w:sz="6" w:space="0" w:color="auto"/>
              <w:left w:val="single" w:sz="6" w:space="0" w:color="auto"/>
              <w:right w:val="single" w:sz="6" w:space="0" w:color="auto"/>
            </w:tcBorders>
          </w:tcPr>
          <w:p w:rsidR="00415A6E" w:rsidRPr="00445BC9" w:rsidRDefault="00415A6E" w:rsidP="003E7024">
            <w:pPr>
              <w:spacing w:line="213" w:lineRule="atLeast"/>
              <w:rPr>
                <w:rFonts w:ascii="Tahoma" w:hAnsi="Tahoma" w:cs="Tahoma"/>
                <w:sz w:val="18"/>
              </w:rPr>
            </w:pPr>
          </w:p>
        </w:tc>
      </w:tr>
      <w:tr w:rsidR="00415A6E" w:rsidRPr="00445BC9" w:rsidTr="00BC0B65">
        <w:trPr>
          <w:cantSplit/>
          <w:trHeight w:val="300"/>
        </w:trPr>
        <w:tc>
          <w:tcPr>
            <w:tcW w:w="147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Music</w:t>
            </w:r>
          </w:p>
        </w:tc>
        <w:tc>
          <w:tcPr>
            <w:tcW w:w="105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(73) 319</w:t>
            </w:r>
          </w:p>
        </w:tc>
        <w:tc>
          <w:tcPr>
            <w:tcW w:w="2700"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Music Meth in Elem</w:t>
            </w:r>
          </w:p>
        </w:tc>
        <w:tc>
          <w:tcPr>
            <w:tcW w:w="684" w:type="dxa"/>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b/>
              </w:rPr>
            </w:pPr>
          </w:p>
        </w:tc>
        <w:tc>
          <w:tcPr>
            <w:tcW w:w="1440" w:type="dxa"/>
            <w:tcBorders>
              <w:top w:val="single" w:sz="6" w:space="0" w:color="auto"/>
              <w:left w:val="single" w:sz="6" w:space="0" w:color="auto"/>
              <w:right w:val="single" w:sz="6" w:space="0" w:color="auto"/>
            </w:tcBorders>
          </w:tcPr>
          <w:p w:rsidR="00415A6E" w:rsidRPr="00445BC9" w:rsidRDefault="00415A6E" w:rsidP="003E7024">
            <w:pPr>
              <w:spacing w:line="213" w:lineRule="atLeast"/>
              <w:rPr>
                <w:rFonts w:ascii="Tahoma" w:hAnsi="Tahoma" w:cs="Tahoma"/>
                <w:sz w:val="18"/>
              </w:rPr>
            </w:pPr>
          </w:p>
        </w:tc>
      </w:tr>
      <w:tr w:rsidR="00415A6E" w:rsidRPr="00445BC9">
        <w:trPr>
          <w:cantSplit/>
          <w:trHeight w:val="402"/>
        </w:trPr>
        <w:tc>
          <w:tcPr>
            <w:tcW w:w="147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Pr>
                <w:rFonts w:ascii="Tahoma" w:hAnsi="Tahoma" w:cs="Tahoma"/>
                <w:sz w:val="18"/>
              </w:rPr>
              <w:t>Health</w:t>
            </w:r>
            <w:r w:rsidR="00F64EDB">
              <w:rPr>
                <w:rFonts w:ascii="Tahoma" w:hAnsi="Tahoma" w:cs="Tahoma"/>
                <w:sz w:val="18"/>
              </w:rPr>
              <w:t xml:space="preserve"> Ed</w:t>
            </w:r>
          </w:p>
        </w:tc>
        <w:tc>
          <w:tcPr>
            <w:tcW w:w="1056"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(55) 401</w:t>
            </w:r>
          </w:p>
        </w:tc>
        <w:tc>
          <w:tcPr>
            <w:tcW w:w="2700" w:type="dxa"/>
            <w:gridSpan w:val="2"/>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Health in Elem School</w:t>
            </w:r>
          </w:p>
        </w:tc>
        <w:tc>
          <w:tcPr>
            <w:tcW w:w="684" w:type="dxa"/>
            <w:tcBorders>
              <w:top w:val="single" w:sz="6" w:space="0" w:color="auto"/>
              <w:left w:val="sing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tcBorders>
          </w:tcPr>
          <w:p w:rsidR="00415A6E" w:rsidRPr="00445BC9" w:rsidRDefault="00D077B5" w:rsidP="003E7024">
            <w:pPr>
              <w:spacing w:line="213" w:lineRule="atLeast"/>
              <w:rPr>
                <w:rFonts w:ascii="Tahoma" w:hAnsi="Tahoma" w:cs="Tahoma"/>
                <w:sz w:val="18"/>
              </w:rPr>
            </w:pPr>
            <w:r>
              <w:rPr>
                <w:rFonts w:ascii="Tahoma" w:hAnsi="Tahoma" w:cs="Tahoma"/>
                <w:sz w:val="18"/>
              </w:rPr>
              <w:t>On Line course</w:t>
            </w:r>
          </w:p>
          <w:p w:rsidR="00415A6E" w:rsidRPr="00445BC9" w:rsidRDefault="00415A6E" w:rsidP="003E7024">
            <w:pPr>
              <w:spacing w:line="213" w:lineRule="atLeast"/>
              <w:rPr>
                <w:rFonts w:ascii="Tahoma" w:hAnsi="Tahoma" w:cs="Tahoma"/>
                <w:sz w:val="18"/>
              </w:rPr>
            </w:pPr>
            <w:r>
              <w:rPr>
                <w:rFonts w:ascii="Tahoma" w:hAnsi="Tahoma" w:cs="Tahoma"/>
                <w:sz w:val="18"/>
              </w:rPr>
              <w:t xml:space="preserve">(Veterans – see an </w:t>
            </w:r>
            <w:r w:rsidRPr="00445BC9">
              <w:rPr>
                <w:rFonts w:ascii="Tahoma" w:hAnsi="Tahoma" w:cs="Tahoma"/>
                <w:sz w:val="18"/>
              </w:rPr>
              <w:t>advisor)</w:t>
            </w:r>
          </w:p>
        </w:tc>
        <w:tc>
          <w:tcPr>
            <w:tcW w:w="1440" w:type="dxa"/>
            <w:tcBorders>
              <w:top w:val="single" w:sz="6" w:space="0" w:color="auto"/>
              <w:left w:val="single" w:sz="6" w:space="0" w:color="auto"/>
              <w:right w:val="single" w:sz="6" w:space="0" w:color="auto"/>
            </w:tcBorders>
          </w:tcPr>
          <w:p w:rsidR="00415A6E" w:rsidRPr="00445BC9" w:rsidRDefault="00415A6E" w:rsidP="003E7024">
            <w:pPr>
              <w:spacing w:line="213" w:lineRule="atLeast"/>
              <w:rPr>
                <w:rFonts w:ascii="Tahoma" w:hAnsi="Tahoma" w:cs="Tahoma"/>
                <w:sz w:val="18"/>
              </w:rPr>
            </w:pPr>
          </w:p>
        </w:tc>
      </w:tr>
      <w:tr w:rsidR="00415A6E" w:rsidRPr="00445BC9" w:rsidTr="00BC0B65">
        <w:trPr>
          <w:cantSplit/>
          <w:trHeight w:val="345"/>
        </w:trPr>
        <w:tc>
          <w:tcPr>
            <w:tcW w:w="1476"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proofErr w:type="spellStart"/>
            <w:r>
              <w:rPr>
                <w:rFonts w:ascii="Tahoma" w:hAnsi="Tahoma" w:cs="Tahoma"/>
                <w:sz w:val="18"/>
              </w:rPr>
              <w:t>Phys</w:t>
            </w:r>
            <w:proofErr w:type="spellEnd"/>
            <w:r>
              <w:rPr>
                <w:rFonts w:ascii="Tahoma" w:hAnsi="Tahoma" w:cs="Tahoma"/>
                <w:sz w:val="18"/>
              </w:rPr>
              <w:t xml:space="preserve"> Ed</w:t>
            </w:r>
          </w:p>
        </w:tc>
        <w:tc>
          <w:tcPr>
            <w:tcW w:w="1056"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r>
              <w:rPr>
                <w:rFonts w:ascii="Tahoma" w:hAnsi="Tahoma" w:cs="Tahoma"/>
                <w:sz w:val="18"/>
              </w:rPr>
              <w:t>(79</w:t>
            </w:r>
            <w:r w:rsidRPr="00445BC9">
              <w:rPr>
                <w:rFonts w:ascii="Tahoma" w:hAnsi="Tahoma" w:cs="Tahoma"/>
                <w:sz w:val="18"/>
              </w:rPr>
              <w:t>) 270</w:t>
            </w:r>
          </w:p>
        </w:tc>
        <w:tc>
          <w:tcPr>
            <w:tcW w:w="2700"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proofErr w:type="spellStart"/>
            <w:r w:rsidRPr="00445BC9">
              <w:rPr>
                <w:rFonts w:ascii="Tahoma" w:hAnsi="Tahoma" w:cs="Tahoma"/>
                <w:sz w:val="18"/>
              </w:rPr>
              <w:t>Phy</w:t>
            </w:r>
            <w:proofErr w:type="spellEnd"/>
            <w:r w:rsidRPr="00445BC9">
              <w:rPr>
                <w:rFonts w:ascii="Tahoma" w:hAnsi="Tahoma" w:cs="Tahoma"/>
                <w:sz w:val="18"/>
              </w:rPr>
              <w:t xml:space="preserve"> Ed in Elem School</w:t>
            </w:r>
          </w:p>
        </w:tc>
        <w:tc>
          <w:tcPr>
            <w:tcW w:w="684" w:type="dxa"/>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sz w:val="18"/>
              </w:rPr>
            </w:pPr>
            <w:r w:rsidRPr="00445BC9">
              <w:rPr>
                <w:rFonts w:ascii="Tahoma" w:hAnsi="Tahoma" w:cs="Tahoma"/>
                <w:sz w:val="18"/>
              </w:rPr>
              <w:t>2</w:t>
            </w:r>
          </w:p>
        </w:tc>
        <w:tc>
          <w:tcPr>
            <w:tcW w:w="3444" w:type="dxa"/>
            <w:gridSpan w:val="2"/>
            <w:tcBorders>
              <w:top w:val="single" w:sz="6" w:space="0" w:color="auto"/>
              <w:left w:val="single" w:sz="6" w:space="0" w:color="auto"/>
              <w:bottom w:val="double" w:sz="6" w:space="0" w:color="auto"/>
            </w:tcBorders>
          </w:tcPr>
          <w:p w:rsidR="00415A6E" w:rsidRPr="00445BC9" w:rsidRDefault="00415A6E" w:rsidP="003E7024">
            <w:pPr>
              <w:spacing w:line="213" w:lineRule="atLeast"/>
              <w:rPr>
                <w:rFonts w:ascii="Tahoma" w:hAnsi="Tahoma" w:cs="Tahoma"/>
                <w:b/>
                <w:sz w:val="18"/>
              </w:rPr>
            </w:pPr>
          </w:p>
        </w:tc>
        <w:tc>
          <w:tcPr>
            <w:tcW w:w="1440" w:type="dxa"/>
            <w:tcBorders>
              <w:top w:val="single" w:sz="6" w:space="0" w:color="auto"/>
              <w:left w:val="single" w:sz="6" w:space="0" w:color="auto"/>
              <w:bottom w:val="double" w:sz="6" w:space="0" w:color="auto"/>
              <w:right w:val="single" w:sz="6" w:space="0" w:color="auto"/>
            </w:tcBorders>
          </w:tcPr>
          <w:p w:rsidR="00415A6E" w:rsidRPr="00445BC9" w:rsidRDefault="00415A6E" w:rsidP="003E7024">
            <w:pPr>
              <w:spacing w:line="213" w:lineRule="atLeast"/>
              <w:rPr>
                <w:rFonts w:ascii="Tahoma" w:hAnsi="Tahoma" w:cs="Tahoma"/>
                <w:b/>
                <w:sz w:val="18"/>
              </w:rPr>
            </w:pPr>
          </w:p>
        </w:tc>
      </w:tr>
      <w:tr w:rsidR="00F57C38" w:rsidRPr="00445BC9">
        <w:trPr>
          <w:cantSplit/>
          <w:trHeight w:val="402"/>
        </w:trPr>
        <w:tc>
          <w:tcPr>
            <w:tcW w:w="1476" w:type="dxa"/>
            <w:gridSpan w:val="2"/>
            <w:tcBorders>
              <w:top w:val="single" w:sz="6" w:space="0" w:color="auto"/>
              <w:left w:val="single" w:sz="6" w:space="0" w:color="auto"/>
              <w:bottom w:val="double" w:sz="6" w:space="0" w:color="auto"/>
            </w:tcBorders>
          </w:tcPr>
          <w:p w:rsidR="00F57C38" w:rsidRPr="00445BC9" w:rsidRDefault="00257D44" w:rsidP="00152109">
            <w:pPr>
              <w:spacing w:line="213" w:lineRule="atLeast"/>
              <w:rPr>
                <w:rFonts w:ascii="Tahoma" w:hAnsi="Tahoma" w:cs="Tahoma"/>
                <w:sz w:val="18"/>
              </w:rPr>
            </w:pPr>
            <w:r>
              <w:rPr>
                <w:rFonts w:ascii="Tahoma" w:hAnsi="Tahoma" w:cs="Tahoma"/>
                <w:sz w:val="18"/>
              </w:rPr>
              <w:t>Ed</w:t>
            </w:r>
            <w:r w:rsidR="00F57C38">
              <w:rPr>
                <w:rFonts w:ascii="Tahoma" w:hAnsi="Tahoma" w:cs="Tahoma"/>
                <w:sz w:val="18"/>
              </w:rPr>
              <w:t xml:space="preserve"> </w:t>
            </w:r>
            <w:proofErr w:type="spellStart"/>
            <w:r w:rsidR="00F57C38">
              <w:rPr>
                <w:rFonts w:ascii="Tahoma" w:hAnsi="Tahoma" w:cs="Tahoma"/>
                <w:sz w:val="18"/>
              </w:rPr>
              <w:t>Ldrsp</w:t>
            </w:r>
            <w:proofErr w:type="spellEnd"/>
          </w:p>
        </w:tc>
        <w:tc>
          <w:tcPr>
            <w:tcW w:w="1056"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(17) 408</w:t>
            </w:r>
          </w:p>
        </w:tc>
        <w:tc>
          <w:tcPr>
            <w:tcW w:w="2700"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Found of American Ed</w:t>
            </w:r>
          </w:p>
        </w:tc>
        <w:tc>
          <w:tcPr>
            <w:tcW w:w="684" w:type="dxa"/>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4</w:t>
            </w:r>
          </w:p>
        </w:tc>
        <w:tc>
          <w:tcPr>
            <w:tcW w:w="3444"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90 credits</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152109">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1056"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(17) 406</w:t>
            </w:r>
          </w:p>
        </w:tc>
        <w:tc>
          <w:tcPr>
            <w:tcW w:w="2700"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Found of Multicultural Ed</w:t>
            </w:r>
          </w:p>
        </w:tc>
        <w:tc>
          <w:tcPr>
            <w:tcW w:w="684" w:type="dxa"/>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double" w:sz="6" w:space="0" w:color="auto"/>
            </w:tcBorders>
          </w:tcPr>
          <w:p w:rsidR="00F57C38" w:rsidRPr="00445BC9" w:rsidRDefault="00F57C38" w:rsidP="00152109">
            <w:pPr>
              <w:spacing w:line="213" w:lineRule="atLeast"/>
              <w:rPr>
                <w:rFonts w:ascii="Tahoma" w:hAnsi="Tahoma" w:cs="Tahoma"/>
                <w:sz w:val="18"/>
              </w:rPr>
            </w:pPr>
            <w:r>
              <w:rPr>
                <w:rFonts w:ascii="Tahoma" w:hAnsi="Tahoma" w:cs="Tahoma"/>
                <w:sz w:val="18"/>
              </w:rPr>
              <w:t>90 credits</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152109">
            <w:pPr>
              <w:spacing w:line="213" w:lineRule="atLeast"/>
              <w:rPr>
                <w:rFonts w:ascii="Tahoma" w:hAnsi="Tahoma" w:cs="Tahoma"/>
                <w:sz w:val="18"/>
              </w:rPr>
            </w:pPr>
          </w:p>
        </w:tc>
      </w:tr>
      <w:tr w:rsidR="00F57C38" w:rsidRPr="003E7024">
        <w:trPr>
          <w:cantSplit/>
          <w:trHeight w:val="402"/>
        </w:trPr>
        <w:tc>
          <w:tcPr>
            <w:tcW w:w="10800" w:type="dxa"/>
            <w:gridSpan w:val="10"/>
            <w:tcBorders>
              <w:top w:val="double" w:sz="6" w:space="0" w:color="auto"/>
              <w:left w:val="double" w:sz="6" w:space="0" w:color="auto"/>
              <w:bottom w:val="double" w:sz="6" w:space="0" w:color="auto"/>
              <w:right w:val="double" w:sz="6" w:space="0" w:color="auto"/>
            </w:tcBorders>
          </w:tcPr>
          <w:p w:rsidR="00691436" w:rsidRDefault="00691436" w:rsidP="00F64EDB">
            <w:pPr>
              <w:spacing w:line="213" w:lineRule="atLeast"/>
              <w:rPr>
                <w:rFonts w:ascii="Tahoma" w:hAnsi="Tahoma" w:cs="Tahoma"/>
                <w:b/>
                <w:sz w:val="20"/>
                <w:szCs w:val="20"/>
              </w:rPr>
            </w:pPr>
          </w:p>
          <w:p w:rsidR="00F57C38" w:rsidRPr="003E7024" w:rsidRDefault="00F57C38" w:rsidP="00F64EDB">
            <w:pPr>
              <w:spacing w:line="213" w:lineRule="atLeast"/>
              <w:rPr>
                <w:rFonts w:ascii="Tahoma" w:hAnsi="Tahoma" w:cs="Tahoma"/>
                <w:b/>
                <w:sz w:val="20"/>
                <w:szCs w:val="20"/>
              </w:rPr>
            </w:pPr>
            <w:r w:rsidRPr="003E7024">
              <w:rPr>
                <w:rFonts w:ascii="Tahoma" w:hAnsi="Tahoma" w:cs="Tahoma"/>
                <w:b/>
                <w:sz w:val="20"/>
                <w:szCs w:val="20"/>
              </w:rPr>
              <w:t xml:space="preserve">Block B – Generally taken </w:t>
            </w:r>
            <w:r w:rsidRPr="003E7024">
              <w:rPr>
                <w:rFonts w:ascii="Tahoma" w:hAnsi="Tahoma" w:cs="Tahoma"/>
                <w:b/>
                <w:sz w:val="20"/>
                <w:szCs w:val="20"/>
                <w:u w:val="single"/>
              </w:rPr>
              <w:t>one</w:t>
            </w:r>
            <w:r>
              <w:rPr>
                <w:rFonts w:ascii="Tahoma" w:hAnsi="Tahoma" w:cs="Tahoma"/>
                <w:b/>
                <w:sz w:val="20"/>
                <w:szCs w:val="20"/>
              </w:rPr>
              <w:t xml:space="preserve"> semester</w:t>
            </w:r>
            <w:r w:rsidRPr="003E7024">
              <w:rPr>
                <w:rFonts w:ascii="Tahoma" w:hAnsi="Tahoma" w:cs="Tahoma"/>
                <w:b/>
                <w:sz w:val="20"/>
                <w:szCs w:val="20"/>
              </w:rPr>
              <w:t xml:space="preserve"> </w:t>
            </w:r>
            <w:r w:rsidRPr="003E7024">
              <w:rPr>
                <w:rFonts w:ascii="Tahoma" w:hAnsi="Tahoma" w:cs="Tahoma"/>
                <w:b/>
                <w:sz w:val="20"/>
                <w:szCs w:val="20"/>
                <w:u w:val="single"/>
              </w:rPr>
              <w:t>prior</w:t>
            </w:r>
            <w:r w:rsidRPr="003E7024">
              <w:rPr>
                <w:rFonts w:ascii="Tahoma" w:hAnsi="Tahoma" w:cs="Tahoma"/>
                <w:b/>
                <w:sz w:val="20"/>
                <w:szCs w:val="20"/>
              </w:rPr>
              <w:t xml:space="preserve"> to Student Teaching.  Courses mus</w:t>
            </w:r>
            <w:r>
              <w:rPr>
                <w:rFonts w:ascii="Tahoma" w:hAnsi="Tahoma" w:cs="Tahoma"/>
                <w:b/>
                <w:sz w:val="20"/>
                <w:szCs w:val="20"/>
              </w:rPr>
              <w:t>t be taken concurrently.  Meets daily from 7:3</w:t>
            </w:r>
            <w:r w:rsidRPr="003E7024">
              <w:rPr>
                <w:rFonts w:ascii="Tahoma" w:hAnsi="Tahoma" w:cs="Tahoma"/>
                <w:b/>
                <w:sz w:val="20"/>
                <w:szCs w:val="20"/>
              </w:rPr>
              <w:t>0</w:t>
            </w:r>
            <w:r>
              <w:rPr>
                <w:rFonts w:ascii="Tahoma" w:hAnsi="Tahoma" w:cs="Tahoma"/>
                <w:b/>
                <w:sz w:val="20"/>
                <w:szCs w:val="20"/>
              </w:rPr>
              <w:t xml:space="preserve"> a.m.</w:t>
            </w:r>
            <w:r w:rsidRPr="003E7024">
              <w:rPr>
                <w:rFonts w:ascii="Tahoma" w:hAnsi="Tahoma" w:cs="Tahoma"/>
                <w:b/>
                <w:sz w:val="20"/>
                <w:szCs w:val="20"/>
              </w:rPr>
              <w:t>-</w:t>
            </w:r>
            <w:r>
              <w:rPr>
                <w:rFonts w:ascii="Tahoma" w:hAnsi="Tahoma" w:cs="Tahoma"/>
                <w:b/>
                <w:sz w:val="20"/>
                <w:szCs w:val="20"/>
              </w:rPr>
              <w:t>4</w:t>
            </w:r>
            <w:r w:rsidRPr="003E7024">
              <w:rPr>
                <w:rFonts w:ascii="Tahoma" w:hAnsi="Tahoma" w:cs="Tahoma"/>
                <w:b/>
                <w:sz w:val="20"/>
                <w:szCs w:val="20"/>
              </w:rPr>
              <w:t>:</w:t>
            </w:r>
            <w:r>
              <w:rPr>
                <w:rFonts w:ascii="Tahoma" w:hAnsi="Tahoma" w:cs="Tahoma"/>
                <w:b/>
                <w:sz w:val="20"/>
                <w:szCs w:val="20"/>
              </w:rPr>
              <w:t>3</w:t>
            </w:r>
            <w:r w:rsidRPr="003E7024">
              <w:rPr>
                <w:rFonts w:ascii="Tahoma" w:hAnsi="Tahoma" w:cs="Tahoma"/>
                <w:b/>
                <w:sz w:val="20"/>
                <w:szCs w:val="20"/>
              </w:rPr>
              <w:t>0</w:t>
            </w:r>
            <w:r>
              <w:rPr>
                <w:rFonts w:ascii="Tahoma" w:hAnsi="Tahoma" w:cs="Tahoma"/>
                <w:b/>
                <w:sz w:val="20"/>
                <w:szCs w:val="20"/>
              </w:rPr>
              <w:t xml:space="preserve"> p.m</w:t>
            </w:r>
            <w:r w:rsidRPr="003E7024">
              <w:rPr>
                <w:rFonts w:ascii="Tahoma" w:hAnsi="Tahoma" w:cs="Tahoma"/>
                <w:b/>
                <w:sz w:val="20"/>
                <w:szCs w:val="20"/>
              </w:rPr>
              <w:t>.</w:t>
            </w:r>
            <w:r>
              <w:rPr>
                <w:rFonts w:ascii="Tahoma" w:hAnsi="Tahoma" w:cs="Tahoma"/>
                <w:b/>
                <w:sz w:val="20"/>
                <w:szCs w:val="20"/>
              </w:rPr>
              <w:t xml:space="preserve">  Complete registration form online</w:t>
            </w:r>
            <w:r w:rsidR="00152109">
              <w:rPr>
                <w:rFonts w:ascii="Tahoma" w:hAnsi="Tahoma" w:cs="Tahoma"/>
                <w:b/>
                <w:sz w:val="20"/>
                <w:szCs w:val="20"/>
              </w:rPr>
              <w:t xml:space="preserve"> at: </w:t>
            </w:r>
            <w:r w:rsidR="00152109" w:rsidRPr="00152109">
              <w:rPr>
                <w:rFonts w:ascii="Tahoma" w:hAnsi="Tahoma" w:cs="Tahoma"/>
                <w:b/>
                <w:sz w:val="20"/>
                <w:szCs w:val="20"/>
              </w:rPr>
              <w:t>www.uwosh.edu/coehs/departments/pep/reg-forms</w:t>
            </w:r>
          </w:p>
        </w:tc>
      </w:tr>
      <w:tr w:rsidR="00F57C38" w:rsidRPr="00445BC9">
        <w:trPr>
          <w:cantSplit/>
          <w:trHeight w:val="402"/>
        </w:trPr>
        <w:tc>
          <w:tcPr>
            <w:tcW w:w="1476" w:type="dxa"/>
            <w:gridSpan w:val="2"/>
            <w:tcBorders>
              <w:top w:val="doub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doub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316</w:t>
            </w:r>
          </w:p>
        </w:tc>
        <w:tc>
          <w:tcPr>
            <w:tcW w:w="2700" w:type="dxa"/>
            <w:gridSpan w:val="2"/>
            <w:tcBorders>
              <w:top w:val="double" w:sz="6" w:space="0" w:color="auto"/>
              <w:left w:val="single" w:sz="6" w:space="0" w:color="auto"/>
              <w:bottom w:val="single" w:sz="6" w:space="0" w:color="auto"/>
              <w:right w:val="single" w:sz="6" w:space="0" w:color="auto"/>
            </w:tcBorders>
          </w:tcPr>
          <w:p w:rsidR="00F57C38" w:rsidRPr="00445BC9" w:rsidRDefault="00F57C38" w:rsidP="003E7024">
            <w:pPr>
              <w:spacing w:line="213" w:lineRule="atLeast"/>
              <w:rPr>
                <w:rFonts w:ascii="Tahoma" w:hAnsi="Tahoma" w:cs="Tahoma"/>
                <w:sz w:val="18"/>
              </w:rPr>
            </w:pPr>
            <w:proofErr w:type="spellStart"/>
            <w:r w:rsidRPr="00445BC9">
              <w:rPr>
                <w:rFonts w:ascii="Tahoma" w:hAnsi="Tahoma" w:cs="Tahoma"/>
                <w:sz w:val="18"/>
              </w:rPr>
              <w:t>Tchg</w:t>
            </w:r>
            <w:proofErr w:type="spellEnd"/>
            <w:r w:rsidRPr="00445BC9">
              <w:rPr>
                <w:rFonts w:ascii="Tahoma" w:hAnsi="Tahoma" w:cs="Tahoma"/>
                <w:sz w:val="18"/>
              </w:rPr>
              <w:t xml:space="preserve"> </w:t>
            </w:r>
            <w:proofErr w:type="spellStart"/>
            <w:r w:rsidRPr="00445BC9">
              <w:rPr>
                <w:rFonts w:ascii="Tahoma" w:hAnsi="Tahoma" w:cs="Tahoma"/>
                <w:sz w:val="18"/>
              </w:rPr>
              <w:t>Sci</w:t>
            </w:r>
            <w:proofErr w:type="spellEnd"/>
            <w:r w:rsidRPr="00445BC9">
              <w:rPr>
                <w:rFonts w:ascii="Tahoma" w:hAnsi="Tahoma" w:cs="Tahoma"/>
                <w:sz w:val="18"/>
              </w:rPr>
              <w:t>/</w:t>
            </w:r>
            <w:proofErr w:type="spellStart"/>
            <w:r w:rsidRPr="00445BC9">
              <w:rPr>
                <w:rFonts w:ascii="Tahoma" w:hAnsi="Tahoma" w:cs="Tahoma"/>
                <w:sz w:val="18"/>
              </w:rPr>
              <w:t>Env</w:t>
            </w:r>
            <w:proofErr w:type="spellEnd"/>
            <w:r w:rsidRPr="00445BC9">
              <w:rPr>
                <w:rFonts w:ascii="Tahoma" w:hAnsi="Tahoma" w:cs="Tahoma"/>
                <w:sz w:val="18"/>
              </w:rPr>
              <w:t xml:space="preserve"> Ed</w:t>
            </w:r>
          </w:p>
        </w:tc>
        <w:tc>
          <w:tcPr>
            <w:tcW w:w="684" w:type="dxa"/>
            <w:tcBorders>
              <w:top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doub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Block A courses</w:t>
            </w:r>
          </w:p>
        </w:tc>
        <w:tc>
          <w:tcPr>
            <w:tcW w:w="1440" w:type="dxa"/>
            <w:tcBorders>
              <w:top w:val="double" w:sz="6" w:space="0" w:color="auto"/>
              <w:left w:val="sing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bottom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317</w:t>
            </w:r>
          </w:p>
        </w:tc>
        <w:tc>
          <w:tcPr>
            <w:tcW w:w="2700" w:type="dxa"/>
            <w:gridSpan w:val="2"/>
            <w:tcBorders>
              <w:top w:val="single" w:sz="6" w:space="0" w:color="auto"/>
              <w:left w:val="single" w:sz="6" w:space="0" w:color="auto"/>
              <w:bottom w:val="single" w:sz="6" w:space="0" w:color="auto"/>
              <w:right w:val="single" w:sz="6" w:space="0" w:color="auto"/>
            </w:tcBorders>
          </w:tcPr>
          <w:p w:rsidR="00F57C38" w:rsidRPr="00445BC9" w:rsidRDefault="00F57C38" w:rsidP="003E7024">
            <w:pPr>
              <w:spacing w:line="213" w:lineRule="atLeast"/>
              <w:rPr>
                <w:rFonts w:ascii="Tahoma" w:hAnsi="Tahoma" w:cs="Tahoma"/>
                <w:sz w:val="18"/>
              </w:rPr>
            </w:pPr>
            <w:proofErr w:type="spellStart"/>
            <w:r w:rsidRPr="00445BC9">
              <w:rPr>
                <w:rFonts w:ascii="Tahoma" w:hAnsi="Tahoma" w:cs="Tahoma"/>
                <w:sz w:val="18"/>
              </w:rPr>
              <w:t>Tchg</w:t>
            </w:r>
            <w:proofErr w:type="spellEnd"/>
            <w:r w:rsidRPr="00445BC9">
              <w:rPr>
                <w:rFonts w:ascii="Tahoma" w:hAnsi="Tahoma" w:cs="Tahoma"/>
                <w:sz w:val="18"/>
              </w:rPr>
              <w:t xml:space="preserve"> </w:t>
            </w:r>
            <w:proofErr w:type="spellStart"/>
            <w:r w:rsidRPr="00445BC9">
              <w:rPr>
                <w:rFonts w:ascii="Tahoma" w:hAnsi="Tahoma" w:cs="Tahoma"/>
                <w:sz w:val="18"/>
              </w:rPr>
              <w:t>Soc</w:t>
            </w:r>
            <w:proofErr w:type="spellEnd"/>
            <w:r w:rsidRPr="00445BC9">
              <w:rPr>
                <w:rFonts w:ascii="Tahoma" w:hAnsi="Tahoma" w:cs="Tahoma"/>
                <w:sz w:val="18"/>
              </w:rPr>
              <w:t xml:space="preserve"> Stu PreK-8</w:t>
            </w:r>
          </w:p>
        </w:tc>
        <w:tc>
          <w:tcPr>
            <w:tcW w:w="684" w:type="dxa"/>
            <w:tcBorders>
              <w:top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Block A courses</w:t>
            </w:r>
          </w:p>
        </w:tc>
        <w:tc>
          <w:tcPr>
            <w:tcW w:w="1440" w:type="dxa"/>
            <w:tcBorders>
              <w:top w:val="single" w:sz="6" w:space="0" w:color="auto"/>
              <w:left w:val="sing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384</w:t>
            </w:r>
          </w:p>
        </w:tc>
        <w:tc>
          <w:tcPr>
            <w:tcW w:w="2700"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Teaching Math PK-8</w:t>
            </w:r>
          </w:p>
        </w:tc>
        <w:tc>
          <w:tcPr>
            <w:tcW w:w="684" w:type="dxa"/>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tcBorders>
          </w:tcPr>
          <w:p w:rsidR="00F57C38" w:rsidRPr="00445BC9" w:rsidRDefault="00F57C38" w:rsidP="003E7024">
            <w:pPr>
              <w:spacing w:line="213" w:lineRule="atLeast"/>
              <w:rPr>
                <w:rFonts w:ascii="Tahoma" w:hAnsi="Tahoma" w:cs="Tahoma"/>
                <w:sz w:val="18"/>
              </w:rPr>
            </w:pPr>
            <w:r>
              <w:rPr>
                <w:rFonts w:ascii="Tahoma" w:hAnsi="Tahoma" w:cs="Tahoma"/>
                <w:sz w:val="18"/>
              </w:rPr>
              <w:t xml:space="preserve">Block A courses &amp; </w:t>
            </w:r>
            <w:r w:rsidRPr="00445BC9">
              <w:rPr>
                <w:rFonts w:ascii="Tahoma" w:hAnsi="Tahoma" w:cs="Tahoma"/>
                <w:sz w:val="18"/>
              </w:rPr>
              <w:t>(67) 110 &amp; 211</w:t>
            </w:r>
            <w:r>
              <w:rPr>
                <w:rFonts w:ascii="Tahoma" w:hAnsi="Tahoma" w:cs="Tahoma"/>
                <w:sz w:val="18"/>
              </w:rPr>
              <w:t xml:space="preserve"> </w:t>
            </w:r>
          </w:p>
        </w:tc>
        <w:tc>
          <w:tcPr>
            <w:tcW w:w="1440" w:type="dxa"/>
            <w:tcBorders>
              <w:top w:val="single" w:sz="6" w:space="0" w:color="auto"/>
              <w:left w:val="sing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445BC9">
        <w:trPr>
          <w:cantSplit/>
          <w:trHeight w:val="402"/>
        </w:trPr>
        <w:tc>
          <w:tcPr>
            <w:tcW w:w="1476" w:type="dxa"/>
            <w:gridSpan w:val="2"/>
            <w:tcBorders>
              <w:top w:val="single" w:sz="6" w:space="0" w:color="auto"/>
              <w:left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Elem Ed</w:t>
            </w:r>
          </w:p>
        </w:tc>
        <w:tc>
          <w:tcPr>
            <w:tcW w:w="1056" w:type="dxa"/>
            <w:gridSpan w:val="2"/>
            <w:tcBorders>
              <w:top w:val="single" w:sz="6" w:space="0" w:color="auto"/>
              <w:left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(13) 360</w:t>
            </w:r>
          </w:p>
        </w:tc>
        <w:tc>
          <w:tcPr>
            <w:tcW w:w="2700" w:type="dxa"/>
            <w:gridSpan w:val="2"/>
            <w:tcBorders>
              <w:top w:val="single" w:sz="6" w:space="0" w:color="auto"/>
              <w:left w:val="single" w:sz="6" w:space="0" w:color="auto"/>
              <w:bottom w:val="double" w:sz="6" w:space="0" w:color="auto"/>
              <w:right w:val="sing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 xml:space="preserve">Clinical </w:t>
            </w:r>
            <w:proofErr w:type="spellStart"/>
            <w:r w:rsidRPr="00445BC9">
              <w:rPr>
                <w:rFonts w:ascii="Tahoma" w:hAnsi="Tahoma" w:cs="Tahoma"/>
                <w:sz w:val="18"/>
              </w:rPr>
              <w:t>Exp</w:t>
            </w:r>
            <w:proofErr w:type="spellEnd"/>
            <w:r w:rsidRPr="00445BC9">
              <w:rPr>
                <w:rFonts w:ascii="Tahoma" w:hAnsi="Tahoma" w:cs="Tahoma"/>
                <w:sz w:val="18"/>
              </w:rPr>
              <w:t xml:space="preserve"> </w:t>
            </w:r>
            <w:r>
              <w:rPr>
                <w:rFonts w:ascii="Tahoma" w:hAnsi="Tahoma" w:cs="Tahoma"/>
                <w:sz w:val="18"/>
              </w:rPr>
              <w:t xml:space="preserve">&amp; Classroom </w:t>
            </w:r>
            <w:proofErr w:type="spellStart"/>
            <w:r>
              <w:rPr>
                <w:rFonts w:ascii="Tahoma" w:hAnsi="Tahoma" w:cs="Tahoma"/>
                <w:sz w:val="18"/>
              </w:rPr>
              <w:t>Mgmt</w:t>
            </w:r>
            <w:proofErr w:type="spellEnd"/>
          </w:p>
        </w:tc>
        <w:tc>
          <w:tcPr>
            <w:tcW w:w="684" w:type="dxa"/>
            <w:tcBorders>
              <w:top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3</w:t>
            </w:r>
          </w:p>
        </w:tc>
        <w:tc>
          <w:tcPr>
            <w:tcW w:w="3444" w:type="dxa"/>
            <w:gridSpan w:val="2"/>
            <w:tcBorders>
              <w:top w:val="single" w:sz="6" w:space="0" w:color="auto"/>
              <w:left w:val="single" w:sz="6" w:space="0" w:color="auto"/>
              <w:bottom w:val="double" w:sz="6" w:space="0" w:color="auto"/>
            </w:tcBorders>
          </w:tcPr>
          <w:p w:rsidR="00F57C38" w:rsidRPr="00445BC9" w:rsidRDefault="00F57C38" w:rsidP="003E7024">
            <w:pPr>
              <w:spacing w:line="213" w:lineRule="atLeast"/>
              <w:rPr>
                <w:rFonts w:ascii="Tahoma" w:hAnsi="Tahoma" w:cs="Tahoma"/>
                <w:sz w:val="18"/>
              </w:rPr>
            </w:pPr>
            <w:r w:rsidRPr="00445BC9">
              <w:rPr>
                <w:rFonts w:ascii="Tahoma" w:hAnsi="Tahoma" w:cs="Tahoma"/>
                <w:sz w:val="18"/>
              </w:rPr>
              <w:t>Block A courses</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3E7024">
            <w:pPr>
              <w:spacing w:line="213" w:lineRule="atLeast"/>
              <w:rPr>
                <w:rFonts w:ascii="Tahoma" w:hAnsi="Tahoma" w:cs="Tahoma"/>
                <w:sz w:val="18"/>
              </w:rPr>
            </w:pPr>
          </w:p>
        </w:tc>
      </w:tr>
      <w:tr w:rsidR="00F57C38" w:rsidRPr="00254929">
        <w:trPr>
          <w:cantSplit/>
          <w:trHeight w:val="368"/>
        </w:trPr>
        <w:tc>
          <w:tcPr>
            <w:tcW w:w="10800" w:type="dxa"/>
            <w:gridSpan w:val="10"/>
            <w:tcBorders>
              <w:top w:val="double" w:sz="6" w:space="0" w:color="auto"/>
              <w:left w:val="double" w:sz="6" w:space="0" w:color="auto"/>
              <w:bottom w:val="double" w:sz="6" w:space="0" w:color="auto"/>
              <w:right w:val="double" w:sz="6" w:space="0" w:color="auto"/>
            </w:tcBorders>
            <w:shd w:val="clear" w:color="auto" w:fill="FFFFFF"/>
          </w:tcPr>
          <w:p w:rsidR="00F57C38" w:rsidRPr="00254929" w:rsidRDefault="00F57C38" w:rsidP="007104ED">
            <w:pPr>
              <w:tabs>
                <w:tab w:val="left" w:pos="-1440"/>
                <w:tab w:val="left" w:pos="-720"/>
                <w:tab w:val="left" w:pos="3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b/>
                <w:sz w:val="20"/>
                <w:szCs w:val="20"/>
              </w:rPr>
            </w:pPr>
            <w:r>
              <w:rPr>
                <w:rFonts w:ascii="Tahoma" w:hAnsi="Tahoma" w:cs="Tahoma"/>
                <w:b/>
                <w:sz w:val="20"/>
                <w:szCs w:val="20"/>
              </w:rPr>
              <w:t>Student Teaching</w:t>
            </w:r>
            <w:r w:rsidRPr="00254929">
              <w:rPr>
                <w:rFonts w:ascii="Tahoma" w:hAnsi="Tahoma" w:cs="Tahoma"/>
                <w:b/>
                <w:sz w:val="20"/>
                <w:szCs w:val="20"/>
              </w:rPr>
              <w:t xml:space="preserve"> –</w:t>
            </w:r>
            <w:r>
              <w:rPr>
                <w:rFonts w:ascii="Tahoma" w:hAnsi="Tahoma" w:cs="Tahoma"/>
                <w:b/>
                <w:sz w:val="20"/>
                <w:szCs w:val="20"/>
              </w:rPr>
              <w:t xml:space="preserve"> Attend Student Teaching meeting </w:t>
            </w:r>
            <w:r w:rsidRPr="00587780">
              <w:rPr>
                <w:rFonts w:ascii="Tahoma" w:hAnsi="Tahoma" w:cs="Tahoma"/>
                <w:b/>
                <w:sz w:val="20"/>
                <w:szCs w:val="20"/>
                <w:u w:val="single"/>
              </w:rPr>
              <w:t>one</w:t>
            </w:r>
            <w:r>
              <w:rPr>
                <w:rFonts w:ascii="Tahoma" w:hAnsi="Tahoma" w:cs="Tahoma"/>
                <w:b/>
                <w:sz w:val="20"/>
                <w:szCs w:val="20"/>
              </w:rPr>
              <w:t xml:space="preserve"> </w:t>
            </w:r>
            <w:r w:rsidRPr="00587780">
              <w:rPr>
                <w:rFonts w:ascii="Tahoma" w:hAnsi="Tahoma" w:cs="Tahoma"/>
                <w:b/>
                <w:sz w:val="20"/>
                <w:szCs w:val="20"/>
              </w:rPr>
              <w:t xml:space="preserve">semester </w:t>
            </w:r>
            <w:r w:rsidRPr="003F04C1">
              <w:rPr>
                <w:rFonts w:ascii="Tahoma" w:hAnsi="Tahoma" w:cs="Tahoma"/>
                <w:b/>
                <w:sz w:val="20"/>
                <w:szCs w:val="20"/>
                <w:u w:val="single"/>
              </w:rPr>
              <w:t>before</w:t>
            </w:r>
            <w:r>
              <w:rPr>
                <w:rFonts w:ascii="Tahoma" w:hAnsi="Tahoma" w:cs="Tahoma"/>
                <w:b/>
                <w:sz w:val="20"/>
                <w:szCs w:val="20"/>
              </w:rPr>
              <w:t xml:space="preserve"> Student Teaching to obtain application and information.</w:t>
            </w:r>
            <w:r w:rsidRPr="004833BA">
              <w:rPr>
                <w:rFonts w:ascii="Tahoma" w:hAnsi="Tahoma" w:cs="Tahoma"/>
                <w:b/>
                <w:sz w:val="20"/>
                <w:szCs w:val="20"/>
              </w:rPr>
              <w:t xml:space="preserve"> Passing </w:t>
            </w:r>
            <w:r>
              <w:rPr>
                <w:rFonts w:ascii="Tahoma" w:hAnsi="Tahoma" w:cs="Tahoma"/>
                <w:b/>
                <w:sz w:val="20"/>
                <w:szCs w:val="20"/>
              </w:rPr>
              <w:t>PRAXIS</w:t>
            </w:r>
            <w:r w:rsidR="007104ED">
              <w:rPr>
                <w:rFonts w:ascii="Tahoma" w:hAnsi="Tahoma" w:cs="Tahoma"/>
                <w:b/>
                <w:sz w:val="20"/>
                <w:szCs w:val="20"/>
              </w:rPr>
              <w:t xml:space="preserve"> II</w:t>
            </w:r>
            <w:r>
              <w:rPr>
                <w:rFonts w:ascii="Tahoma" w:hAnsi="Tahoma" w:cs="Tahoma"/>
                <w:b/>
                <w:sz w:val="20"/>
                <w:szCs w:val="20"/>
              </w:rPr>
              <w:t xml:space="preserve"> </w:t>
            </w:r>
            <w:r w:rsidRPr="004833BA">
              <w:rPr>
                <w:rFonts w:ascii="Tahoma" w:hAnsi="Tahoma" w:cs="Tahoma"/>
                <w:b/>
                <w:sz w:val="20"/>
                <w:szCs w:val="20"/>
              </w:rPr>
              <w:t>scores must be submitted with application to</w:t>
            </w:r>
            <w:r>
              <w:rPr>
                <w:rFonts w:ascii="Tahoma" w:hAnsi="Tahoma" w:cs="Tahoma"/>
                <w:b/>
                <w:sz w:val="20"/>
                <w:szCs w:val="20"/>
              </w:rPr>
              <w:t xml:space="preserve"> </w:t>
            </w:r>
            <w:r w:rsidRPr="004833BA">
              <w:rPr>
                <w:rFonts w:ascii="Tahoma" w:hAnsi="Tahoma" w:cs="Tahoma"/>
                <w:b/>
                <w:sz w:val="20"/>
                <w:szCs w:val="20"/>
              </w:rPr>
              <w:t>student teaching</w:t>
            </w:r>
            <w:r w:rsidR="007104ED">
              <w:rPr>
                <w:rFonts w:ascii="Tahoma" w:hAnsi="Tahoma" w:cs="Tahoma"/>
                <w:b/>
                <w:sz w:val="20"/>
                <w:szCs w:val="20"/>
              </w:rPr>
              <w:t xml:space="preserve">. Register at ets.org/praxis </w:t>
            </w:r>
          </w:p>
        </w:tc>
      </w:tr>
      <w:tr w:rsidR="00F57C38" w:rsidRPr="00445BC9">
        <w:trPr>
          <w:cantSplit/>
          <w:trHeight w:val="402"/>
        </w:trPr>
        <w:tc>
          <w:tcPr>
            <w:tcW w:w="1440" w:type="dxa"/>
            <w:tcBorders>
              <w:top w:val="double" w:sz="6" w:space="0" w:color="auto"/>
              <w:left w:val="single" w:sz="6" w:space="0" w:color="auto"/>
            </w:tcBorders>
          </w:tcPr>
          <w:p w:rsidR="00F57C38" w:rsidRDefault="00F57C38" w:rsidP="00BD36A1">
            <w:pPr>
              <w:spacing w:line="213" w:lineRule="atLeast"/>
              <w:rPr>
                <w:rFonts w:ascii="Tahoma" w:hAnsi="Tahoma" w:cs="Tahoma"/>
                <w:sz w:val="18"/>
              </w:rPr>
            </w:pPr>
            <w:r>
              <w:rPr>
                <w:rFonts w:ascii="Tahoma" w:hAnsi="Tahoma" w:cs="Tahoma"/>
                <w:sz w:val="18"/>
              </w:rPr>
              <w:t>2 Placements</w:t>
            </w:r>
          </w:p>
          <w:p w:rsidR="00F57C38" w:rsidRPr="00445BC9" w:rsidRDefault="00F57C38" w:rsidP="00BD36A1">
            <w:pPr>
              <w:spacing w:line="213" w:lineRule="atLeast"/>
              <w:rPr>
                <w:rFonts w:ascii="Tahoma" w:hAnsi="Tahoma" w:cs="Tahoma"/>
                <w:sz w:val="18"/>
              </w:rPr>
            </w:pPr>
            <w:r>
              <w:rPr>
                <w:rFonts w:ascii="Tahoma" w:hAnsi="Tahoma" w:cs="Tahoma"/>
                <w:sz w:val="18"/>
              </w:rPr>
              <w:t>(1 semester)</w:t>
            </w:r>
          </w:p>
        </w:tc>
        <w:tc>
          <w:tcPr>
            <w:tcW w:w="1080" w:type="dxa"/>
            <w:gridSpan w:val="2"/>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See STAR</w:t>
            </w:r>
          </w:p>
        </w:tc>
        <w:tc>
          <w:tcPr>
            <w:tcW w:w="2700" w:type="dxa"/>
            <w:gridSpan w:val="2"/>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p>
        </w:tc>
        <w:tc>
          <w:tcPr>
            <w:tcW w:w="720" w:type="dxa"/>
            <w:gridSpan w:val="3"/>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10</w:t>
            </w:r>
          </w:p>
        </w:tc>
        <w:tc>
          <w:tcPr>
            <w:tcW w:w="3420" w:type="dxa"/>
            <w:tcBorders>
              <w:top w:val="double" w:sz="6" w:space="0" w:color="auto"/>
              <w:lef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440" w:type="dxa"/>
            <w:tcBorders>
              <w:top w:val="double" w:sz="6" w:space="0" w:color="auto"/>
              <w:left w:val="single" w:sz="6" w:space="0" w:color="auto"/>
              <w:righ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Pass/Fail</w:t>
            </w:r>
          </w:p>
        </w:tc>
      </w:tr>
      <w:tr w:rsidR="00F57C38" w:rsidRPr="00445BC9">
        <w:trPr>
          <w:cantSplit/>
          <w:trHeight w:val="402"/>
        </w:trPr>
        <w:tc>
          <w:tcPr>
            <w:tcW w:w="1440" w:type="dxa"/>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Seminar</w:t>
            </w:r>
          </w:p>
        </w:tc>
        <w:tc>
          <w:tcPr>
            <w:tcW w:w="1080" w:type="dxa"/>
            <w:gridSpan w:val="2"/>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See STAR</w:t>
            </w:r>
          </w:p>
        </w:tc>
        <w:tc>
          <w:tcPr>
            <w:tcW w:w="2700" w:type="dxa"/>
            <w:gridSpan w:val="2"/>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p>
        </w:tc>
        <w:tc>
          <w:tcPr>
            <w:tcW w:w="720" w:type="dxa"/>
            <w:gridSpan w:val="3"/>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2</w:t>
            </w:r>
          </w:p>
        </w:tc>
        <w:tc>
          <w:tcPr>
            <w:tcW w:w="3420" w:type="dxa"/>
            <w:tcBorders>
              <w:top w:val="single" w:sz="6" w:space="0" w:color="auto"/>
              <w:left w:val="single" w:sz="6" w:space="0" w:color="auto"/>
              <w:bottom w:val="doub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BD36A1">
            <w:pPr>
              <w:spacing w:line="213" w:lineRule="atLeast"/>
              <w:rPr>
                <w:rFonts w:ascii="Tahoma" w:hAnsi="Tahoma" w:cs="Tahoma"/>
                <w:sz w:val="18"/>
              </w:rPr>
            </w:pPr>
            <w:r>
              <w:rPr>
                <w:rFonts w:ascii="Tahoma" w:hAnsi="Tahoma" w:cs="Tahoma"/>
                <w:sz w:val="18"/>
              </w:rPr>
              <w:t>Graded</w:t>
            </w:r>
          </w:p>
        </w:tc>
      </w:tr>
      <w:tr w:rsidR="00F57C38" w:rsidRPr="00254929">
        <w:trPr>
          <w:cantSplit/>
          <w:trHeight w:val="368"/>
        </w:trPr>
        <w:tc>
          <w:tcPr>
            <w:tcW w:w="10800" w:type="dxa"/>
            <w:gridSpan w:val="10"/>
            <w:tcBorders>
              <w:top w:val="double" w:sz="6" w:space="0" w:color="auto"/>
              <w:left w:val="double" w:sz="6" w:space="0" w:color="auto"/>
              <w:bottom w:val="double" w:sz="6" w:space="0" w:color="auto"/>
              <w:right w:val="double" w:sz="6" w:space="0" w:color="auto"/>
            </w:tcBorders>
            <w:shd w:val="clear" w:color="auto" w:fill="FFFFFF"/>
          </w:tcPr>
          <w:p w:rsidR="00F57C38" w:rsidRPr="00254929" w:rsidRDefault="00F57C38" w:rsidP="000F58E3">
            <w:pPr>
              <w:rPr>
                <w:rFonts w:ascii="Tahoma" w:hAnsi="Tahoma"/>
                <w:b/>
                <w:sz w:val="20"/>
                <w:szCs w:val="20"/>
              </w:rPr>
            </w:pPr>
            <w:r>
              <w:rPr>
                <w:rFonts w:ascii="Tahoma" w:hAnsi="Tahoma" w:cs="Tahoma"/>
                <w:b/>
                <w:sz w:val="20"/>
                <w:szCs w:val="20"/>
              </w:rPr>
              <w:t>To add on grades 7-8, complete the following.  See an advisor to officially declare the Middle Childhood-Early Adolescence major.</w:t>
            </w:r>
          </w:p>
        </w:tc>
      </w:tr>
      <w:tr w:rsidR="00F57C38" w:rsidRPr="00445BC9">
        <w:trPr>
          <w:cantSplit/>
          <w:trHeight w:val="402"/>
        </w:trPr>
        <w:tc>
          <w:tcPr>
            <w:tcW w:w="1440" w:type="dxa"/>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Sec Ed</w:t>
            </w:r>
          </w:p>
        </w:tc>
        <w:tc>
          <w:tcPr>
            <w:tcW w:w="1080" w:type="dxa"/>
            <w:gridSpan w:val="2"/>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(14) 432</w:t>
            </w:r>
          </w:p>
        </w:tc>
        <w:tc>
          <w:tcPr>
            <w:tcW w:w="2700" w:type="dxa"/>
            <w:gridSpan w:val="2"/>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Middle School Ed</w:t>
            </w:r>
          </w:p>
        </w:tc>
        <w:tc>
          <w:tcPr>
            <w:tcW w:w="720" w:type="dxa"/>
            <w:gridSpan w:val="3"/>
            <w:tcBorders>
              <w:top w:val="double" w:sz="6" w:space="0" w:color="auto"/>
              <w:left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2</w:t>
            </w:r>
          </w:p>
        </w:tc>
        <w:tc>
          <w:tcPr>
            <w:tcW w:w="3420" w:type="dxa"/>
            <w:tcBorders>
              <w:top w:val="double" w:sz="6" w:space="0" w:color="auto"/>
              <w:left w:val="single" w:sz="6" w:space="0" w:color="auto"/>
            </w:tcBorders>
          </w:tcPr>
          <w:p w:rsidR="00F57C38" w:rsidRDefault="00F57C38" w:rsidP="00E21BEC">
            <w:pPr>
              <w:spacing w:line="213" w:lineRule="atLeast"/>
              <w:rPr>
                <w:rFonts w:ascii="Tahoma" w:hAnsi="Tahoma" w:cs="Tahoma"/>
                <w:sz w:val="18"/>
              </w:rPr>
            </w:pPr>
            <w:r>
              <w:rPr>
                <w:rFonts w:ascii="Tahoma" w:hAnsi="Tahoma" w:cs="Tahoma"/>
                <w:sz w:val="18"/>
              </w:rPr>
              <w:t>Concurrent or after (12) 380</w:t>
            </w:r>
          </w:p>
          <w:p w:rsidR="00F57C38" w:rsidRPr="003D7004" w:rsidRDefault="00F57C38" w:rsidP="00E21BEC">
            <w:pPr>
              <w:spacing w:line="213" w:lineRule="atLeast"/>
              <w:rPr>
                <w:rFonts w:ascii="Tahoma" w:hAnsi="Tahoma" w:cs="Tahoma"/>
                <w:b/>
                <w:sz w:val="18"/>
              </w:rPr>
            </w:pPr>
          </w:p>
        </w:tc>
        <w:tc>
          <w:tcPr>
            <w:tcW w:w="1440" w:type="dxa"/>
            <w:tcBorders>
              <w:top w:val="double" w:sz="6" w:space="0" w:color="auto"/>
              <w:left w:val="single" w:sz="6" w:space="0" w:color="auto"/>
              <w:right w:val="single" w:sz="6" w:space="0" w:color="auto"/>
            </w:tcBorders>
          </w:tcPr>
          <w:p w:rsidR="00F57C38" w:rsidRPr="00445BC9" w:rsidRDefault="00F57C38" w:rsidP="00E21BEC">
            <w:pPr>
              <w:spacing w:line="213" w:lineRule="atLeast"/>
              <w:rPr>
                <w:rFonts w:ascii="Tahoma" w:hAnsi="Tahoma" w:cs="Tahoma"/>
                <w:sz w:val="18"/>
              </w:rPr>
            </w:pPr>
          </w:p>
        </w:tc>
      </w:tr>
      <w:tr w:rsidR="00F57C38" w:rsidRPr="00445BC9">
        <w:trPr>
          <w:cantSplit/>
          <w:trHeight w:val="402"/>
        </w:trPr>
        <w:tc>
          <w:tcPr>
            <w:tcW w:w="1440" w:type="dxa"/>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A Minor</w:t>
            </w:r>
          </w:p>
        </w:tc>
        <w:tc>
          <w:tcPr>
            <w:tcW w:w="1080" w:type="dxa"/>
            <w:gridSpan w:val="2"/>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p>
        </w:tc>
        <w:tc>
          <w:tcPr>
            <w:tcW w:w="2700" w:type="dxa"/>
            <w:gridSpan w:val="2"/>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p>
        </w:tc>
        <w:tc>
          <w:tcPr>
            <w:tcW w:w="720" w:type="dxa"/>
            <w:gridSpan w:val="3"/>
            <w:tcBorders>
              <w:top w:val="single" w:sz="6" w:space="0" w:color="auto"/>
              <w:left w:val="single" w:sz="6" w:space="0" w:color="auto"/>
              <w:bottom w:val="sing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21+</w:t>
            </w:r>
          </w:p>
        </w:tc>
        <w:tc>
          <w:tcPr>
            <w:tcW w:w="3420" w:type="dxa"/>
            <w:tcBorders>
              <w:top w:val="single" w:sz="6" w:space="0" w:color="auto"/>
              <w:left w:val="single" w:sz="6" w:space="0" w:color="auto"/>
              <w:bottom w:val="single" w:sz="6" w:space="0" w:color="auto"/>
            </w:tcBorders>
          </w:tcPr>
          <w:p w:rsidR="00F57C38" w:rsidRPr="00445BC9" w:rsidRDefault="00F57C38" w:rsidP="00943FAE">
            <w:pPr>
              <w:spacing w:line="213" w:lineRule="atLeast"/>
              <w:rPr>
                <w:rFonts w:ascii="Tahoma" w:hAnsi="Tahoma" w:cs="Tahoma"/>
                <w:sz w:val="18"/>
              </w:rPr>
            </w:pPr>
            <w:r>
              <w:rPr>
                <w:rFonts w:ascii="Tahoma" w:hAnsi="Tahoma" w:cs="Tahoma"/>
                <w:sz w:val="18"/>
              </w:rPr>
              <w:t xml:space="preserve">A minor is required; a licensable minor is highly recommended. </w:t>
            </w:r>
          </w:p>
        </w:tc>
        <w:tc>
          <w:tcPr>
            <w:tcW w:w="1440" w:type="dxa"/>
            <w:tcBorders>
              <w:top w:val="single" w:sz="6" w:space="0" w:color="auto"/>
              <w:left w:val="single" w:sz="6" w:space="0" w:color="auto"/>
              <w:bottom w:val="single" w:sz="6" w:space="0" w:color="auto"/>
              <w:right w:val="single" w:sz="6" w:space="0" w:color="auto"/>
            </w:tcBorders>
          </w:tcPr>
          <w:p w:rsidR="00F57C38" w:rsidRPr="00445BC9" w:rsidRDefault="00F57C38" w:rsidP="00E21BEC">
            <w:pPr>
              <w:spacing w:line="213" w:lineRule="atLeast"/>
              <w:rPr>
                <w:rFonts w:ascii="Tahoma" w:hAnsi="Tahoma" w:cs="Tahoma"/>
                <w:sz w:val="18"/>
              </w:rPr>
            </w:pPr>
          </w:p>
        </w:tc>
      </w:tr>
      <w:tr w:rsidR="00F57C38" w:rsidRPr="00445BC9">
        <w:trPr>
          <w:cantSplit/>
          <w:trHeight w:val="402"/>
        </w:trPr>
        <w:tc>
          <w:tcPr>
            <w:tcW w:w="1440" w:type="dxa"/>
            <w:tcBorders>
              <w:top w:val="single" w:sz="6" w:space="0" w:color="auto"/>
              <w:left w:val="single" w:sz="6" w:space="0" w:color="auto"/>
              <w:bottom w:val="double" w:sz="6" w:space="0" w:color="auto"/>
            </w:tcBorders>
          </w:tcPr>
          <w:p w:rsidR="00F57C38" w:rsidRDefault="00F57C38" w:rsidP="00E21BEC">
            <w:pPr>
              <w:spacing w:line="213" w:lineRule="atLeast"/>
              <w:rPr>
                <w:rFonts w:ascii="Tahoma" w:hAnsi="Tahoma" w:cs="Tahoma"/>
                <w:sz w:val="18"/>
              </w:rPr>
            </w:pPr>
            <w:r>
              <w:rPr>
                <w:rFonts w:ascii="Tahoma" w:hAnsi="Tahoma" w:cs="Tahoma"/>
                <w:sz w:val="18"/>
              </w:rPr>
              <w:t>Additional</w:t>
            </w:r>
          </w:p>
          <w:p w:rsidR="00F57C38" w:rsidRDefault="00F57C38" w:rsidP="00E21BEC">
            <w:pPr>
              <w:spacing w:line="213" w:lineRule="atLeast"/>
              <w:rPr>
                <w:rFonts w:ascii="Tahoma" w:hAnsi="Tahoma" w:cs="Tahoma"/>
                <w:sz w:val="18"/>
              </w:rPr>
            </w:pPr>
            <w:r>
              <w:rPr>
                <w:rFonts w:ascii="Tahoma" w:hAnsi="Tahoma" w:cs="Tahoma"/>
                <w:sz w:val="18"/>
              </w:rPr>
              <w:t>Praxis II Test</w:t>
            </w:r>
          </w:p>
        </w:tc>
        <w:tc>
          <w:tcPr>
            <w:tcW w:w="1080" w:type="dxa"/>
            <w:gridSpan w:val="2"/>
            <w:tcBorders>
              <w:top w:val="single" w:sz="6" w:space="0" w:color="auto"/>
              <w:left w:val="single" w:sz="6" w:space="0" w:color="auto"/>
              <w:bottom w:val="double" w:sz="6" w:space="0" w:color="auto"/>
            </w:tcBorders>
          </w:tcPr>
          <w:p w:rsidR="00F57C38" w:rsidRPr="00445BC9" w:rsidRDefault="00F57C38" w:rsidP="00E21BEC">
            <w:pPr>
              <w:spacing w:line="213" w:lineRule="atLeast"/>
              <w:rPr>
                <w:rFonts w:ascii="Tahoma" w:hAnsi="Tahoma" w:cs="Tahoma"/>
                <w:sz w:val="18"/>
              </w:rPr>
            </w:pPr>
          </w:p>
        </w:tc>
        <w:tc>
          <w:tcPr>
            <w:tcW w:w="2700" w:type="dxa"/>
            <w:gridSpan w:val="2"/>
            <w:tcBorders>
              <w:top w:val="single" w:sz="6" w:space="0" w:color="auto"/>
              <w:left w:val="single" w:sz="6" w:space="0" w:color="auto"/>
              <w:bottom w:val="double" w:sz="6" w:space="0" w:color="auto"/>
            </w:tcBorders>
          </w:tcPr>
          <w:p w:rsidR="00F57C38" w:rsidRPr="00445BC9" w:rsidRDefault="00F57C38" w:rsidP="00E21BEC">
            <w:pPr>
              <w:spacing w:line="213" w:lineRule="atLeast"/>
              <w:rPr>
                <w:rFonts w:ascii="Tahoma" w:hAnsi="Tahoma" w:cs="Tahoma"/>
                <w:sz w:val="18"/>
              </w:rPr>
            </w:pPr>
            <w:r>
              <w:rPr>
                <w:rFonts w:ascii="Tahoma" w:hAnsi="Tahoma" w:cs="Tahoma"/>
                <w:sz w:val="18"/>
              </w:rPr>
              <w:t>Middle School: Content Knowledge Test Code 0146 or 5146</w:t>
            </w:r>
          </w:p>
        </w:tc>
        <w:tc>
          <w:tcPr>
            <w:tcW w:w="720" w:type="dxa"/>
            <w:gridSpan w:val="3"/>
            <w:tcBorders>
              <w:top w:val="single" w:sz="6" w:space="0" w:color="auto"/>
              <w:left w:val="single" w:sz="6" w:space="0" w:color="auto"/>
              <w:bottom w:val="double" w:sz="6" w:space="0" w:color="auto"/>
            </w:tcBorders>
          </w:tcPr>
          <w:p w:rsidR="00F57C38" w:rsidRDefault="00F57C38" w:rsidP="00E21BEC">
            <w:pPr>
              <w:spacing w:line="213" w:lineRule="atLeast"/>
              <w:rPr>
                <w:rFonts w:ascii="Tahoma" w:hAnsi="Tahoma" w:cs="Tahoma"/>
                <w:sz w:val="18"/>
              </w:rPr>
            </w:pPr>
          </w:p>
        </w:tc>
        <w:tc>
          <w:tcPr>
            <w:tcW w:w="3420" w:type="dxa"/>
            <w:tcBorders>
              <w:top w:val="single" w:sz="6" w:space="0" w:color="auto"/>
              <w:left w:val="single" w:sz="6" w:space="0" w:color="auto"/>
              <w:bottom w:val="double" w:sz="6" w:space="0" w:color="auto"/>
            </w:tcBorders>
          </w:tcPr>
          <w:p w:rsidR="00F57C38" w:rsidRDefault="00F57C38" w:rsidP="00E21BEC">
            <w:pPr>
              <w:spacing w:line="213" w:lineRule="atLeast"/>
              <w:rPr>
                <w:rFonts w:ascii="Tahoma" w:hAnsi="Tahoma" w:cs="Tahoma"/>
                <w:sz w:val="18"/>
              </w:rPr>
            </w:pPr>
            <w:r>
              <w:rPr>
                <w:rFonts w:ascii="Tahoma" w:hAnsi="Tahoma" w:cs="Tahoma"/>
                <w:sz w:val="18"/>
              </w:rPr>
              <w:t>See an advisor for assistance.</w:t>
            </w:r>
          </w:p>
        </w:tc>
        <w:tc>
          <w:tcPr>
            <w:tcW w:w="1440" w:type="dxa"/>
            <w:tcBorders>
              <w:top w:val="single" w:sz="6" w:space="0" w:color="auto"/>
              <w:left w:val="single" w:sz="6" w:space="0" w:color="auto"/>
              <w:bottom w:val="double" w:sz="6" w:space="0" w:color="auto"/>
              <w:right w:val="single" w:sz="6" w:space="0" w:color="auto"/>
            </w:tcBorders>
          </w:tcPr>
          <w:p w:rsidR="00F57C38" w:rsidRPr="00445BC9" w:rsidRDefault="00F57C38" w:rsidP="00E21BEC">
            <w:pPr>
              <w:spacing w:line="213" w:lineRule="atLeast"/>
              <w:rPr>
                <w:rFonts w:ascii="Tahoma" w:hAnsi="Tahoma" w:cs="Tahoma"/>
                <w:sz w:val="18"/>
              </w:rPr>
            </w:pPr>
          </w:p>
        </w:tc>
      </w:tr>
    </w:tbl>
    <w:p w:rsidR="00E21BEC" w:rsidRPr="001F3E8D" w:rsidRDefault="00E21BEC" w:rsidP="00254929">
      <w:pPr>
        <w:tabs>
          <w:tab w:val="left" w:pos="-216"/>
          <w:tab w:val="left" w:pos="1"/>
          <w:tab w:val="left" w:pos="1"/>
          <w:tab w:val="left" w:pos="720"/>
          <w:tab w:val="left" w:pos="954"/>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8"/>
          <w:szCs w:val="18"/>
        </w:rPr>
      </w:pPr>
    </w:p>
    <w:p w:rsidR="003F04C1" w:rsidRDefault="003F04C1" w:rsidP="0025492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sidR="004833BA">
        <w:rPr>
          <w:rFonts w:ascii="Tahoma" w:hAnsi="Tahoma" w:cs="Tahoma"/>
          <w:b/>
          <w:sz w:val="18"/>
          <w:szCs w:val="18"/>
          <w:u w:val="single"/>
        </w:rPr>
        <w:t>ollege of Education and Human Services (C</w:t>
      </w:r>
      <w:r w:rsidRPr="003F04C1">
        <w:rPr>
          <w:rFonts w:ascii="Tahoma" w:hAnsi="Tahoma" w:cs="Tahoma"/>
          <w:b/>
          <w:sz w:val="18"/>
          <w:szCs w:val="18"/>
          <w:u w:val="single"/>
        </w:rPr>
        <w:t>OEHS</w:t>
      </w:r>
      <w:r w:rsidR="004833BA">
        <w:rPr>
          <w:rFonts w:ascii="Tahoma" w:hAnsi="Tahoma" w:cs="Tahoma"/>
          <w:b/>
          <w:sz w:val="18"/>
          <w:szCs w:val="18"/>
          <w:u w:val="single"/>
        </w:rPr>
        <w:t>)</w:t>
      </w:r>
      <w:r w:rsidRPr="003F04C1">
        <w:rPr>
          <w:rFonts w:ascii="Tahoma" w:hAnsi="Tahoma" w:cs="Tahoma"/>
          <w:b/>
          <w:sz w:val="18"/>
          <w:szCs w:val="18"/>
          <w:u w:val="single"/>
        </w:rPr>
        <w:t xml:space="preserve"> CONTACT INFORMATION</w:t>
      </w:r>
      <w:r w:rsidR="00923428">
        <w:rPr>
          <w:rFonts w:ascii="Tahoma" w:hAnsi="Tahoma" w:cs="Tahoma"/>
          <w:b/>
          <w:sz w:val="18"/>
          <w:szCs w:val="18"/>
          <w:u w:val="single"/>
        </w:rPr>
        <w:t xml:space="preserve"> (COEHS Office, 113 N/E)</w:t>
      </w:r>
    </w:p>
    <w:p w:rsidR="001A7971" w:rsidRPr="00F64EDB" w:rsidRDefault="001A7971" w:rsidP="001A7971">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Pr>
          <w:rFonts w:ascii="Tahoma" w:hAnsi="Tahoma" w:cs="Tahoma"/>
          <w:sz w:val="20"/>
          <w:szCs w:val="20"/>
        </w:rPr>
        <w:t xml:space="preserve">Eric </w:t>
      </w:r>
      <w:proofErr w:type="spellStart"/>
      <w:r>
        <w:rPr>
          <w:rFonts w:ascii="Tahoma" w:hAnsi="Tahoma" w:cs="Tahoma"/>
          <w:sz w:val="20"/>
          <w:szCs w:val="20"/>
        </w:rPr>
        <w:t>Brunsell</w:t>
      </w:r>
      <w:proofErr w:type="spellEnd"/>
      <w:r w:rsidRPr="00F64EDB">
        <w:rPr>
          <w:rFonts w:ascii="Tahoma" w:hAnsi="Tahoma" w:cs="Tahoma"/>
          <w:sz w:val="20"/>
          <w:szCs w:val="20"/>
        </w:rPr>
        <w:t>,</w:t>
      </w:r>
      <w:r>
        <w:rPr>
          <w:rFonts w:ascii="Tahoma" w:hAnsi="Tahoma" w:cs="Tahoma"/>
          <w:sz w:val="20"/>
          <w:szCs w:val="20"/>
        </w:rPr>
        <w:t xml:space="preserve"> Interim</w:t>
      </w:r>
      <w:r w:rsidRPr="00F64EDB">
        <w:rPr>
          <w:rFonts w:ascii="Tahoma" w:hAnsi="Tahoma" w:cs="Tahoma"/>
          <w:sz w:val="20"/>
          <w:szCs w:val="20"/>
        </w:rPr>
        <w:t xml:space="preserve">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 xml:space="preserve">Becky </w:t>
      </w:r>
      <w:proofErr w:type="spellStart"/>
      <w:r>
        <w:rPr>
          <w:rFonts w:ascii="Tahoma" w:hAnsi="Tahoma" w:cs="Tahoma"/>
          <w:sz w:val="20"/>
          <w:szCs w:val="20"/>
        </w:rPr>
        <w:t>Beahm</w:t>
      </w:r>
      <w:proofErr w:type="spellEnd"/>
      <w:r>
        <w:rPr>
          <w:rFonts w:ascii="Tahoma" w:hAnsi="Tahoma" w:cs="Tahoma"/>
          <w:sz w:val="20"/>
          <w:szCs w:val="20"/>
        </w:rPr>
        <w:t>, Program Assistant</w:t>
      </w:r>
    </w:p>
    <w:p w:rsidR="001A7971" w:rsidRPr="00F64EDB" w:rsidRDefault="001A7971" w:rsidP="001A7971">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Professional Education Program</w:t>
      </w:r>
      <w:r w:rsidRPr="00F64EDB">
        <w:rPr>
          <w:rFonts w:ascii="Tahoma" w:hAnsi="Tahoma" w:cs="Tahoma"/>
          <w:sz w:val="20"/>
          <w:szCs w:val="20"/>
        </w:rPr>
        <w:t xml:space="preserve"> </w:t>
      </w:r>
    </w:p>
    <w:p w:rsidR="001A7971" w:rsidRPr="00F64EDB" w:rsidRDefault="001A7971" w:rsidP="001A7971">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Pr>
          <w:rFonts w:ascii="Tahoma" w:hAnsi="Tahoma" w:cs="Tahoma"/>
          <w:sz w:val="20"/>
          <w:szCs w:val="20"/>
        </w:rPr>
        <w:t>brunsele@uwosh.edu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ab/>
      </w:r>
      <w:r>
        <w:rPr>
          <w:rFonts w:ascii="Tahoma" w:hAnsi="Tahoma" w:cs="Tahoma"/>
          <w:sz w:val="20"/>
          <w:szCs w:val="20"/>
        </w:rPr>
        <w:tab/>
      </w:r>
      <w:r w:rsidRPr="00F64EDB">
        <w:rPr>
          <w:rFonts w:ascii="Tahoma" w:hAnsi="Tahoma" w:cs="Tahoma"/>
          <w:sz w:val="20"/>
          <w:szCs w:val="20"/>
        </w:rPr>
        <w:t>(920) 424-</w:t>
      </w:r>
      <w:r>
        <w:rPr>
          <w:rFonts w:ascii="Tahoma" w:hAnsi="Tahoma" w:cs="Tahoma"/>
          <w:sz w:val="20"/>
          <w:szCs w:val="20"/>
        </w:rPr>
        <w:t>1147 beahm@uwosh.edu</w:t>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sz w:val="20"/>
          <w:szCs w:val="20"/>
        </w:rPr>
        <w:tab/>
      </w:r>
      <w:r w:rsidRPr="00F64EDB">
        <w:rPr>
          <w:sz w:val="20"/>
          <w:szCs w:val="20"/>
        </w:rPr>
        <w:tab/>
      </w:r>
    </w:p>
    <w:p w:rsidR="00F64EDB" w:rsidRPr="00F64EDB" w:rsidRDefault="00F64EDB" w:rsidP="00F64EDB">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p>
    <w:p w:rsidR="00F64EDB" w:rsidRDefault="00F64EDB" w:rsidP="0025492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E6465F" w:rsidRPr="003F04C1" w:rsidRDefault="00E6465F" w:rsidP="00254929">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Pr>
          <w:rFonts w:ascii="Tahoma" w:hAnsi="Tahoma" w:cs="Tahoma"/>
          <w:b/>
          <w:sz w:val="18"/>
          <w:szCs w:val="18"/>
          <w:u w:val="single"/>
        </w:rPr>
        <w:t>RESOURCES:</w:t>
      </w:r>
    </w:p>
    <w:p w:rsidR="00D0381C" w:rsidRDefault="00D0381C" w:rsidP="00D0381C">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9" w:history="1">
        <w:r w:rsidRPr="00D0381C">
          <w:rPr>
            <w:rStyle w:val="Hyperlink"/>
            <w:rFonts w:ascii="Tahoma" w:hAnsi="Tahoma" w:cs="Tahoma"/>
            <w:sz w:val="18"/>
            <w:szCs w:val="18"/>
          </w:rPr>
          <w:t>www.uwosh.edu/advising</w:t>
        </w:r>
      </w:hyperlink>
    </w:p>
    <w:p w:rsidR="00D0381C" w:rsidRPr="00D0381C" w:rsidRDefault="00D0381C" w:rsidP="00D0381C">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10" w:history="1">
        <w:r w:rsidRPr="00D0381C">
          <w:rPr>
            <w:rStyle w:val="Hyperlink"/>
            <w:rFonts w:ascii="Tahoma" w:hAnsi="Tahoma" w:cs="Tahoma"/>
            <w:sz w:val="18"/>
            <w:szCs w:val="18"/>
          </w:rPr>
          <w:t>www.uwosh.edu/coehs</w:t>
        </w:r>
      </w:hyperlink>
    </w:p>
    <w:p w:rsidR="00D0381C" w:rsidRPr="00D0381C" w:rsidRDefault="00D0381C" w:rsidP="00D0381C">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11" w:history="1">
        <w:r w:rsidRPr="00D0381C">
          <w:rPr>
            <w:rStyle w:val="Hyperlink"/>
            <w:rFonts w:ascii="Tahoma" w:hAnsi="Tahoma" w:cs="Tahoma"/>
            <w:sz w:val="18"/>
            <w:szCs w:val="18"/>
          </w:rPr>
          <w:t>www.dpi.wi.gov</w:t>
        </w:r>
      </w:hyperlink>
    </w:p>
    <w:p w:rsidR="00DC5642" w:rsidRPr="004833BA" w:rsidRDefault="00D0381C" w:rsidP="00D0381C">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001E7F24">
        <w:rPr>
          <w:rFonts w:ascii="Tahoma" w:hAnsi="Tahoma"/>
          <w:sz w:val="18"/>
          <w:szCs w:val="18"/>
        </w:rPr>
        <w:t xml:space="preserve">Praxis Core </w:t>
      </w:r>
      <w:r w:rsidRPr="00D0381C">
        <w:rPr>
          <w:rFonts w:ascii="Tahoma" w:hAnsi="Tahoma"/>
          <w:sz w:val="18"/>
          <w:szCs w:val="18"/>
        </w:rPr>
        <w:t xml:space="preserve">and </w:t>
      </w:r>
      <w:r w:rsidR="001E7F24">
        <w:rPr>
          <w:rFonts w:ascii="Tahoma" w:hAnsi="Tahoma"/>
          <w:sz w:val="18"/>
          <w:szCs w:val="18"/>
        </w:rPr>
        <w:t xml:space="preserve">Praxis </w:t>
      </w:r>
      <w:r w:rsidRPr="00D0381C">
        <w:rPr>
          <w:rFonts w:ascii="Tahoma" w:hAnsi="Tahoma"/>
          <w:sz w:val="18"/>
          <w:szCs w:val="18"/>
        </w:rPr>
        <w:t>II information</w:t>
      </w:r>
      <w:r>
        <w:rPr>
          <w:rFonts w:ascii="Tahoma" w:hAnsi="Tahoma"/>
          <w:sz w:val="18"/>
          <w:szCs w:val="18"/>
        </w:rPr>
        <w:t xml:space="preserve">, </w:t>
      </w:r>
      <w:hyperlink r:id="rId12" w:history="1">
        <w:r w:rsidRPr="00D0381C">
          <w:rPr>
            <w:rStyle w:val="Hyperlink"/>
            <w:rFonts w:ascii="Tahoma" w:hAnsi="Tahoma" w:cs="Tahoma"/>
            <w:sz w:val="18"/>
            <w:szCs w:val="18"/>
          </w:rPr>
          <w:t>www.ets.org/praxis</w:t>
        </w:r>
      </w:hyperlink>
    </w:p>
    <w:p w:rsidR="001609F7" w:rsidRPr="00312F68" w:rsidRDefault="001609F7" w:rsidP="001609F7">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13"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1609F7" w:rsidRDefault="001609F7" w:rsidP="001609F7">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14"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11075B" w:rsidRPr="0011075B" w:rsidRDefault="00D057CD" w:rsidP="000F2DA0">
      <w:pPr>
        <w:numPr>
          <w:ilvl w:val="0"/>
          <w:numId w:val="18"/>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 line at </w:t>
      </w:r>
      <w:hyperlink r:id="rId15" w:history="1">
        <w:r w:rsidR="00F64EDB" w:rsidRPr="0011075B">
          <w:rPr>
            <w:rStyle w:val="Hyperlink"/>
            <w:rFonts w:ascii="Tahoma" w:hAnsi="Tahoma" w:cs="Tahoma"/>
            <w:sz w:val="18"/>
            <w:szCs w:val="18"/>
          </w:rPr>
          <w:t>www.wi.nesinc.com</w:t>
        </w:r>
      </w:hyperlink>
      <w:r w:rsidR="004F5E0E" w:rsidRPr="0011075B">
        <w:rPr>
          <w:rFonts w:ascii="Tahoma" w:hAnsi="Tahoma" w:cs="Tahoma"/>
          <w:sz w:val="18"/>
          <w:szCs w:val="18"/>
        </w:rPr>
        <w:t xml:space="preserve"> .  </w:t>
      </w:r>
    </w:p>
    <w:p w:rsidR="00646C5B" w:rsidRDefault="00646C5B" w:rsidP="003D03BE">
      <w:pPr>
        <w:tabs>
          <w:tab w:val="left" w:pos="1080"/>
        </w:tabs>
        <w:jc w:val="center"/>
        <w:rPr>
          <w:rFonts w:cs="Tahoma"/>
          <w:sz w:val="18"/>
          <w:szCs w:val="16"/>
        </w:rPr>
      </w:pPr>
    </w:p>
    <w:p w:rsidR="001E7F24" w:rsidRDefault="001E7F24" w:rsidP="003D03BE">
      <w:pPr>
        <w:tabs>
          <w:tab w:val="left" w:pos="1080"/>
        </w:tabs>
        <w:jc w:val="center"/>
        <w:rPr>
          <w:rFonts w:cs="Tahoma"/>
          <w:sz w:val="18"/>
          <w:szCs w:val="16"/>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Default="00691436" w:rsidP="00691436">
      <w:pPr>
        <w:tabs>
          <w:tab w:val="left" w:pos="1080"/>
        </w:tabs>
        <w:jc w:val="center"/>
        <w:rPr>
          <w:rFonts w:eastAsia="Arial Unicode MS" w:cs="Tahoma"/>
          <w:b/>
          <w:sz w:val="22"/>
          <w:szCs w:val="22"/>
        </w:rPr>
      </w:pPr>
    </w:p>
    <w:p w:rsidR="00691436" w:rsidRPr="00691436" w:rsidRDefault="00691436" w:rsidP="00691436">
      <w:pPr>
        <w:tabs>
          <w:tab w:val="left" w:pos="1080"/>
        </w:tabs>
        <w:rPr>
          <w:rFonts w:eastAsia="Arial Unicode MS" w:cs="Tahoma"/>
          <w:b/>
          <w:sz w:val="19"/>
          <w:szCs w:val="19"/>
        </w:rPr>
      </w:pPr>
    </w:p>
    <w:p w:rsidR="00691436" w:rsidRPr="00691436" w:rsidRDefault="00691436" w:rsidP="00691436">
      <w:pPr>
        <w:tabs>
          <w:tab w:val="left" w:pos="1080"/>
        </w:tabs>
        <w:jc w:val="right"/>
        <w:rPr>
          <w:rFonts w:eastAsia="Arial Unicode MS" w:cs="Tahoma"/>
          <w:b/>
          <w:sz w:val="19"/>
          <w:szCs w:val="19"/>
        </w:rPr>
      </w:pPr>
      <w:r w:rsidRPr="00691436">
        <w:rPr>
          <w:rFonts w:eastAsia="Arial Unicode MS" w:cs="Tahoma"/>
          <w:b/>
          <w:sz w:val="19"/>
          <w:szCs w:val="19"/>
        </w:rPr>
        <w:lastRenderedPageBreak/>
        <w:t>Fall 2016</w:t>
      </w:r>
    </w:p>
    <w:p w:rsidR="00691436" w:rsidRPr="006F5CC6" w:rsidRDefault="00691436" w:rsidP="00691436">
      <w:pPr>
        <w:tabs>
          <w:tab w:val="left" w:pos="1080"/>
        </w:tabs>
        <w:jc w:val="center"/>
        <w:rPr>
          <w:rFonts w:eastAsia="Arial Unicode MS" w:cs="Tahoma"/>
          <w:b/>
          <w:sz w:val="20"/>
          <w:szCs w:val="20"/>
        </w:rPr>
      </w:pPr>
      <w:r w:rsidRPr="006F5CC6">
        <w:rPr>
          <w:rFonts w:eastAsia="Arial Unicode MS" w:cs="Tahoma"/>
          <w:b/>
          <w:sz w:val="20"/>
          <w:szCs w:val="20"/>
        </w:rPr>
        <w:t>Teacher Education Program</w:t>
      </w:r>
    </w:p>
    <w:p w:rsidR="00691436" w:rsidRPr="006F5CC6" w:rsidRDefault="00691436" w:rsidP="00691436">
      <w:pPr>
        <w:jc w:val="center"/>
        <w:rPr>
          <w:rFonts w:eastAsia="Arial Unicode MS" w:cs="Tahoma"/>
          <w:b/>
          <w:sz w:val="20"/>
          <w:szCs w:val="20"/>
        </w:rPr>
      </w:pPr>
      <w:r w:rsidRPr="006F5CC6">
        <w:rPr>
          <w:rFonts w:eastAsia="Arial Unicode MS" w:cs="Tahoma"/>
          <w:b/>
          <w:sz w:val="20"/>
          <w:szCs w:val="20"/>
        </w:rPr>
        <w:t>College of Education and Human Services (COEHS)</w:t>
      </w:r>
    </w:p>
    <w:p w:rsidR="00691436" w:rsidRPr="006F5CC6" w:rsidRDefault="00691436" w:rsidP="00691436">
      <w:pPr>
        <w:jc w:val="center"/>
        <w:rPr>
          <w:rFonts w:eastAsia="Arial Unicode MS" w:cs="Tahoma"/>
          <w:b/>
          <w:sz w:val="20"/>
          <w:szCs w:val="20"/>
        </w:rPr>
      </w:pPr>
      <w:r w:rsidRPr="006F5CC6">
        <w:rPr>
          <w:rFonts w:eastAsia="Arial Unicode MS" w:cs="Tahoma"/>
          <w:b/>
          <w:sz w:val="20"/>
          <w:szCs w:val="20"/>
        </w:rPr>
        <w:t>University of Wisconsin Oshkosh (UWO)</w:t>
      </w:r>
    </w:p>
    <w:p w:rsidR="00691436" w:rsidRPr="006F5CC6" w:rsidRDefault="00691436" w:rsidP="00691436">
      <w:pPr>
        <w:jc w:val="center"/>
        <w:rPr>
          <w:rFonts w:eastAsia="Arial Unicode MS" w:cs="Tahoma"/>
          <w:b/>
          <w:sz w:val="20"/>
          <w:szCs w:val="20"/>
        </w:rPr>
      </w:pPr>
      <w:r w:rsidRPr="006F5CC6">
        <w:rPr>
          <w:rFonts w:eastAsia="Arial Unicode MS" w:cs="Tahoma"/>
          <w:b/>
          <w:sz w:val="20"/>
          <w:szCs w:val="20"/>
        </w:rPr>
        <w:t>Wisconsin Department of Public Instruction Approved Teacher Education Programs</w:t>
      </w:r>
    </w:p>
    <w:p w:rsidR="00691436" w:rsidRPr="006F5CC6" w:rsidRDefault="00691436" w:rsidP="00691436">
      <w:pPr>
        <w:rPr>
          <w:rFonts w:eastAsia="Arial Unicode MS" w:cs="Tahoma"/>
          <w:sz w:val="20"/>
          <w:szCs w:val="20"/>
        </w:rPr>
      </w:pPr>
    </w:p>
    <w:p w:rsidR="00691436" w:rsidRPr="006F5CC6" w:rsidRDefault="00691436" w:rsidP="00691436">
      <w:pPr>
        <w:pStyle w:val="ListParagraph"/>
        <w:numPr>
          <w:ilvl w:val="0"/>
          <w:numId w:val="26"/>
        </w:numPr>
        <w:contextualSpacing/>
        <w:rPr>
          <w:rFonts w:eastAsia="Arial Unicode MS" w:cs="Tahoma"/>
          <w:b/>
          <w:sz w:val="20"/>
          <w:szCs w:val="20"/>
        </w:rPr>
      </w:pPr>
      <w:r w:rsidRPr="006F5CC6">
        <w:rPr>
          <w:rFonts w:eastAsia="Arial Unicode MS" w:cs="Tahoma"/>
          <w:b/>
          <w:sz w:val="20"/>
          <w:szCs w:val="20"/>
        </w:rPr>
        <w:t xml:space="preserve">Education Majors spend the first two to three semesters completing the University Studies Program and </w:t>
      </w:r>
    </w:p>
    <w:p w:rsidR="00691436" w:rsidRPr="006F5CC6" w:rsidRDefault="00691436" w:rsidP="00691436">
      <w:pPr>
        <w:ind w:left="820"/>
        <w:rPr>
          <w:rFonts w:eastAsia="Arial Unicode MS" w:cs="Tahoma"/>
          <w:b/>
          <w:sz w:val="20"/>
          <w:szCs w:val="20"/>
        </w:rPr>
      </w:pPr>
      <w:r w:rsidRPr="006F5CC6">
        <w:rPr>
          <w:rFonts w:eastAsia="Arial Unicode MS" w:cs="Tahoma"/>
          <w:b/>
          <w:sz w:val="20"/>
          <w:szCs w:val="20"/>
        </w:rPr>
        <w:t xml:space="preserve">content coursework specific to their degree and major. </w:t>
      </w:r>
    </w:p>
    <w:p w:rsidR="00691436" w:rsidRPr="006F5CC6" w:rsidRDefault="00691436" w:rsidP="00691436">
      <w:pPr>
        <w:rPr>
          <w:rFonts w:eastAsia="Arial Unicode MS" w:cs="Tahoma"/>
          <w:b/>
          <w:sz w:val="20"/>
          <w:szCs w:val="20"/>
        </w:rPr>
      </w:pPr>
    </w:p>
    <w:p w:rsidR="00691436" w:rsidRPr="006F5CC6" w:rsidRDefault="00691436" w:rsidP="00691436">
      <w:pPr>
        <w:rPr>
          <w:rFonts w:eastAsia="Arial Unicode MS" w:cs="Tahoma"/>
          <w:b/>
          <w:sz w:val="20"/>
          <w:szCs w:val="20"/>
        </w:rPr>
      </w:pPr>
      <w:r w:rsidRPr="006F5CC6">
        <w:rPr>
          <w:rFonts w:eastAsia="Arial Unicode MS" w:cs="Tahoma"/>
          <w:b/>
          <w:sz w:val="20"/>
          <w:szCs w:val="20"/>
        </w:rPr>
        <w:t xml:space="preserve">II.  </w:t>
      </w:r>
      <w:r w:rsidRPr="006F5CC6">
        <w:rPr>
          <w:rFonts w:eastAsia="Arial Unicode MS" w:cs="Tahoma"/>
          <w:b/>
          <w:sz w:val="20"/>
          <w:szCs w:val="20"/>
        </w:rPr>
        <w:tab/>
        <w:t>Gateway 1: Candidate develops transferable knowledge and skills through a liberal arts education.</w:t>
      </w:r>
    </w:p>
    <w:p w:rsidR="00691436" w:rsidRPr="006F5CC6" w:rsidRDefault="00691436" w:rsidP="00691436">
      <w:pPr>
        <w:rPr>
          <w:rFonts w:eastAsia="Arial Unicode MS" w:cs="Tahoma"/>
          <w:b/>
          <w:sz w:val="20"/>
          <w:szCs w:val="20"/>
        </w:rPr>
      </w:pPr>
      <w:r w:rsidRPr="006F5CC6">
        <w:rPr>
          <w:rFonts w:eastAsia="Arial Unicode MS" w:cs="Tahoma"/>
          <w:b/>
          <w:sz w:val="20"/>
          <w:szCs w:val="20"/>
        </w:rPr>
        <w:tab/>
        <w:t>Education Majors apply for Admission to COEHS when eligibility requirements are met:</w:t>
      </w:r>
    </w:p>
    <w:p w:rsidR="00691436" w:rsidRPr="006F5CC6" w:rsidRDefault="00691436" w:rsidP="00691436">
      <w:pPr>
        <w:pStyle w:val="ListParagraph"/>
        <w:numPr>
          <w:ilvl w:val="0"/>
          <w:numId w:val="25"/>
        </w:numPr>
        <w:contextualSpacing/>
        <w:rPr>
          <w:rFonts w:eastAsia="Arial Unicode MS" w:cs="Tahoma"/>
          <w:b/>
          <w:sz w:val="20"/>
          <w:szCs w:val="20"/>
        </w:rPr>
      </w:pPr>
      <w:r w:rsidRPr="006F5CC6">
        <w:rPr>
          <w:rFonts w:eastAsia="Arial Unicode MS" w:cs="Tahoma"/>
          <w:sz w:val="20"/>
          <w:szCs w:val="20"/>
        </w:rPr>
        <w:t>Passed Praxis CORE Academic Skills for Educators:  Reading 156   Writing 162     Math 150</w:t>
      </w:r>
    </w:p>
    <w:p w:rsidR="00691436" w:rsidRPr="006F5CC6" w:rsidRDefault="00691436" w:rsidP="00691436">
      <w:pPr>
        <w:ind w:left="1440"/>
        <w:rPr>
          <w:sz w:val="20"/>
          <w:szCs w:val="20"/>
        </w:rPr>
      </w:pPr>
      <w:r w:rsidRPr="006F5CC6">
        <w:rPr>
          <w:rFonts w:eastAsia="Arial Unicode MS" w:cs="Tahoma"/>
          <w:b/>
          <w:sz w:val="20"/>
          <w:szCs w:val="20"/>
        </w:rPr>
        <w:t>Official scores must be sent to UW Oshkosh – recipient code #1916. SAVE your Score Report.</w:t>
      </w:r>
    </w:p>
    <w:p w:rsidR="00691436" w:rsidRPr="006F5CC6" w:rsidRDefault="00691436" w:rsidP="00691436">
      <w:pPr>
        <w:ind w:left="1440"/>
        <w:rPr>
          <w:rFonts w:eastAsia="Arial Unicode MS" w:cs="Tahoma"/>
          <w:b/>
          <w:sz w:val="20"/>
          <w:szCs w:val="20"/>
        </w:rPr>
      </w:pPr>
      <w:r w:rsidRPr="006F5CC6">
        <w:rPr>
          <w:sz w:val="20"/>
          <w:szCs w:val="20"/>
        </w:rPr>
        <w:t>Free Praxis Core test information and preparation through UWO Reading and Study Skills Center.  Monthly preparation workshops and access to practice materials at: </w:t>
      </w:r>
      <w:hyperlink r:id="rId16" w:tgtFrame="_blank" w:history="1">
        <w:r w:rsidRPr="006F5CC6">
          <w:rPr>
            <w:rStyle w:val="Hyperlink"/>
            <w:sz w:val="20"/>
            <w:szCs w:val="20"/>
          </w:rPr>
          <w:t>http://www.uwosh.edu/readingstudycenter/</w:t>
        </w:r>
      </w:hyperlink>
    </w:p>
    <w:p w:rsidR="00691436" w:rsidRPr="006F5CC6" w:rsidRDefault="00691436" w:rsidP="00691436">
      <w:pPr>
        <w:rPr>
          <w:rFonts w:eastAsia="Arial Unicode MS" w:cs="Tahoma"/>
          <w:sz w:val="20"/>
          <w:szCs w:val="20"/>
        </w:rPr>
      </w:pPr>
      <w:r w:rsidRPr="006F5CC6">
        <w:rPr>
          <w:rFonts w:eastAsia="Arial Unicode MS" w:cs="Tahoma"/>
          <w:b/>
          <w:sz w:val="20"/>
          <w:szCs w:val="20"/>
        </w:rPr>
        <w:t xml:space="preserve">    </w:t>
      </w:r>
      <w:r w:rsidRPr="006F5CC6">
        <w:rPr>
          <w:rFonts w:eastAsia="Arial Unicode MS" w:cs="Tahoma"/>
          <w:b/>
          <w:sz w:val="20"/>
          <w:szCs w:val="20"/>
        </w:rPr>
        <w:tab/>
      </w:r>
      <w:r w:rsidRPr="006F5CC6">
        <w:rPr>
          <w:rFonts w:eastAsia="Arial Unicode MS" w:cs="Tahoma"/>
          <w:b/>
          <w:sz w:val="20"/>
          <w:szCs w:val="20"/>
        </w:rPr>
        <w:tab/>
        <w:t xml:space="preserve">OR </w:t>
      </w:r>
      <w:r w:rsidRPr="006F5CC6">
        <w:rPr>
          <w:rFonts w:eastAsia="Arial Unicode MS" w:cs="Tahoma"/>
          <w:sz w:val="20"/>
          <w:szCs w:val="20"/>
        </w:rPr>
        <w:t>meet the following:</w:t>
      </w:r>
    </w:p>
    <w:p w:rsidR="00691436" w:rsidRPr="006F5CC6" w:rsidRDefault="00691436" w:rsidP="00691436">
      <w:pPr>
        <w:ind w:left="1440"/>
        <w:rPr>
          <w:rFonts w:eastAsia="Arial Unicode MS" w:cs="Tahoma"/>
          <w:sz w:val="20"/>
          <w:szCs w:val="20"/>
        </w:rPr>
      </w:pPr>
      <w:r w:rsidRPr="006F5CC6">
        <w:rPr>
          <w:rFonts w:eastAsia="Arial Unicode MS" w:cs="Tahoma"/>
          <w:b/>
          <w:sz w:val="20"/>
          <w:szCs w:val="20"/>
        </w:rPr>
        <w:t>ACT Test:</w:t>
      </w:r>
      <w:r w:rsidRPr="006F5CC6">
        <w:rPr>
          <w:rFonts w:eastAsia="Arial Unicode MS" w:cs="Tahoma"/>
          <w:sz w:val="20"/>
          <w:szCs w:val="20"/>
        </w:rPr>
        <w:t xml:space="preserve">  Composite Score: 23 with minimum score of 20 on English, Math, and Reading</w:t>
      </w:r>
    </w:p>
    <w:p w:rsidR="00691436" w:rsidRPr="006F5CC6" w:rsidRDefault="00691436" w:rsidP="00691436">
      <w:pPr>
        <w:ind w:left="1440"/>
        <w:rPr>
          <w:rFonts w:eastAsia="Arial Unicode MS" w:cs="Tahoma"/>
          <w:sz w:val="20"/>
          <w:szCs w:val="20"/>
        </w:rPr>
      </w:pPr>
      <w:r w:rsidRPr="006F5CC6">
        <w:rPr>
          <w:rFonts w:eastAsia="Arial Unicode MS" w:cs="Tahoma"/>
          <w:b/>
          <w:sz w:val="20"/>
          <w:szCs w:val="20"/>
        </w:rPr>
        <w:t>ACT Plus Writing Test:</w:t>
      </w:r>
      <w:r w:rsidRPr="006F5CC6">
        <w:rPr>
          <w:rFonts w:eastAsia="Arial Unicode MS" w:cs="Tahoma"/>
          <w:sz w:val="20"/>
          <w:szCs w:val="20"/>
        </w:rPr>
        <w:t xml:space="preserve"> Composite Score 22 with minimum score of 20 on English/Writing</w:t>
      </w:r>
    </w:p>
    <w:p w:rsidR="00691436" w:rsidRPr="006F5CC6" w:rsidRDefault="00691436" w:rsidP="00691436">
      <w:pPr>
        <w:ind w:left="720" w:firstLine="720"/>
        <w:rPr>
          <w:rFonts w:eastAsia="Arial Unicode MS" w:cs="Tahoma"/>
          <w:sz w:val="20"/>
          <w:szCs w:val="20"/>
        </w:rPr>
      </w:pPr>
      <w:r w:rsidRPr="006F5CC6">
        <w:rPr>
          <w:rFonts w:eastAsia="Arial Unicode MS" w:cs="Tahoma"/>
          <w:b/>
          <w:sz w:val="20"/>
          <w:szCs w:val="20"/>
        </w:rPr>
        <w:t>SAT Test:</w:t>
      </w:r>
      <w:r w:rsidRPr="006F5CC6">
        <w:rPr>
          <w:rFonts w:eastAsia="Arial Unicode MS" w:cs="Tahoma"/>
          <w:sz w:val="20"/>
          <w:szCs w:val="20"/>
        </w:rPr>
        <w:t xml:space="preserve">  Minimum sub-scores of 520 on Math, 510 on Critical Thinking, and 480 on Writing</w:t>
      </w:r>
    </w:p>
    <w:p w:rsidR="00691436" w:rsidRPr="006F5CC6" w:rsidRDefault="00691436" w:rsidP="00691436">
      <w:pPr>
        <w:ind w:left="1440"/>
        <w:rPr>
          <w:rFonts w:eastAsia="Arial Unicode MS" w:cs="Tahoma"/>
          <w:sz w:val="20"/>
          <w:szCs w:val="20"/>
        </w:rPr>
      </w:pPr>
      <w:r w:rsidRPr="006F5CC6">
        <w:rPr>
          <w:rFonts w:eastAsia="Arial Unicode MS" w:cs="Tahoma"/>
          <w:b/>
          <w:sz w:val="20"/>
          <w:szCs w:val="20"/>
        </w:rPr>
        <w:t>GRE Test (after 8/1/11):</w:t>
      </w:r>
      <w:r w:rsidRPr="006F5CC6">
        <w:rPr>
          <w:rFonts w:eastAsia="Arial Unicode MS" w:cs="Tahoma"/>
          <w:sz w:val="20"/>
          <w:szCs w:val="20"/>
        </w:rPr>
        <w:t xml:space="preserve">  Minimum sub-scores 145 Quantitative Reasoning, 150 Verbal, 3 Analytical Writing</w:t>
      </w:r>
    </w:p>
    <w:p w:rsidR="00691436" w:rsidRPr="006F5CC6" w:rsidRDefault="00691436" w:rsidP="00691436">
      <w:pPr>
        <w:numPr>
          <w:ilvl w:val="1"/>
          <w:numId w:val="4"/>
        </w:numPr>
        <w:tabs>
          <w:tab w:val="clear" w:pos="1440"/>
          <w:tab w:val="left" w:pos="-450"/>
          <w:tab w:val="left" w:pos="-234"/>
        </w:tabs>
        <w:rPr>
          <w:rFonts w:eastAsia="Arial Unicode MS" w:cs="Tahoma"/>
          <w:sz w:val="20"/>
          <w:szCs w:val="20"/>
        </w:rPr>
      </w:pPr>
      <w:r w:rsidRPr="006F5CC6">
        <w:rPr>
          <w:rFonts w:eastAsia="Arial Unicode MS" w:cs="Tahoma"/>
          <w:sz w:val="20"/>
          <w:szCs w:val="20"/>
        </w:rPr>
        <w:t>Earned a grade of “C” or better in Fundamentals of Speech (96-111)</w:t>
      </w:r>
    </w:p>
    <w:p w:rsidR="00691436" w:rsidRPr="006F5CC6" w:rsidRDefault="00691436" w:rsidP="00691436">
      <w:pPr>
        <w:numPr>
          <w:ilvl w:val="1"/>
          <w:numId w:val="4"/>
        </w:numPr>
        <w:tabs>
          <w:tab w:val="clear" w:pos="1440"/>
          <w:tab w:val="left" w:pos="-216"/>
        </w:tabs>
        <w:rPr>
          <w:rFonts w:eastAsia="Arial Unicode MS" w:cs="Tahoma"/>
          <w:sz w:val="20"/>
          <w:szCs w:val="20"/>
        </w:rPr>
      </w:pPr>
      <w:r w:rsidRPr="006F5CC6">
        <w:rPr>
          <w:rFonts w:eastAsia="Arial Unicode MS" w:cs="Tahoma"/>
          <w:sz w:val="20"/>
          <w:szCs w:val="20"/>
        </w:rPr>
        <w:t xml:space="preserve">Successfully completed a minimum of 28 credits </w:t>
      </w:r>
    </w:p>
    <w:p w:rsidR="00691436" w:rsidRPr="006F5CC6" w:rsidRDefault="00691436" w:rsidP="00691436">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6F5CC6">
        <w:rPr>
          <w:rFonts w:eastAsia="Arial Unicode MS" w:cs="Tahoma"/>
          <w:sz w:val="20"/>
          <w:szCs w:val="20"/>
        </w:rPr>
        <w:t>Earned Combined Grade Point Average 2.75</w:t>
      </w:r>
    </w:p>
    <w:p w:rsidR="00691436" w:rsidRPr="006F5CC6" w:rsidRDefault="00691436" w:rsidP="00691436">
      <w:pPr>
        <w:numPr>
          <w:ilvl w:val="1"/>
          <w:numId w:val="4"/>
        </w:numPr>
        <w:tabs>
          <w:tab w:val="clear" w:pos="1440"/>
          <w:tab w:val="left" w:pos="-450"/>
          <w:tab w:val="left" w:pos="-216"/>
        </w:tabs>
        <w:rPr>
          <w:rFonts w:eastAsia="Arial Unicode MS" w:cs="Tahoma"/>
          <w:sz w:val="20"/>
          <w:szCs w:val="20"/>
        </w:rPr>
      </w:pPr>
      <w:r w:rsidRPr="006F5CC6">
        <w:rPr>
          <w:rFonts w:eastAsia="Arial Unicode MS" w:cs="Tahoma"/>
          <w:sz w:val="20"/>
          <w:szCs w:val="20"/>
        </w:rPr>
        <w:t>Successfully completed or concurrently enrolled in 12-235 Child and Adolescent Development</w:t>
      </w:r>
    </w:p>
    <w:p w:rsidR="00691436" w:rsidRPr="006F5CC6" w:rsidRDefault="00691436" w:rsidP="00691436">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6F5CC6">
        <w:rPr>
          <w:rFonts w:eastAsia="Arial Unicode MS" w:cs="Tahoma"/>
          <w:sz w:val="20"/>
          <w:szCs w:val="20"/>
        </w:rPr>
        <w:t>Clear Criminal Background Check (CBC) and negative tuberculosis test (TB)</w:t>
      </w:r>
    </w:p>
    <w:p w:rsidR="00691436" w:rsidRPr="006F5CC6" w:rsidRDefault="00691436" w:rsidP="00691436">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6F5CC6">
        <w:rPr>
          <w:rFonts w:eastAsia="Arial Unicode MS" w:cs="Tahoma"/>
          <w:sz w:val="20"/>
          <w:szCs w:val="20"/>
        </w:rPr>
        <w:t xml:space="preserve">Signed Professional Dispositions Statement </w:t>
      </w:r>
    </w:p>
    <w:p w:rsidR="00691436" w:rsidRPr="006F5CC6" w:rsidRDefault="00691436" w:rsidP="00691436">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20"/>
          <w:szCs w:val="20"/>
        </w:rPr>
      </w:pPr>
      <w:r w:rsidRPr="006F5CC6">
        <w:rPr>
          <w:rFonts w:eastAsia="Arial Unicode MS" w:cs="Tahoma"/>
          <w:sz w:val="20"/>
          <w:szCs w:val="20"/>
        </w:rPr>
        <w:t>Application and eligibility requirements due September 15 or February 15</w:t>
      </w:r>
    </w:p>
    <w:p w:rsidR="00691436" w:rsidRPr="006F5CC6" w:rsidRDefault="00691436" w:rsidP="00691436">
      <w:pPr>
        <w:rPr>
          <w:rFonts w:eastAsia="Arial Unicode MS" w:cs="Tahoma"/>
          <w:b/>
          <w:sz w:val="20"/>
          <w:szCs w:val="20"/>
        </w:rPr>
      </w:pPr>
      <w:r w:rsidRPr="006F5CC6">
        <w:rPr>
          <w:rFonts w:eastAsia="Arial Unicode MS" w:cs="Tahoma"/>
          <w:b/>
          <w:sz w:val="20"/>
          <w:szCs w:val="20"/>
        </w:rPr>
        <w:t>Gateway 1 has been completed once all requirements have been met and admitted to the Teacher Education Program</w:t>
      </w:r>
    </w:p>
    <w:p w:rsidR="00691436" w:rsidRPr="006F5CC6" w:rsidRDefault="00691436" w:rsidP="00691436">
      <w:pPr>
        <w:ind w:firstLine="720"/>
        <w:rPr>
          <w:rFonts w:eastAsia="Arial Unicode MS" w:cs="Tahoma"/>
          <w:sz w:val="20"/>
          <w:szCs w:val="20"/>
        </w:rPr>
      </w:pPr>
    </w:p>
    <w:p w:rsidR="00691436" w:rsidRPr="006F5CC6" w:rsidRDefault="00691436" w:rsidP="00691436">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6F5CC6">
        <w:rPr>
          <w:rFonts w:eastAsia="Arial Unicode MS" w:cs="Tahoma"/>
          <w:b/>
          <w:sz w:val="20"/>
          <w:szCs w:val="20"/>
        </w:rPr>
        <w:t>III.       Gateway 2: Candidate develops initial knowledge of education and is ready for mentored fieldwork.</w:t>
      </w:r>
    </w:p>
    <w:p w:rsidR="00691436" w:rsidRPr="006F5CC6" w:rsidRDefault="00691436" w:rsidP="00691436">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b/>
          <w:sz w:val="20"/>
          <w:szCs w:val="20"/>
        </w:rPr>
      </w:pPr>
    </w:p>
    <w:p w:rsidR="00691436" w:rsidRPr="006F5CC6" w:rsidRDefault="00691436" w:rsidP="00691436">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20"/>
          <w:szCs w:val="20"/>
        </w:rPr>
      </w:pPr>
      <w:r w:rsidRPr="006F5CC6">
        <w:rPr>
          <w:rFonts w:eastAsia="Arial Unicode MS" w:cs="Tahoma"/>
          <w:b/>
          <w:sz w:val="20"/>
          <w:szCs w:val="20"/>
        </w:rPr>
        <w:t>Gateway 3: Candidate is ready for full-time mentored teaching.</w:t>
      </w:r>
    </w:p>
    <w:p w:rsidR="00691436" w:rsidRPr="006F5CC6" w:rsidRDefault="00691436" w:rsidP="00691436">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Arial Unicode MS" w:cs="Tahoma"/>
          <w:b/>
          <w:sz w:val="20"/>
          <w:szCs w:val="20"/>
        </w:rPr>
      </w:pPr>
      <w:r w:rsidRPr="006F5CC6">
        <w:rPr>
          <w:rFonts w:eastAsia="Arial Unicode MS" w:cs="Tahoma"/>
          <w:b/>
          <w:sz w:val="20"/>
          <w:szCs w:val="20"/>
        </w:rPr>
        <w:tab/>
        <w:t>During clinical/method semester, candidate demonstrates readiness for Student Teaching</w:t>
      </w:r>
    </w:p>
    <w:p w:rsidR="00691436" w:rsidRPr="006F5CC6" w:rsidRDefault="00691436" w:rsidP="00691436">
      <w:pPr>
        <w:numPr>
          <w:ilvl w:val="1"/>
          <w:numId w:val="8"/>
        </w:numPr>
        <w:rPr>
          <w:rFonts w:eastAsia="Arial Unicode MS" w:cs="Tahoma"/>
          <w:sz w:val="20"/>
          <w:szCs w:val="20"/>
        </w:rPr>
      </w:pPr>
      <w:r w:rsidRPr="006F5CC6">
        <w:rPr>
          <w:rFonts w:eastAsia="Arial Unicode MS" w:cs="Tahoma"/>
          <w:sz w:val="20"/>
          <w:szCs w:val="20"/>
        </w:rPr>
        <w:t>Provides evidence of candidate’s reflection on and assessment of progress in licensure program</w:t>
      </w:r>
    </w:p>
    <w:p w:rsidR="00691436" w:rsidRPr="006F5CC6" w:rsidRDefault="00691436" w:rsidP="00691436">
      <w:pPr>
        <w:numPr>
          <w:ilvl w:val="1"/>
          <w:numId w:val="8"/>
        </w:numPr>
        <w:rPr>
          <w:rFonts w:eastAsia="Arial Unicode MS" w:cs="Tahoma"/>
          <w:sz w:val="20"/>
          <w:szCs w:val="20"/>
        </w:rPr>
      </w:pPr>
      <w:r w:rsidRPr="006F5CC6">
        <w:rPr>
          <w:rFonts w:eastAsia="Arial Unicode MS" w:cs="Tahoma"/>
          <w:sz w:val="20"/>
          <w:szCs w:val="20"/>
        </w:rPr>
        <w:t>3.00 Grade Point Average in Combined, Professional, Major and Minor</w:t>
      </w:r>
    </w:p>
    <w:p w:rsidR="00691436" w:rsidRPr="006F5CC6" w:rsidRDefault="00691436" w:rsidP="00691436">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rPr>
      </w:pPr>
    </w:p>
    <w:p w:rsidR="00691436" w:rsidRPr="006F5CC6" w:rsidRDefault="00691436" w:rsidP="00691436">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20"/>
          <w:szCs w:val="20"/>
          <w:u w:val="single"/>
        </w:rPr>
      </w:pPr>
      <w:r w:rsidRPr="006F5CC6">
        <w:rPr>
          <w:rFonts w:eastAsia="Arial Unicode MS" w:cs="Tahoma"/>
          <w:b/>
          <w:sz w:val="20"/>
          <w:szCs w:val="20"/>
        </w:rPr>
        <w:tab/>
      </w:r>
      <w:r w:rsidRPr="006F5CC6">
        <w:rPr>
          <w:rFonts w:eastAsia="Arial Unicode MS" w:cs="Tahoma"/>
          <w:b/>
          <w:sz w:val="20"/>
          <w:szCs w:val="20"/>
        </w:rPr>
        <w:tab/>
      </w:r>
      <w:r w:rsidRPr="006F5CC6">
        <w:rPr>
          <w:rFonts w:eastAsia="Arial Unicode MS" w:cs="Tahoma"/>
          <w:b/>
          <w:sz w:val="20"/>
          <w:szCs w:val="20"/>
        </w:rPr>
        <w:tab/>
      </w:r>
      <w:r w:rsidRPr="006F5CC6">
        <w:rPr>
          <w:rFonts w:eastAsia="Arial Unicode MS" w:cs="Tahoma"/>
          <w:b/>
          <w:sz w:val="20"/>
          <w:szCs w:val="20"/>
        </w:rPr>
        <w:tab/>
        <w:t>Preparation for Student Teaching - Capstone Experience</w:t>
      </w:r>
    </w:p>
    <w:p w:rsidR="00691436" w:rsidRPr="006F5CC6" w:rsidRDefault="00691436" w:rsidP="00691436">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6F5CC6">
        <w:rPr>
          <w:rFonts w:eastAsia="Arial Unicode MS" w:cs="Tahoma"/>
          <w:sz w:val="20"/>
          <w:szCs w:val="20"/>
        </w:rPr>
        <w:t xml:space="preserve">Candidates must attend Student Teaching Informational Meeting the </w:t>
      </w:r>
      <w:r w:rsidRPr="006F5CC6">
        <w:rPr>
          <w:rFonts w:eastAsia="Arial Unicode MS" w:cs="Tahoma"/>
          <w:sz w:val="20"/>
          <w:szCs w:val="20"/>
          <w:u w:val="single"/>
        </w:rPr>
        <w:t>semester before</w:t>
      </w:r>
      <w:r w:rsidRPr="006F5CC6">
        <w:rPr>
          <w:rFonts w:eastAsia="Arial Unicode MS" w:cs="Tahoma"/>
          <w:sz w:val="20"/>
          <w:szCs w:val="20"/>
        </w:rPr>
        <w:t xml:space="preserve"> student teaching</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 xml:space="preserve">Student Teaching Application </w:t>
      </w:r>
      <w:r w:rsidRPr="006F5CC6">
        <w:rPr>
          <w:rFonts w:eastAsia="Arial Unicode MS" w:cs="Tahoma"/>
          <w:sz w:val="20"/>
          <w:szCs w:val="20"/>
          <w:u w:val="single"/>
        </w:rPr>
        <w:t>due Oct. 1 or Mar. 1 semester before</w:t>
      </w:r>
      <w:r w:rsidRPr="006F5CC6">
        <w:rPr>
          <w:rFonts w:eastAsia="Arial Unicode MS" w:cs="Tahoma"/>
          <w:sz w:val="20"/>
          <w:szCs w:val="20"/>
        </w:rPr>
        <w:t xml:space="preserve"> student teaching</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 xml:space="preserve">Passing score on Wisconsin Foundations of Reading Test:  Elementary, Dual, and Special Education Majors </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 xml:space="preserve">Passing score on Praxis II: Subject Assessments or ACTFL for Foreign Language Majors due with Student Teaching Application.  </w:t>
      </w:r>
      <w:r w:rsidRPr="006F5CC6">
        <w:rPr>
          <w:rFonts w:eastAsia="Arial Unicode MS" w:cs="Tahoma"/>
          <w:b/>
          <w:sz w:val="20"/>
          <w:szCs w:val="20"/>
        </w:rPr>
        <w:t xml:space="preserve">Official scores must be sent to UW Oshkosh – recipient code #1916   </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3.00 Grade Point Average in Combined, Professional, Major and Minor</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Successful completion of all undergraduate coursework</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Satisfactory completion of Human Relations Requirement</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Successful completion of Pre-student teaching field placements</w:t>
      </w:r>
    </w:p>
    <w:p w:rsidR="00691436" w:rsidRPr="006F5CC6" w:rsidRDefault="00691436" w:rsidP="00691436">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Style w:val="Hyperlink"/>
          <w:rFonts w:eastAsia="Arial Unicode MS" w:cs="Tahoma"/>
          <w:sz w:val="20"/>
          <w:szCs w:val="20"/>
        </w:rPr>
      </w:pPr>
      <w:r w:rsidRPr="006F5CC6">
        <w:rPr>
          <w:rFonts w:eastAsia="Arial Unicode MS" w:cs="Tahoma"/>
          <w:sz w:val="20"/>
          <w:szCs w:val="20"/>
        </w:rPr>
        <w:t xml:space="preserve">Teacher Candidates are provided placements within our service region </w:t>
      </w:r>
    </w:p>
    <w:p w:rsidR="00691436" w:rsidRPr="006F5CC6" w:rsidRDefault="00691436" w:rsidP="00691436">
      <w:pPr>
        <w:numPr>
          <w:ilvl w:val="0"/>
          <w:numId w:val="5"/>
        </w:numPr>
        <w:rPr>
          <w:rFonts w:eastAsia="Arial Unicode MS" w:cs="Tahoma"/>
          <w:sz w:val="20"/>
          <w:szCs w:val="20"/>
        </w:rPr>
      </w:pPr>
      <w:r w:rsidRPr="006F5CC6">
        <w:rPr>
          <w:rFonts w:eastAsia="Arial Unicode MS" w:cs="Tahoma"/>
          <w:sz w:val="20"/>
          <w:szCs w:val="20"/>
        </w:rPr>
        <w:t>Teacher Candidates are not allowed to enroll in a January Interim if student teaching in spring semester</w:t>
      </w:r>
    </w:p>
    <w:p w:rsidR="00691436" w:rsidRPr="006F5CC6" w:rsidRDefault="00691436" w:rsidP="00691436">
      <w:p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20"/>
          <w:szCs w:val="20"/>
        </w:rPr>
      </w:pPr>
      <w:r w:rsidRPr="006F5CC6">
        <w:rPr>
          <w:rFonts w:eastAsia="Arial Unicode MS" w:cs="Tahoma"/>
          <w:b/>
          <w:sz w:val="20"/>
          <w:szCs w:val="20"/>
        </w:rPr>
        <w:t>Gateway 3 has been completed once all requirements have been met</w:t>
      </w:r>
    </w:p>
    <w:p w:rsidR="00691436" w:rsidRPr="006F5CC6" w:rsidRDefault="00691436" w:rsidP="00691436">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691436" w:rsidRPr="006F5CC6" w:rsidRDefault="00691436" w:rsidP="00691436">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6F5CC6">
        <w:rPr>
          <w:rFonts w:eastAsia="Arial Unicode MS" w:cs="Tahoma"/>
          <w:b/>
          <w:sz w:val="20"/>
          <w:szCs w:val="20"/>
        </w:rPr>
        <w:t>VI.</w:t>
      </w:r>
      <w:r w:rsidRPr="006F5CC6">
        <w:rPr>
          <w:rFonts w:eastAsia="Arial Unicode MS" w:cs="Tahoma"/>
          <w:b/>
          <w:sz w:val="20"/>
          <w:szCs w:val="20"/>
        </w:rPr>
        <w:tab/>
      </w:r>
      <w:r w:rsidRPr="006F5CC6">
        <w:rPr>
          <w:rFonts w:eastAsia="Arial Unicode MS" w:cs="Tahoma"/>
          <w:b/>
          <w:sz w:val="20"/>
          <w:szCs w:val="20"/>
        </w:rPr>
        <w:tab/>
      </w:r>
      <w:r w:rsidRPr="006F5CC6">
        <w:rPr>
          <w:rFonts w:eastAsia="Arial Unicode MS" w:cs="Tahoma"/>
          <w:b/>
          <w:sz w:val="20"/>
          <w:szCs w:val="20"/>
        </w:rPr>
        <w:tab/>
        <w:t>Gateway 4: Candidate is ready for independent classroom teaching as a beginning educator.</w:t>
      </w:r>
    </w:p>
    <w:p w:rsidR="00691436" w:rsidRPr="006F5CC6" w:rsidRDefault="00691436" w:rsidP="00691436">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6F5CC6">
        <w:rPr>
          <w:rFonts w:eastAsia="Arial Unicode MS" w:cs="Tahoma"/>
          <w:b/>
          <w:sz w:val="20"/>
          <w:szCs w:val="20"/>
        </w:rPr>
        <w:tab/>
      </w:r>
      <w:r w:rsidRPr="006F5CC6">
        <w:rPr>
          <w:rFonts w:eastAsia="Arial Unicode MS" w:cs="Tahoma"/>
          <w:b/>
          <w:sz w:val="20"/>
          <w:szCs w:val="20"/>
        </w:rPr>
        <w:tab/>
      </w:r>
      <w:r w:rsidRPr="006F5CC6">
        <w:rPr>
          <w:rFonts w:eastAsia="Arial Unicode MS" w:cs="Tahoma"/>
          <w:b/>
          <w:sz w:val="20"/>
          <w:szCs w:val="20"/>
        </w:rPr>
        <w:tab/>
      </w:r>
      <w:r w:rsidRPr="006F5CC6">
        <w:rPr>
          <w:rFonts w:eastAsia="Arial Unicode MS" w:cs="Tahoma"/>
          <w:b/>
          <w:sz w:val="20"/>
          <w:szCs w:val="20"/>
        </w:rPr>
        <w:tab/>
        <w:t>Teacher Performance Assessment (</w:t>
      </w:r>
      <w:proofErr w:type="spellStart"/>
      <w:r w:rsidRPr="006F5CC6">
        <w:rPr>
          <w:rFonts w:eastAsia="Arial Unicode MS" w:cs="Tahoma"/>
          <w:b/>
          <w:sz w:val="20"/>
          <w:szCs w:val="20"/>
        </w:rPr>
        <w:t>edTPA</w:t>
      </w:r>
      <w:proofErr w:type="spellEnd"/>
      <w:r w:rsidRPr="006F5CC6">
        <w:rPr>
          <w:rFonts w:eastAsia="Arial Unicode MS" w:cs="Tahoma"/>
          <w:b/>
          <w:sz w:val="20"/>
          <w:szCs w:val="20"/>
        </w:rPr>
        <w:t>)</w:t>
      </w:r>
    </w:p>
    <w:p w:rsidR="00691436" w:rsidRPr="006F5CC6" w:rsidRDefault="00691436" w:rsidP="00691436">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20"/>
          <w:szCs w:val="20"/>
        </w:rPr>
      </w:pPr>
      <w:r w:rsidRPr="006F5CC6">
        <w:rPr>
          <w:rFonts w:eastAsia="Arial Unicode MS" w:cs="Tahoma"/>
          <w:sz w:val="20"/>
          <w:szCs w:val="20"/>
        </w:rPr>
        <w:t>Provides evidence of teaching competence; artifacts include video clips of instruction, lesson plans, student work samples, assessment and analysis of student learning, and reflective commentaries; centered on PK-12 student learning</w:t>
      </w:r>
    </w:p>
    <w:p w:rsidR="00691436" w:rsidRPr="006F5CC6" w:rsidRDefault="00691436" w:rsidP="00691436">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20"/>
          <w:szCs w:val="20"/>
        </w:rPr>
      </w:pPr>
      <w:r w:rsidRPr="006F5CC6">
        <w:rPr>
          <w:rFonts w:eastAsia="Arial Unicode MS" w:cs="Tahoma"/>
          <w:b/>
          <w:sz w:val="20"/>
          <w:szCs w:val="20"/>
        </w:rPr>
        <w:t>Gateway 4: Candidate is ready for independent classroom teaching as a beginning educator. Teacher Performance Assessment (</w:t>
      </w:r>
      <w:proofErr w:type="spellStart"/>
      <w:r w:rsidRPr="006F5CC6">
        <w:rPr>
          <w:rFonts w:eastAsia="Arial Unicode MS" w:cs="Tahoma"/>
          <w:b/>
          <w:sz w:val="20"/>
          <w:szCs w:val="20"/>
        </w:rPr>
        <w:t>edTPA</w:t>
      </w:r>
      <w:proofErr w:type="spellEnd"/>
      <w:r w:rsidRPr="006F5CC6">
        <w:rPr>
          <w:rFonts w:eastAsia="Arial Unicode MS" w:cs="Tahoma"/>
          <w:b/>
          <w:sz w:val="20"/>
          <w:szCs w:val="20"/>
        </w:rPr>
        <w:t>)</w:t>
      </w:r>
    </w:p>
    <w:p w:rsidR="00691436" w:rsidRPr="006F5CC6" w:rsidRDefault="00691436" w:rsidP="00691436">
      <w:p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368"/>
        <w:rPr>
          <w:rFonts w:eastAsia="Arial Unicode MS" w:cs="Tahoma"/>
          <w:sz w:val="20"/>
          <w:szCs w:val="20"/>
        </w:rPr>
      </w:pPr>
    </w:p>
    <w:p w:rsidR="00691436" w:rsidRPr="006F5CC6" w:rsidRDefault="00691436" w:rsidP="00691436">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20"/>
          <w:szCs w:val="20"/>
        </w:rPr>
      </w:pPr>
      <w:r w:rsidRPr="006F5CC6">
        <w:rPr>
          <w:rFonts w:eastAsia="Arial Unicode MS" w:cs="Tahoma"/>
          <w:b/>
          <w:sz w:val="20"/>
          <w:szCs w:val="20"/>
        </w:rPr>
        <w:tab/>
        <w:t>Graduation and Licensure</w:t>
      </w:r>
    </w:p>
    <w:p w:rsidR="00691436" w:rsidRPr="006F5CC6" w:rsidRDefault="00691436" w:rsidP="00691436">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6F5CC6">
        <w:rPr>
          <w:rFonts w:eastAsia="Arial Unicode MS"/>
          <w:sz w:val="20"/>
          <w:szCs w:val="20"/>
        </w:rPr>
        <w:t xml:space="preserve">Candidates </w:t>
      </w:r>
      <w:r w:rsidRPr="006F5CC6">
        <w:rPr>
          <w:rFonts w:eastAsia="Arial Unicode MS"/>
          <w:sz w:val="20"/>
          <w:szCs w:val="20"/>
          <w:u w:val="single"/>
        </w:rPr>
        <w:t>apply</w:t>
      </w:r>
      <w:r w:rsidRPr="006F5CC6">
        <w:rPr>
          <w:rFonts w:eastAsia="Arial Unicode MS"/>
          <w:sz w:val="20"/>
          <w:szCs w:val="20"/>
        </w:rPr>
        <w:t xml:space="preserve"> for graduation the </w:t>
      </w:r>
      <w:r w:rsidRPr="006F5CC6">
        <w:rPr>
          <w:rFonts w:eastAsia="Arial Unicode MS"/>
          <w:sz w:val="20"/>
          <w:szCs w:val="20"/>
          <w:u w:val="single"/>
        </w:rPr>
        <w:t>semester before</w:t>
      </w:r>
      <w:r w:rsidRPr="006F5CC6">
        <w:rPr>
          <w:rFonts w:eastAsia="Arial Unicode MS"/>
          <w:sz w:val="20"/>
          <w:szCs w:val="20"/>
        </w:rPr>
        <w:t xml:space="preserve"> they plan to graduate</w:t>
      </w:r>
    </w:p>
    <w:p w:rsidR="00691436" w:rsidRPr="006F5CC6" w:rsidRDefault="00691436" w:rsidP="00691436">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20"/>
          <w:szCs w:val="20"/>
        </w:rPr>
      </w:pPr>
      <w:r w:rsidRPr="006F5CC6">
        <w:rPr>
          <w:rFonts w:eastAsia="Arial Unicode MS" w:cs="Tahoma"/>
          <w:sz w:val="20"/>
          <w:szCs w:val="20"/>
        </w:rPr>
        <w:t xml:space="preserve">Candidates are eligible to apply for teacher license </w:t>
      </w:r>
      <w:r w:rsidRPr="006F5CC6">
        <w:rPr>
          <w:rFonts w:eastAsia="Arial Unicode MS" w:cs="Tahoma"/>
          <w:sz w:val="20"/>
          <w:szCs w:val="20"/>
          <w:u w:val="single"/>
        </w:rPr>
        <w:t>after</w:t>
      </w:r>
      <w:r w:rsidRPr="006F5CC6">
        <w:rPr>
          <w:rFonts w:eastAsia="Arial Unicode MS" w:cs="Tahoma"/>
          <w:sz w:val="20"/>
          <w:szCs w:val="20"/>
        </w:rPr>
        <w:t xml:space="preserve"> successful completion of all program requirements </w:t>
      </w:r>
    </w:p>
    <w:sectPr w:rsidR="00691436" w:rsidRPr="006F5CC6" w:rsidSect="00691436">
      <w:headerReference w:type="default" r:id="rId17"/>
      <w:footerReference w:type="default" r:id="rId18"/>
      <w:headerReference w:type="first" r:id="rId19"/>
      <w:type w:val="continuous"/>
      <w:pgSz w:w="12240" w:h="15840" w:code="1"/>
      <w:pgMar w:top="720" w:right="432"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109" w:rsidRDefault="00152109">
      <w:r>
        <w:separator/>
      </w:r>
    </w:p>
  </w:endnote>
  <w:endnote w:type="continuationSeparator" w:id="0">
    <w:p w:rsidR="00152109" w:rsidRDefault="0015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9" w:rsidRPr="0063115E" w:rsidRDefault="0063115E" w:rsidP="0063115E">
    <w:pPr>
      <w:pStyle w:val="Footer"/>
      <w:rPr>
        <w:sz w:val="20"/>
        <w:szCs w:val="20"/>
      </w:rPr>
    </w:pPr>
    <w:r w:rsidRPr="0063115E">
      <w:rPr>
        <w:sz w:val="20"/>
        <w:szCs w:val="20"/>
      </w:rPr>
      <w:fldChar w:fldCharType="begin"/>
    </w:r>
    <w:r w:rsidRPr="0063115E">
      <w:rPr>
        <w:sz w:val="20"/>
        <w:szCs w:val="20"/>
      </w:rPr>
      <w:instrText xml:space="preserve"> FILENAME  \p  \* MERGEFORMAT </w:instrText>
    </w:r>
    <w:r w:rsidRPr="0063115E">
      <w:rPr>
        <w:sz w:val="20"/>
        <w:szCs w:val="20"/>
      </w:rPr>
      <w:fldChar w:fldCharType="separate"/>
    </w:r>
    <w:r w:rsidR="0014255F">
      <w:rPr>
        <w:noProof/>
        <w:sz w:val="20"/>
        <w:szCs w:val="20"/>
      </w:rPr>
      <w:t>S:\Provost\Advising\COEHS\Planning Sheets &amp; Letters\Undergraduate Planning Sheets\2016-2017\Elem Ed EC-MC &amp; USP 2016.docx</w:t>
    </w:r>
    <w:r w:rsidRPr="0063115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109" w:rsidRDefault="00152109">
      <w:r>
        <w:separator/>
      </w:r>
    </w:p>
  </w:footnote>
  <w:footnote w:type="continuationSeparator" w:id="0">
    <w:p w:rsidR="00152109" w:rsidRDefault="0015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9" w:rsidRDefault="00152109" w:rsidP="00AB31EA">
    <w:pPr>
      <w:pStyle w:val="Header"/>
      <w:jc w:val="right"/>
      <w:rPr>
        <w:rFonts w:ascii="Tahoma" w:hAnsi="Tahoma" w:cs="Tahoma"/>
        <w:b/>
        <w:sz w:val="20"/>
        <w:szCs w:val="20"/>
      </w:rPr>
    </w:pPr>
  </w:p>
  <w:p w:rsidR="00152109" w:rsidRDefault="00152109" w:rsidP="00AB31EA">
    <w:pPr>
      <w:pStyle w:val="Header"/>
      <w:jc w:val="right"/>
      <w:rPr>
        <w:rFonts w:ascii="Tahoma" w:hAnsi="Tahoma" w:cs="Tahoma"/>
        <w:b/>
        <w:sz w:val="20"/>
        <w:szCs w:val="20"/>
      </w:rPr>
    </w:pPr>
  </w:p>
  <w:p w:rsidR="00152109" w:rsidRPr="00BD7E49" w:rsidRDefault="00152109" w:rsidP="008022B0">
    <w:pPr>
      <w:pStyle w:val="Header"/>
      <w:jc w:val="center"/>
      <w:rPr>
        <w:rFonts w:asciiTheme="majorHAnsi" w:hAnsiTheme="majorHAns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09" w:rsidRDefault="00BD0C79" w:rsidP="0042412A">
    <w:pPr>
      <w:pStyle w:val="Header"/>
      <w:jc w:val="center"/>
      <w:rPr>
        <w:rFonts w:asciiTheme="majorHAnsi" w:hAnsiTheme="majorHAnsi"/>
      </w:rPr>
    </w:pPr>
    <w:r>
      <w:rPr>
        <w:noProof/>
      </w:rPr>
      <mc:AlternateContent>
        <mc:Choice Requires="wps">
          <w:drawing>
            <wp:anchor distT="0" distB="0" distL="114300" distR="114300" simplePos="0" relativeHeight="251659264" behindDoc="0" locked="0" layoutInCell="1" allowOverlap="1">
              <wp:simplePos x="0" y="0"/>
              <wp:positionH relativeFrom="column">
                <wp:posOffset>6257925</wp:posOffset>
              </wp:positionH>
              <wp:positionV relativeFrom="paragraph">
                <wp:posOffset>-1905</wp:posOffset>
              </wp:positionV>
              <wp:extent cx="895350" cy="6553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55320"/>
                      </a:xfrm>
                      <a:prstGeom prst="rect">
                        <a:avLst/>
                      </a:prstGeom>
                      <a:solidFill>
                        <a:srgbClr val="FFFFFF"/>
                      </a:solidFill>
                      <a:ln w="9525">
                        <a:solidFill>
                          <a:srgbClr val="000000"/>
                        </a:solidFill>
                        <a:miter lim="800000"/>
                        <a:headEnd/>
                        <a:tailEnd/>
                      </a:ln>
                    </wps:spPr>
                    <wps:txbx>
                      <w:txbxContent>
                        <w:p w:rsidR="00152109" w:rsidRDefault="00152109">
                          <w:r>
                            <w:t xml:space="preserve"> Updated</w:t>
                          </w:r>
                        </w:p>
                        <w:p w:rsidR="00152109" w:rsidRDefault="0063115E">
                          <w:r>
                            <w:t>Fall 2016</w:t>
                          </w:r>
                        </w:p>
                        <w:p w:rsidR="00152109" w:rsidRDefault="00152109">
                          <w:r>
                            <w:t xml:space="preserve">   [Pink]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92.75pt;margin-top:-.15pt;width:70.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">
              <v:textbox>
                <w:txbxContent>
                  <w:p w:rsidR="00152109" w:rsidRDefault="00152109">
                    <w:r>
                      <w:t xml:space="preserve"> Updated</w:t>
                    </w:r>
                  </w:p>
                  <w:p w:rsidR="00152109" w:rsidRDefault="0063115E">
                    <w:r>
                      <w:t>Fall 2016</w:t>
                    </w:r>
                  </w:p>
                  <w:p w:rsidR="00152109" w:rsidRDefault="00152109">
                    <w:r>
                      <w:t xml:space="preserve">   [Pink] </w:t>
                    </w:r>
                  </w:p>
                </w:txbxContent>
              </v:textbox>
            </v:shape>
          </w:pict>
        </mc:Fallback>
      </mc:AlternateContent>
    </w:r>
    <w:r w:rsidR="00152109" w:rsidRPr="00BD7E49">
      <w:rPr>
        <w:rFonts w:asciiTheme="majorHAnsi" w:hAnsiTheme="majorHAnsi"/>
        <w:sz w:val="28"/>
      </w:rPr>
      <w:t>A STUDENT’S GUIDE TO THE UNIVERSITY STUDIES PROGRAM (USP)</w:t>
    </w:r>
    <w:r w:rsidR="00152109" w:rsidRPr="0042412A">
      <w:rPr>
        <w:rFonts w:asciiTheme="majorHAnsi" w:hAnsiTheme="majorHAnsi"/>
      </w:rPr>
      <w:t xml:space="preserve"> </w:t>
    </w:r>
  </w:p>
  <w:p w:rsidR="00152109" w:rsidRPr="00A27AC8" w:rsidRDefault="00152109" w:rsidP="0042412A">
    <w:pPr>
      <w:pStyle w:val="Header"/>
      <w:jc w:val="center"/>
      <w:rPr>
        <w:rFonts w:asciiTheme="majorHAnsi" w:hAnsiTheme="majorHAnsi"/>
      </w:rPr>
    </w:pPr>
    <w:r w:rsidRPr="00A27AC8">
      <w:rPr>
        <w:rFonts w:asciiTheme="majorHAnsi" w:hAnsiTheme="majorHAnsi"/>
      </w:rPr>
      <w:t>Elementary Education – Early Childhood through Middle Childhood</w:t>
    </w:r>
  </w:p>
  <w:p w:rsidR="00152109" w:rsidRPr="00444B60" w:rsidRDefault="00152109" w:rsidP="0042412A">
    <w:pPr>
      <w:pStyle w:val="Header"/>
      <w:jc w:val="center"/>
      <w:rPr>
        <w:rFonts w:ascii="Tahoma" w:hAnsi="Tahoma" w:cs="Tahoma"/>
        <w:b/>
        <w:sz w:val="18"/>
        <w:szCs w:val="18"/>
      </w:rPr>
    </w:pPr>
    <w:r>
      <w:rPr>
        <w:rFonts w:ascii="Tahoma" w:hAnsi="Tahoma" w:cs="Tahoma"/>
        <w:b/>
        <w:sz w:val="18"/>
        <w:szCs w:val="18"/>
        <w:highlight w:val="lightGray"/>
      </w:rPr>
      <w:t>(Grades PK</w:t>
    </w:r>
    <w:r w:rsidRPr="00444B60">
      <w:rPr>
        <w:rFonts w:ascii="Tahoma" w:hAnsi="Tahoma" w:cs="Tahoma"/>
        <w:b/>
        <w:sz w:val="18"/>
        <w:szCs w:val="18"/>
        <w:highlight w:val="lightGray"/>
      </w:rPr>
      <w:t>- 6</w:t>
    </w:r>
    <w:r w:rsidRPr="00444B60">
      <w:rPr>
        <w:rFonts w:ascii="Tahoma" w:hAnsi="Tahoma" w:cs="Tahoma"/>
        <w:b/>
        <w:sz w:val="18"/>
        <w:szCs w:val="18"/>
        <w:highlight w:val="lightGray"/>
        <w:vertAlign w:val="superscript"/>
      </w:rPr>
      <w:t>th</w:t>
    </w:r>
    <w:r w:rsidRPr="00444B60">
      <w:rPr>
        <w:rFonts w:ascii="Tahoma" w:hAnsi="Tahoma" w:cs="Tahoma"/>
        <w:b/>
        <w:sz w:val="18"/>
        <w:szCs w:val="18"/>
        <w:highlight w:val="lightGray"/>
      </w:rPr>
      <w:t>) Early Childhood Education</w:t>
    </w:r>
  </w:p>
  <w:p w:rsidR="00152109" w:rsidRDefault="001521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7670B6A"/>
    <w:multiLevelType w:val="hybridMultilevel"/>
    <w:tmpl w:val="246EE438"/>
    <w:lvl w:ilvl="0" w:tplc="8D3A4EB0">
      <w:start w:val="1"/>
      <w:numFmt w:val="upperRoman"/>
      <w:lvlText w:val="%1."/>
      <w:lvlJc w:val="left"/>
      <w:pPr>
        <w:ind w:left="820" w:hanging="72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1C1E5826"/>
    <w:multiLevelType w:val="hybridMultilevel"/>
    <w:tmpl w:val="144AD1D8"/>
    <w:lvl w:ilvl="0" w:tplc="9782E8A4">
      <w:start w:val="7"/>
      <w:numFmt w:val="upperRoman"/>
      <w:lvlText w:val="%1."/>
      <w:lvlJc w:val="left"/>
      <w:pPr>
        <w:tabs>
          <w:tab w:val="num" w:pos="1170"/>
        </w:tabs>
        <w:ind w:left="1170" w:hanging="810"/>
      </w:pPr>
      <w:rPr>
        <w:rFonts w:hint="default"/>
      </w:rPr>
    </w:lvl>
    <w:lvl w:ilvl="1" w:tplc="164CAEDE">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92312A"/>
    <w:multiLevelType w:val="hybridMultilevel"/>
    <w:tmpl w:val="EADA3B2C"/>
    <w:lvl w:ilvl="0" w:tplc="966EA1CC">
      <w:start w:val="1"/>
      <w:numFmt w:val="upperRoman"/>
      <w:lvlText w:val="%1."/>
      <w:lvlJc w:val="left"/>
      <w:pPr>
        <w:tabs>
          <w:tab w:val="num" w:pos="1080"/>
        </w:tabs>
        <w:ind w:left="1080" w:hanging="720"/>
      </w:pPr>
      <w:rPr>
        <w:rFonts w:ascii="Tahoma" w:hAnsi="Tahoma"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77F67"/>
    <w:multiLevelType w:val="hybridMultilevel"/>
    <w:tmpl w:val="03DC867E"/>
    <w:lvl w:ilvl="0" w:tplc="1E60C94A">
      <w:start w:val="4"/>
      <w:numFmt w:val="upperRoman"/>
      <w:lvlText w:val="%1."/>
      <w:lvlJc w:val="left"/>
      <w:pPr>
        <w:tabs>
          <w:tab w:val="num" w:pos="1080"/>
        </w:tabs>
        <w:ind w:left="1080" w:hanging="720"/>
      </w:pPr>
      <w:rPr>
        <w:rFonts w:hint="default"/>
      </w:rPr>
    </w:lvl>
    <w:lvl w:ilvl="1" w:tplc="3A704C3C">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84B8A"/>
    <w:multiLevelType w:val="hybridMultilevel"/>
    <w:tmpl w:val="A594ABF8"/>
    <w:lvl w:ilvl="0" w:tplc="F216BB38">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3DA80A08"/>
    <w:multiLevelType w:val="hybridMultilevel"/>
    <w:tmpl w:val="EBCE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F3F13"/>
    <w:multiLevelType w:val="hybridMultilevel"/>
    <w:tmpl w:val="37B224BA"/>
    <w:lvl w:ilvl="0" w:tplc="04090001">
      <w:start w:val="1"/>
      <w:numFmt w:val="bullet"/>
      <w:lvlText w:val=""/>
      <w:lvlJc w:val="left"/>
      <w:pPr>
        <w:tabs>
          <w:tab w:val="num" w:pos="1440"/>
        </w:tabs>
        <w:ind w:left="1440" w:hanging="360"/>
      </w:pPr>
      <w:rPr>
        <w:rFonts w:ascii="Symbol" w:hAnsi="Symbol" w:hint="default"/>
      </w:rPr>
    </w:lvl>
    <w:lvl w:ilvl="1" w:tplc="36FA8264">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502C2"/>
    <w:multiLevelType w:val="hybridMultilevel"/>
    <w:tmpl w:val="EA6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2"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Wingding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Wingdings"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Wingdings"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5"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7"/>
  </w:num>
  <w:num w:numId="2">
    <w:abstractNumId w:val="16"/>
  </w:num>
  <w:num w:numId="3">
    <w:abstractNumId w:val="4"/>
  </w:num>
  <w:num w:numId="4">
    <w:abstractNumId w:val="8"/>
  </w:num>
  <w:num w:numId="5">
    <w:abstractNumId w:val="14"/>
  </w:num>
  <w:num w:numId="6">
    <w:abstractNumId w:val="11"/>
  </w:num>
  <w:num w:numId="7">
    <w:abstractNumId w:val="6"/>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0"/>
  </w:num>
  <w:num w:numId="20">
    <w:abstractNumId w:val="10"/>
  </w:num>
  <w:num w:numId="21">
    <w:abstractNumId w:val="2"/>
  </w:num>
  <w:num w:numId="22">
    <w:abstractNumId w:val="18"/>
  </w:num>
  <w:num w:numId="23">
    <w:abstractNumId w:val="15"/>
  </w:num>
  <w:num w:numId="24">
    <w:abstractNumId w:val="12"/>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1117C"/>
    <w:rsid w:val="0002300B"/>
    <w:rsid w:val="0002622A"/>
    <w:rsid w:val="00026602"/>
    <w:rsid w:val="0002748A"/>
    <w:rsid w:val="0003231B"/>
    <w:rsid w:val="000350A2"/>
    <w:rsid w:val="00055499"/>
    <w:rsid w:val="000A0C23"/>
    <w:rsid w:val="000A235E"/>
    <w:rsid w:val="000B6121"/>
    <w:rsid w:val="000C462E"/>
    <w:rsid w:val="000F2DA0"/>
    <w:rsid w:val="000F58E3"/>
    <w:rsid w:val="00100DDB"/>
    <w:rsid w:val="001057F1"/>
    <w:rsid w:val="00105F0A"/>
    <w:rsid w:val="0011075B"/>
    <w:rsid w:val="00111DEA"/>
    <w:rsid w:val="00120940"/>
    <w:rsid w:val="00124747"/>
    <w:rsid w:val="001252C2"/>
    <w:rsid w:val="0013258B"/>
    <w:rsid w:val="0014255F"/>
    <w:rsid w:val="001429A4"/>
    <w:rsid w:val="00152109"/>
    <w:rsid w:val="00152DB2"/>
    <w:rsid w:val="00154135"/>
    <w:rsid w:val="001609F7"/>
    <w:rsid w:val="00163275"/>
    <w:rsid w:val="0017643F"/>
    <w:rsid w:val="001920A5"/>
    <w:rsid w:val="001A7971"/>
    <w:rsid w:val="001C0551"/>
    <w:rsid w:val="001C7665"/>
    <w:rsid w:val="001D3172"/>
    <w:rsid w:val="001E254D"/>
    <w:rsid w:val="001E3F9F"/>
    <w:rsid w:val="001E5318"/>
    <w:rsid w:val="001E7BAF"/>
    <w:rsid w:val="001E7F24"/>
    <w:rsid w:val="001F3E8D"/>
    <w:rsid w:val="001F70E8"/>
    <w:rsid w:val="00213D8E"/>
    <w:rsid w:val="00217A2A"/>
    <w:rsid w:val="002306D0"/>
    <w:rsid w:val="00250783"/>
    <w:rsid w:val="00254929"/>
    <w:rsid w:val="00257D44"/>
    <w:rsid w:val="002615FF"/>
    <w:rsid w:val="002669C6"/>
    <w:rsid w:val="00281176"/>
    <w:rsid w:val="002875DD"/>
    <w:rsid w:val="002B62C1"/>
    <w:rsid w:val="002E47E1"/>
    <w:rsid w:val="0030664E"/>
    <w:rsid w:val="0031706A"/>
    <w:rsid w:val="003455CC"/>
    <w:rsid w:val="00362AD0"/>
    <w:rsid w:val="00362F12"/>
    <w:rsid w:val="003825FA"/>
    <w:rsid w:val="0039631A"/>
    <w:rsid w:val="003A01D9"/>
    <w:rsid w:val="003A6C72"/>
    <w:rsid w:val="003D03BE"/>
    <w:rsid w:val="003D7004"/>
    <w:rsid w:val="003E2D1E"/>
    <w:rsid w:val="003E3EBD"/>
    <w:rsid w:val="003E7024"/>
    <w:rsid w:val="003F04C1"/>
    <w:rsid w:val="003F69C6"/>
    <w:rsid w:val="0040121C"/>
    <w:rsid w:val="0040365C"/>
    <w:rsid w:val="00415A6E"/>
    <w:rsid w:val="0042412A"/>
    <w:rsid w:val="004259CB"/>
    <w:rsid w:val="00444B60"/>
    <w:rsid w:val="0045553A"/>
    <w:rsid w:val="0045615B"/>
    <w:rsid w:val="00476E59"/>
    <w:rsid w:val="00476F73"/>
    <w:rsid w:val="004778E4"/>
    <w:rsid w:val="004820AB"/>
    <w:rsid w:val="004833BA"/>
    <w:rsid w:val="004A27C8"/>
    <w:rsid w:val="004B2595"/>
    <w:rsid w:val="004B25EC"/>
    <w:rsid w:val="004B2EB6"/>
    <w:rsid w:val="004C1C29"/>
    <w:rsid w:val="004D0403"/>
    <w:rsid w:val="004F0D47"/>
    <w:rsid w:val="004F51B1"/>
    <w:rsid w:val="004F5E0E"/>
    <w:rsid w:val="005006E5"/>
    <w:rsid w:val="0050755C"/>
    <w:rsid w:val="00566076"/>
    <w:rsid w:val="005762DD"/>
    <w:rsid w:val="005804D6"/>
    <w:rsid w:val="00587780"/>
    <w:rsid w:val="00593B87"/>
    <w:rsid w:val="005943A1"/>
    <w:rsid w:val="0059706E"/>
    <w:rsid w:val="005B4176"/>
    <w:rsid w:val="005F4C6D"/>
    <w:rsid w:val="0061406B"/>
    <w:rsid w:val="0063115E"/>
    <w:rsid w:val="0063595F"/>
    <w:rsid w:val="00646C5B"/>
    <w:rsid w:val="00651F14"/>
    <w:rsid w:val="0065627F"/>
    <w:rsid w:val="00661125"/>
    <w:rsid w:val="00674625"/>
    <w:rsid w:val="00684B92"/>
    <w:rsid w:val="00691436"/>
    <w:rsid w:val="00697EA1"/>
    <w:rsid w:val="006B41D4"/>
    <w:rsid w:val="006C37C6"/>
    <w:rsid w:val="006D52D4"/>
    <w:rsid w:val="006F5CC6"/>
    <w:rsid w:val="007104ED"/>
    <w:rsid w:val="00732E97"/>
    <w:rsid w:val="00741C3A"/>
    <w:rsid w:val="00742CC1"/>
    <w:rsid w:val="00743F8C"/>
    <w:rsid w:val="00756BE4"/>
    <w:rsid w:val="007744A2"/>
    <w:rsid w:val="00784EE8"/>
    <w:rsid w:val="00797CCE"/>
    <w:rsid w:val="007C376F"/>
    <w:rsid w:val="007C640C"/>
    <w:rsid w:val="007D1333"/>
    <w:rsid w:val="007D5D64"/>
    <w:rsid w:val="008022B0"/>
    <w:rsid w:val="008032F0"/>
    <w:rsid w:val="00880CFA"/>
    <w:rsid w:val="00883D7C"/>
    <w:rsid w:val="00883F1C"/>
    <w:rsid w:val="008935A8"/>
    <w:rsid w:val="008B58FF"/>
    <w:rsid w:val="008C6883"/>
    <w:rsid w:val="008D110B"/>
    <w:rsid w:val="008D1933"/>
    <w:rsid w:val="008D6684"/>
    <w:rsid w:val="008D6ADD"/>
    <w:rsid w:val="008E256A"/>
    <w:rsid w:val="008E72D1"/>
    <w:rsid w:val="00916B70"/>
    <w:rsid w:val="00923428"/>
    <w:rsid w:val="0092394E"/>
    <w:rsid w:val="00940419"/>
    <w:rsid w:val="00943FAE"/>
    <w:rsid w:val="009614A4"/>
    <w:rsid w:val="00992702"/>
    <w:rsid w:val="00996E37"/>
    <w:rsid w:val="00996F4E"/>
    <w:rsid w:val="009A1455"/>
    <w:rsid w:val="009A1B66"/>
    <w:rsid w:val="009A49CE"/>
    <w:rsid w:val="009A6276"/>
    <w:rsid w:val="009D2E19"/>
    <w:rsid w:val="009F00BE"/>
    <w:rsid w:val="00A0340B"/>
    <w:rsid w:val="00A03A69"/>
    <w:rsid w:val="00A13F3C"/>
    <w:rsid w:val="00A21042"/>
    <w:rsid w:val="00A27AC8"/>
    <w:rsid w:val="00A305E3"/>
    <w:rsid w:val="00A47176"/>
    <w:rsid w:val="00A864CC"/>
    <w:rsid w:val="00AA796F"/>
    <w:rsid w:val="00AB31EA"/>
    <w:rsid w:val="00AB3634"/>
    <w:rsid w:val="00AD2711"/>
    <w:rsid w:val="00B03D91"/>
    <w:rsid w:val="00B069D2"/>
    <w:rsid w:val="00B266EA"/>
    <w:rsid w:val="00B27965"/>
    <w:rsid w:val="00B339BB"/>
    <w:rsid w:val="00B363A9"/>
    <w:rsid w:val="00B44BF6"/>
    <w:rsid w:val="00B576D7"/>
    <w:rsid w:val="00B73C6B"/>
    <w:rsid w:val="00B86BFB"/>
    <w:rsid w:val="00B86C08"/>
    <w:rsid w:val="00BA4835"/>
    <w:rsid w:val="00BC0B65"/>
    <w:rsid w:val="00BD0C79"/>
    <w:rsid w:val="00BD36A1"/>
    <w:rsid w:val="00BD5D42"/>
    <w:rsid w:val="00BE641A"/>
    <w:rsid w:val="00C01A12"/>
    <w:rsid w:val="00C126CA"/>
    <w:rsid w:val="00C30D0E"/>
    <w:rsid w:val="00C40C7C"/>
    <w:rsid w:val="00C54E2F"/>
    <w:rsid w:val="00C661BC"/>
    <w:rsid w:val="00C71D2A"/>
    <w:rsid w:val="00C7268D"/>
    <w:rsid w:val="00C82923"/>
    <w:rsid w:val="00C904B6"/>
    <w:rsid w:val="00C916BC"/>
    <w:rsid w:val="00C96193"/>
    <w:rsid w:val="00CA5C2A"/>
    <w:rsid w:val="00CC38C5"/>
    <w:rsid w:val="00CC7FEA"/>
    <w:rsid w:val="00CD1821"/>
    <w:rsid w:val="00CD3221"/>
    <w:rsid w:val="00CD6FF1"/>
    <w:rsid w:val="00CE0CCA"/>
    <w:rsid w:val="00D0381C"/>
    <w:rsid w:val="00D051B0"/>
    <w:rsid w:val="00D057CD"/>
    <w:rsid w:val="00D077B5"/>
    <w:rsid w:val="00D1002B"/>
    <w:rsid w:val="00D150FF"/>
    <w:rsid w:val="00D45569"/>
    <w:rsid w:val="00D730E4"/>
    <w:rsid w:val="00D739EC"/>
    <w:rsid w:val="00D76D08"/>
    <w:rsid w:val="00D770B3"/>
    <w:rsid w:val="00D80DBE"/>
    <w:rsid w:val="00D8351E"/>
    <w:rsid w:val="00DC2518"/>
    <w:rsid w:val="00DC5642"/>
    <w:rsid w:val="00E13463"/>
    <w:rsid w:val="00E15722"/>
    <w:rsid w:val="00E15B5D"/>
    <w:rsid w:val="00E21BEC"/>
    <w:rsid w:val="00E317C2"/>
    <w:rsid w:val="00E36FC5"/>
    <w:rsid w:val="00E37505"/>
    <w:rsid w:val="00E41900"/>
    <w:rsid w:val="00E54B39"/>
    <w:rsid w:val="00E5700E"/>
    <w:rsid w:val="00E6465F"/>
    <w:rsid w:val="00E74373"/>
    <w:rsid w:val="00E75FC9"/>
    <w:rsid w:val="00E95702"/>
    <w:rsid w:val="00EB446D"/>
    <w:rsid w:val="00EB5C58"/>
    <w:rsid w:val="00EB6AF0"/>
    <w:rsid w:val="00EB7485"/>
    <w:rsid w:val="00EB7EDF"/>
    <w:rsid w:val="00EE34BA"/>
    <w:rsid w:val="00F01347"/>
    <w:rsid w:val="00F1334B"/>
    <w:rsid w:val="00F210B8"/>
    <w:rsid w:val="00F238B0"/>
    <w:rsid w:val="00F257F2"/>
    <w:rsid w:val="00F262E6"/>
    <w:rsid w:val="00F358D9"/>
    <w:rsid w:val="00F43CBE"/>
    <w:rsid w:val="00F506F2"/>
    <w:rsid w:val="00F52F29"/>
    <w:rsid w:val="00F5712E"/>
    <w:rsid w:val="00F57C38"/>
    <w:rsid w:val="00F64EDB"/>
    <w:rsid w:val="00F65581"/>
    <w:rsid w:val="00F846F3"/>
    <w:rsid w:val="00F939FC"/>
    <w:rsid w:val="00FA47E5"/>
    <w:rsid w:val="00FF0FAE"/>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o:shapedefaults>
    <o:shapelayout v:ext="edit">
      <o:idmap v:ext="edit" data="1"/>
    </o:shapelayout>
  </w:shapeDefaults>
  <w:decimalSymbol w:val="."/>
  <w:listSeparator w:val=","/>
  <w14:docId w14:val="4EB06CEC"/>
  <w15:docId w15:val="{05F1F500-9BEB-4786-B2C0-9EFDFC6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5EC"/>
    <w:rPr>
      <w:sz w:val="24"/>
      <w:szCs w:val="24"/>
    </w:rPr>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link w:val="FooterChar"/>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paragraph" w:styleId="ListParagraph">
    <w:name w:val="List Paragraph"/>
    <w:basedOn w:val="Normal"/>
    <w:qFormat/>
    <w:rsid w:val="00D0381C"/>
    <w:pPr>
      <w:ind w:left="720"/>
    </w:pPr>
  </w:style>
  <w:style w:type="character" w:styleId="FollowedHyperlink">
    <w:name w:val="FollowedHyperlink"/>
    <w:basedOn w:val="DefaultParagraphFont"/>
    <w:rsid w:val="00923428"/>
    <w:rPr>
      <w:color w:val="800080" w:themeColor="followedHyperlink"/>
      <w:u w:val="single"/>
    </w:rPr>
  </w:style>
  <w:style w:type="character" w:customStyle="1" w:styleId="FooterChar">
    <w:name w:val="Footer Char"/>
    <w:basedOn w:val="DefaultParagraphFont"/>
    <w:link w:val="Footer"/>
    <w:rsid w:val="00E75FC9"/>
    <w:rPr>
      <w:sz w:val="24"/>
      <w:szCs w:val="24"/>
    </w:rPr>
  </w:style>
  <w:style w:type="paragraph" w:styleId="BodyText3">
    <w:name w:val="Body Text 3"/>
    <w:basedOn w:val="Normal"/>
    <w:link w:val="BodyText3Char"/>
    <w:uiPriority w:val="99"/>
    <w:unhideWhenUsed/>
    <w:rsid w:val="002615FF"/>
    <w:pPr>
      <w:spacing w:after="120"/>
    </w:pPr>
    <w:rPr>
      <w:sz w:val="16"/>
      <w:szCs w:val="16"/>
    </w:rPr>
  </w:style>
  <w:style w:type="character" w:customStyle="1" w:styleId="BodyText3Char">
    <w:name w:val="Body Text 3 Char"/>
    <w:basedOn w:val="DefaultParagraphFont"/>
    <w:link w:val="BodyText3"/>
    <w:uiPriority w:val="99"/>
    <w:rsid w:val="002615FF"/>
    <w:rPr>
      <w:sz w:val="16"/>
      <w:szCs w:val="16"/>
    </w:rPr>
  </w:style>
  <w:style w:type="table" w:styleId="TableGrid">
    <w:name w:val="Table Grid"/>
    <w:basedOn w:val="TableNormal"/>
    <w:uiPriority w:val="59"/>
    <w:rsid w:val="002615FF"/>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022B0"/>
    <w:rPr>
      <w:sz w:val="24"/>
      <w:szCs w:val="24"/>
    </w:rPr>
  </w:style>
  <w:style w:type="paragraph" w:styleId="BalloonText">
    <w:name w:val="Balloon Text"/>
    <w:basedOn w:val="Normal"/>
    <w:link w:val="BalloonTextChar"/>
    <w:rsid w:val="0042412A"/>
    <w:rPr>
      <w:rFonts w:ascii="Tahoma" w:hAnsi="Tahoma" w:cs="Tahoma"/>
      <w:sz w:val="16"/>
      <w:szCs w:val="16"/>
    </w:rPr>
  </w:style>
  <w:style w:type="character" w:customStyle="1" w:styleId="BalloonTextChar">
    <w:name w:val="Balloon Text Char"/>
    <w:basedOn w:val="DefaultParagraphFont"/>
    <w:link w:val="BalloonText"/>
    <w:rsid w:val="00424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561543">
      <w:bodyDiv w:val="1"/>
      <w:marLeft w:val="0"/>
      <w:marRight w:val="0"/>
      <w:marTop w:val="0"/>
      <w:marBottom w:val="0"/>
      <w:divBdr>
        <w:top w:val="none" w:sz="0" w:space="0" w:color="auto"/>
        <w:left w:val="none" w:sz="0" w:space="0" w:color="auto"/>
        <w:bottom w:val="none" w:sz="0" w:space="0" w:color="auto"/>
        <w:right w:val="none" w:sz="0" w:space="0" w:color="auto"/>
      </w:divBdr>
    </w:div>
    <w:div w:id="836580175">
      <w:bodyDiv w:val="1"/>
      <w:marLeft w:val="0"/>
      <w:marRight w:val="0"/>
      <w:marTop w:val="0"/>
      <w:marBottom w:val="0"/>
      <w:divBdr>
        <w:top w:val="none" w:sz="0" w:space="0" w:color="auto"/>
        <w:left w:val="none" w:sz="0" w:space="0" w:color="auto"/>
        <w:bottom w:val="none" w:sz="0" w:space="0" w:color="auto"/>
        <w:right w:val="none" w:sz="0" w:space="0" w:color="auto"/>
      </w:divBdr>
    </w:div>
    <w:div w:id="19074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actlf.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ts.org/prax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wosh.edu/readingstudy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i.wi.gov" TargetMode="External"/><Relationship Id="rId5" Type="http://schemas.openxmlformats.org/officeDocument/2006/relationships/webSettings" Target="webSettings.xml"/><Relationship Id="rId15" Type="http://schemas.openxmlformats.org/officeDocument/2006/relationships/hyperlink" Target="http://www.wi.nesinc.com" TargetMode="External"/><Relationship Id="rId10" Type="http://schemas.openxmlformats.org/officeDocument/2006/relationships/hyperlink" Target="http://www.uwosh.edu/coeh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wosh.edu/advising" TargetMode="External"/><Relationship Id="rId14" Type="http://schemas.openxmlformats.org/officeDocument/2006/relationships/hyperlink" Target="http://www.language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C0B3C-959E-4712-B17C-1712FFFC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14423</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UW - Oshkosh</cp:lastModifiedBy>
  <cp:revision>11</cp:revision>
  <cp:lastPrinted>2016-08-31T18:23:00Z</cp:lastPrinted>
  <dcterms:created xsi:type="dcterms:W3CDTF">2016-08-12T17:30:00Z</dcterms:created>
  <dcterms:modified xsi:type="dcterms:W3CDTF">2016-08-31T18:23:00Z</dcterms:modified>
</cp:coreProperties>
</file>