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D6914" w14:textId="77777777" w:rsidR="009E3E05" w:rsidRPr="00C471CE" w:rsidRDefault="00000051">
      <w:pPr>
        <w:jc w:val="center"/>
        <w:rPr>
          <w:rFonts w:ascii="Arial" w:hAnsi="Arial"/>
          <w:b/>
        </w:rPr>
      </w:pPr>
      <w:r w:rsidRPr="00C471CE">
        <w:rPr>
          <w:rFonts w:ascii="Arial" w:hAnsi="Arial"/>
          <w:b/>
        </w:rPr>
        <w:t>BIO. 323/523 MOLECULAR AND CELL BIOLOGY</w:t>
      </w:r>
    </w:p>
    <w:p w14:paraId="6A3500CD" w14:textId="77777777" w:rsidR="009E3E05" w:rsidRPr="00C471CE" w:rsidRDefault="00000051">
      <w:pPr>
        <w:jc w:val="center"/>
        <w:rPr>
          <w:rFonts w:ascii="Arial" w:hAnsi="Arial"/>
          <w:b/>
        </w:rPr>
      </w:pPr>
      <w:r w:rsidRPr="00C471CE">
        <w:rPr>
          <w:rFonts w:ascii="Arial" w:hAnsi="Arial"/>
          <w:b/>
        </w:rPr>
        <w:t>THE ONLINE VERSION</w:t>
      </w:r>
    </w:p>
    <w:p w14:paraId="0E6C9ED4" w14:textId="77777777" w:rsidR="009E3E05" w:rsidRPr="00C471CE" w:rsidRDefault="009E3E05" w:rsidP="009E3E05">
      <w:pPr>
        <w:rPr>
          <w:rFonts w:ascii="Arial" w:hAnsi="Arial"/>
          <w:b/>
        </w:rPr>
      </w:pPr>
    </w:p>
    <w:p w14:paraId="7815E322" w14:textId="77777777" w:rsidR="009E3E05" w:rsidRPr="00C471CE" w:rsidRDefault="00000051" w:rsidP="009E3E05">
      <w:pPr>
        <w:rPr>
          <w:rFonts w:ascii="Arial" w:hAnsi="Arial"/>
          <w:b/>
        </w:rPr>
      </w:pPr>
      <w:r w:rsidRPr="00C471CE">
        <w:rPr>
          <w:rFonts w:ascii="Arial" w:hAnsi="Arial"/>
          <w:b/>
        </w:rPr>
        <w:t xml:space="preserve">INSTRUCTOR:  </w:t>
      </w:r>
      <w:r w:rsidRPr="00C471CE">
        <w:rPr>
          <w:rFonts w:ascii="Arial" w:hAnsi="Arial"/>
          <w:b/>
        </w:rPr>
        <w:tab/>
        <w:t>Dr. Beatrice (or Bea) Holton</w:t>
      </w:r>
    </w:p>
    <w:p w14:paraId="7AB7916C" w14:textId="77777777" w:rsidR="009E3E05" w:rsidRPr="00C471CE" w:rsidRDefault="00000051">
      <w:pPr>
        <w:rPr>
          <w:rFonts w:ascii="Arial" w:hAnsi="Arial"/>
          <w:b/>
        </w:rPr>
      </w:pPr>
      <w:r w:rsidRPr="00C471CE">
        <w:rPr>
          <w:rFonts w:ascii="Arial" w:hAnsi="Arial"/>
          <w:b/>
        </w:rPr>
        <w:t>CONTACT INFORMATION:</w:t>
      </w:r>
    </w:p>
    <w:p w14:paraId="6F52E906" w14:textId="61B4973D" w:rsidR="009E3E05" w:rsidRPr="00A10451" w:rsidRDefault="00000051" w:rsidP="00D77ADA">
      <w:pPr>
        <w:ind w:left="720" w:hanging="720"/>
        <w:rPr>
          <w:rFonts w:ascii="Arial" w:hAnsi="Arial"/>
        </w:rPr>
      </w:pPr>
      <w:r w:rsidRPr="00C471CE">
        <w:rPr>
          <w:rFonts w:ascii="Arial" w:hAnsi="Arial"/>
          <w:b/>
        </w:rPr>
        <w:tab/>
        <w:t xml:space="preserve">E-mail:  </w:t>
      </w:r>
      <w:r w:rsidRPr="00C471CE">
        <w:rPr>
          <w:rFonts w:ascii="Arial" w:hAnsi="Arial"/>
        </w:rPr>
        <w:t>holton@uwosh.edu</w:t>
      </w:r>
      <w:r w:rsidRPr="00C471CE">
        <w:rPr>
          <w:rFonts w:ascii="Arial" w:hAnsi="Arial"/>
        </w:rPr>
        <w:tab/>
      </w:r>
      <w:r w:rsidRPr="00C471CE">
        <w:rPr>
          <w:rFonts w:ascii="Arial" w:hAnsi="Arial"/>
          <w:b/>
        </w:rPr>
        <w:t>PHONE</w:t>
      </w:r>
      <w:r w:rsidRPr="00C471CE">
        <w:rPr>
          <w:rFonts w:ascii="Arial" w:hAnsi="Arial"/>
        </w:rPr>
        <w:t>: (920) 424-7087</w:t>
      </w:r>
      <w:r w:rsidR="00D77ADA">
        <w:rPr>
          <w:rFonts w:ascii="Arial" w:hAnsi="Arial"/>
        </w:rPr>
        <w:t xml:space="preserve"> (use email…I’m in/out during summer.</w:t>
      </w:r>
    </w:p>
    <w:p w14:paraId="5AC270B5" w14:textId="77777777" w:rsidR="009E3E05" w:rsidRPr="00C471CE" w:rsidRDefault="00000051">
      <w:pPr>
        <w:rPr>
          <w:rFonts w:ascii="Arial" w:hAnsi="Arial"/>
          <w:b/>
        </w:rPr>
      </w:pPr>
      <w:r w:rsidRPr="00C471CE">
        <w:rPr>
          <w:rFonts w:ascii="Arial" w:hAnsi="Arial"/>
          <w:b/>
        </w:rPr>
        <w:tab/>
        <w:t xml:space="preserve">Address (should you visit UWO!):  </w:t>
      </w:r>
      <w:r w:rsidRPr="00A10451">
        <w:rPr>
          <w:rFonts w:ascii="Arial" w:hAnsi="Arial"/>
        </w:rPr>
        <w:t xml:space="preserve">University of Wisconsin Oshkosh, Halsey Science </w:t>
      </w:r>
      <w:r w:rsidRPr="00A10451">
        <w:rPr>
          <w:rFonts w:ascii="Arial" w:hAnsi="Arial"/>
        </w:rPr>
        <w:tab/>
        <w:t>Center, office # 42.</w:t>
      </w:r>
    </w:p>
    <w:p w14:paraId="706AAE63" w14:textId="77777777" w:rsidR="009E3E05" w:rsidRPr="00C471CE" w:rsidRDefault="00000051">
      <w:pPr>
        <w:rPr>
          <w:rFonts w:ascii="Arial" w:hAnsi="Arial"/>
        </w:rPr>
      </w:pPr>
      <w:r w:rsidRPr="00C471CE">
        <w:rPr>
          <w:rFonts w:ascii="Arial" w:hAnsi="Arial"/>
          <w:b/>
        </w:rPr>
        <w:t>OFFICE HOURS</w:t>
      </w:r>
      <w:r w:rsidRPr="00C471CE">
        <w:rPr>
          <w:rFonts w:ascii="Arial" w:hAnsi="Arial"/>
        </w:rPr>
        <w:t xml:space="preserve">: </w:t>
      </w:r>
      <w:r w:rsidRPr="00C471CE">
        <w:rPr>
          <w:rFonts w:ascii="Arial" w:hAnsi="Arial"/>
          <w:color w:val="000000"/>
        </w:rPr>
        <w:t xml:space="preserve"> I will check my e-mail and the D2L website </w:t>
      </w:r>
      <w:r w:rsidRPr="00A10451">
        <w:rPr>
          <w:rFonts w:ascii="Arial" w:hAnsi="Arial"/>
          <w:i/>
          <w:color w:val="000000"/>
        </w:rPr>
        <w:t>at least</w:t>
      </w:r>
      <w:r w:rsidRPr="00C471CE">
        <w:rPr>
          <w:rFonts w:ascii="Arial" w:hAnsi="Arial"/>
          <w:color w:val="000000"/>
        </w:rPr>
        <w:t xml:space="preserve"> once in the morning and once in the afternoon every weekday.  If you would like to visit me at UWO or call me on the telephone, please make an appointment by e-mail.</w:t>
      </w:r>
      <w:r w:rsidR="001F4268">
        <w:rPr>
          <w:rFonts w:ascii="Arial" w:hAnsi="Arial"/>
          <w:color w:val="000000"/>
        </w:rPr>
        <w:t xml:space="preserve">  In the past, I have set up regular face-to-face appointments with students who prefer that type of interaction.</w:t>
      </w:r>
    </w:p>
    <w:p w14:paraId="47B0F59D" w14:textId="77777777" w:rsidR="009E3E05" w:rsidRPr="00C471CE" w:rsidRDefault="009E3E05">
      <w:pPr>
        <w:rPr>
          <w:rFonts w:ascii="Arial" w:hAnsi="Arial"/>
        </w:rPr>
      </w:pPr>
    </w:p>
    <w:p w14:paraId="6ACB665E" w14:textId="77777777" w:rsidR="009E3E05" w:rsidRPr="00C471CE" w:rsidRDefault="00000051">
      <w:pPr>
        <w:rPr>
          <w:rFonts w:ascii="Arial" w:hAnsi="Arial"/>
          <w:b/>
        </w:rPr>
      </w:pPr>
      <w:r w:rsidRPr="00C471CE">
        <w:rPr>
          <w:rFonts w:ascii="Arial" w:hAnsi="Arial"/>
          <w:b/>
        </w:rPr>
        <w:t>COURSE CREDITS:  3 (online, only; no laboratory or face-to-face component</w:t>
      </w:r>
      <w:r w:rsidR="001F4268">
        <w:rPr>
          <w:rFonts w:ascii="Arial" w:hAnsi="Arial"/>
          <w:b/>
        </w:rPr>
        <w:t xml:space="preserve">; </w:t>
      </w:r>
      <w:r w:rsidR="001F4268" w:rsidRPr="001F4268">
        <w:rPr>
          <w:rFonts w:ascii="Arial" w:hAnsi="Arial"/>
          <w:b/>
          <w:color w:val="FF0000"/>
        </w:rPr>
        <w:t>NOTE:  exams must be proctored</w:t>
      </w:r>
      <w:r w:rsidRPr="00C471CE">
        <w:rPr>
          <w:rFonts w:ascii="Arial" w:hAnsi="Arial"/>
          <w:b/>
        </w:rPr>
        <w:t>)</w:t>
      </w:r>
    </w:p>
    <w:p w14:paraId="1823184A" w14:textId="77777777" w:rsidR="009E3E05" w:rsidRPr="00C471CE" w:rsidRDefault="009E3E05">
      <w:pPr>
        <w:rPr>
          <w:rFonts w:ascii="Arial" w:hAnsi="Arial"/>
        </w:rPr>
      </w:pPr>
    </w:p>
    <w:p w14:paraId="15679757" w14:textId="77777777" w:rsidR="009E3E05" w:rsidRDefault="00000051">
      <w:pPr>
        <w:ind w:left="900" w:hanging="900"/>
        <w:rPr>
          <w:rFonts w:ascii="Arial" w:hAnsi="Arial"/>
        </w:rPr>
      </w:pPr>
      <w:r w:rsidRPr="00C471CE">
        <w:rPr>
          <w:rFonts w:ascii="Arial" w:hAnsi="Arial"/>
          <w:b/>
        </w:rPr>
        <w:t>TEXT</w:t>
      </w:r>
      <w:r w:rsidRPr="00C471CE">
        <w:rPr>
          <w:rFonts w:ascii="Arial" w:hAnsi="Arial"/>
        </w:rPr>
        <w:t xml:space="preserve">:  </w:t>
      </w:r>
      <w:proofErr w:type="spellStart"/>
      <w:r w:rsidRPr="00C471CE">
        <w:rPr>
          <w:rFonts w:ascii="Arial" w:hAnsi="Arial"/>
        </w:rPr>
        <w:t>Alberts</w:t>
      </w:r>
      <w:proofErr w:type="spellEnd"/>
      <w:r w:rsidRPr="00C471CE">
        <w:rPr>
          <w:rFonts w:ascii="Arial" w:hAnsi="Arial"/>
        </w:rPr>
        <w:t xml:space="preserve">, Bray, </w:t>
      </w:r>
      <w:proofErr w:type="spellStart"/>
      <w:r w:rsidRPr="00C471CE">
        <w:rPr>
          <w:rFonts w:ascii="Arial" w:hAnsi="Arial"/>
        </w:rPr>
        <w:t>Hopkin</w:t>
      </w:r>
      <w:proofErr w:type="spellEnd"/>
      <w:r w:rsidRPr="00C471CE">
        <w:rPr>
          <w:rFonts w:ascii="Arial" w:hAnsi="Arial"/>
        </w:rPr>
        <w:t xml:space="preserve">, Johnson, Lewis, Raff, </w:t>
      </w:r>
      <w:proofErr w:type="spellStart"/>
      <w:r w:rsidRPr="00C471CE">
        <w:rPr>
          <w:rFonts w:ascii="Arial" w:hAnsi="Arial"/>
        </w:rPr>
        <w:t>Roberts</w:t>
      </w:r>
      <w:proofErr w:type="gramStart"/>
      <w:r w:rsidRPr="00C471CE">
        <w:rPr>
          <w:rFonts w:ascii="Arial" w:hAnsi="Arial"/>
        </w:rPr>
        <w:t>,Walter</w:t>
      </w:r>
      <w:proofErr w:type="spellEnd"/>
      <w:proofErr w:type="gramEnd"/>
      <w:r w:rsidRPr="00C471CE">
        <w:rPr>
          <w:rFonts w:ascii="Arial" w:hAnsi="Arial"/>
        </w:rPr>
        <w:t xml:space="preserve"> (2010) </w:t>
      </w:r>
      <w:r w:rsidRPr="00C471CE">
        <w:rPr>
          <w:rFonts w:ascii="Arial" w:hAnsi="Arial"/>
          <w:b/>
        </w:rPr>
        <w:t>Essential Cell Biology</w:t>
      </w:r>
      <w:r w:rsidRPr="00C471CE">
        <w:rPr>
          <w:rFonts w:ascii="Arial" w:hAnsi="Arial"/>
        </w:rPr>
        <w:t xml:space="preserve">, </w:t>
      </w:r>
      <w:r w:rsidR="001F4268">
        <w:rPr>
          <w:rFonts w:ascii="Arial" w:hAnsi="Arial"/>
        </w:rPr>
        <w:t>4th</w:t>
      </w:r>
      <w:r w:rsidRPr="00C471CE">
        <w:rPr>
          <w:rFonts w:ascii="Arial" w:hAnsi="Arial"/>
        </w:rPr>
        <w:t xml:space="preserve"> </w:t>
      </w:r>
      <w:r w:rsidRPr="00C471CE">
        <w:rPr>
          <w:rFonts w:ascii="Arial" w:hAnsi="Arial"/>
          <w:vertAlign w:val="superscript"/>
        </w:rPr>
        <w:t xml:space="preserve"> </w:t>
      </w:r>
      <w:r w:rsidRPr="00C471CE">
        <w:rPr>
          <w:rFonts w:ascii="Arial" w:hAnsi="Arial"/>
        </w:rPr>
        <w:t xml:space="preserve">edition, Garland Science, Taylor and Francis Group, New York &amp; London.  </w:t>
      </w:r>
    </w:p>
    <w:p w14:paraId="2976C910" w14:textId="0ED53031" w:rsidR="00A941E1" w:rsidRPr="00A941E1" w:rsidRDefault="00A941E1">
      <w:pPr>
        <w:ind w:left="900" w:hanging="900"/>
        <w:rPr>
          <w:rFonts w:ascii="Arial" w:hAnsi="Arial"/>
        </w:rPr>
      </w:pPr>
      <w:r>
        <w:rPr>
          <w:rFonts w:ascii="Arial" w:hAnsi="Arial"/>
          <w:b/>
        </w:rPr>
        <w:t>PODCASTS AND POWERPOINT SLIDES</w:t>
      </w:r>
      <w:r w:rsidRPr="00A941E1">
        <w:rPr>
          <w:rFonts w:ascii="Arial" w:hAnsi="Arial"/>
        </w:rPr>
        <w:t>:</w:t>
      </w:r>
      <w:r>
        <w:rPr>
          <w:rFonts w:ascii="Arial" w:hAnsi="Arial"/>
          <w:b/>
        </w:rPr>
        <w:t xml:space="preserve">  </w:t>
      </w:r>
      <w:r>
        <w:rPr>
          <w:rFonts w:ascii="Arial" w:hAnsi="Arial"/>
        </w:rPr>
        <w:t xml:space="preserve">Podcasts and annotated PowerPoint slides have been uploaded to Content in D2L.  Use these resources, in addition to the book.  Use what fits your learning style best.  A </w:t>
      </w:r>
      <w:r w:rsidR="0055445C">
        <w:rPr>
          <w:rFonts w:ascii="Arial" w:hAnsi="Arial"/>
        </w:rPr>
        <w:t xml:space="preserve">complete </w:t>
      </w:r>
      <w:r>
        <w:rPr>
          <w:rFonts w:ascii="Arial" w:hAnsi="Arial"/>
        </w:rPr>
        <w:t>schedule for watching the podcasts is posted on the Announcement board</w:t>
      </w:r>
      <w:r w:rsidR="0055445C">
        <w:rPr>
          <w:rFonts w:ascii="Arial" w:hAnsi="Arial"/>
        </w:rPr>
        <w:t xml:space="preserve"> and under Content with </w:t>
      </w:r>
      <w:proofErr w:type="spellStart"/>
      <w:r w:rsidR="0055445C">
        <w:rPr>
          <w:rFonts w:ascii="Arial" w:hAnsi="Arial"/>
        </w:rPr>
        <w:t>PowerPoints</w:t>
      </w:r>
      <w:proofErr w:type="spellEnd"/>
      <w:r>
        <w:rPr>
          <w:rFonts w:ascii="Arial" w:hAnsi="Arial"/>
        </w:rPr>
        <w:t>.  STAY WITH THE PROGRAM; DON’T FALL BEHIND!</w:t>
      </w:r>
    </w:p>
    <w:p w14:paraId="4225B0E2" w14:textId="77777777" w:rsidR="009E3E05" w:rsidRPr="00C471CE" w:rsidRDefault="009E3E05">
      <w:pPr>
        <w:ind w:left="900" w:hanging="900"/>
        <w:rPr>
          <w:rFonts w:ascii="Arial" w:hAnsi="Arial"/>
        </w:rPr>
      </w:pPr>
    </w:p>
    <w:p w14:paraId="3AFFA47F" w14:textId="77777777" w:rsidR="009E3E05" w:rsidRPr="00C426BE" w:rsidRDefault="00000051">
      <w:pPr>
        <w:rPr>
          <w:rFonts w:ascii="Arial" w:hAnsi="Arial"/>
        </w:rPr>
      </w:pPr>
      <w:r w:rsidRPr="00C471CE">
        <w:rPr>
          <w:rFonts w:ascii="Arial" w:hAnsi="Arial"/>
          <w:b/>
        </w:rPr>
        <w:t>LEARNING OUTCOMES:</w:t>
      </w:r>
      <w:r w:rsidRPr="00C471CE">
        <w:rPr>
          <w:rFonts w:ascii="Arial" w:hAnsi="Arial"/>
        </w:rPr>
        <w:t xml:space="preserve">  1) Students should learn concepts that are the foundation for cell biology, physiology, medicine, evolutionary biology and aspects of ecology; 2) Students will improve their ability to write clearly, logically and appropriately for a science-oriented audience; </w:t>
      </w:r>
      <w:r w:rsidRPr="00C426BE">
        <w:rPr>
          <w:rFonts w:ascii="Arial" w:hAnsi="Arial"/>
        </w:rPr>
        <w:t>3) students will improve their critical thinking skills by analyzing figures, graphs and tables and applying the academic principles learned to the interpretation of these data.</w:t>
      </w:r>
    </w:p>
    <w:p w14:paraId="7C56602B" w14:textId="77777777" w:rsidR="009E3E05" w:rsidRPr="00C471CE" w:rsidRDefault="009E3E05">
      <w:pPr>
        <w:ind w:left="900" w:hanging="900"/>
        <w:rPr>
          <w:rFonts w:ascii="Arial" w:hAnsi="Arial"/>
          <w:b/>
        </w:rPr>
      </w:pPr>
    </w:p>
    <w:tbl>
      <w:tblPr>
        <w:tblW w:w="0" w:type="auto"/>
        <w:tblLayout w:type="fixed"/>
        <w:tblLook w:val="0000" w:firstRow="0" w:lastRow="0" w:firstColumn="0" w:lastColumn="0" w:noHBand="0" w:noVBand="0"/>
      </w:tblPr>
      <w:tblGrid>
        <w:gridCol w:w="1908"/>
        <w:gridCol w:w="6750"/>
        <w:gridCol w:w="1620"/>
      </w:tblGrid>
      <w:tr w:rsidR="009E3E05" w:rsidRPr="00C471CE" w14:paraId="7E13CF4F" w14:textId="77777777">
        <w:tc>
          <w:tcPr>
            <w:tcW w:w="1908" w:type="dxa"/>
            <w:tcBorders>
              <w:top w:val="single" w:sz="2" w:space="0" w:color="auto"/>
              <w:left w:val="single" w:sz="2" w:space="0" w:color="auto"/>
              <w:bottom w:val="double" w:sz="6" w:space="0" w:color="auto"/>
              <w:right w:val="single" w:sz="2" w:space="0" w:color="auto"/>
            </w:tcBorders>
          </w:tcPr>
          <w:p w14:paraId="18B44F21" w14:textId="77777777" w:rsidR="009E3E05" w:rsidRPr="00C471CE" w:rsidRDefault="00000051" w:rsidP="009E3E05">
            <w:pPr>
              <w:jc w:val="center"/>
              <w:rPr>
                <w:rFonts w:ascii="Times New Roman" w:hAnsi="Times New Roman"/>
                <w:b/>
              </w:rPr>
            </w:pPr>
            <w:r w:rsidRPr="00C471CE">
              <w:rPr>
                <w:rFonts w:ascii="Arial" w:hAnsi="Arial"/>
                <w:b/>
              </w:rPr>
              <w:t>Week</w:t>
            </w:r>
          </w:p>
        </w:tc>
        <w:tc>
          <w:tcPr>
            <w:tcW w:w="6750" w:type="dxa"/>
            <w:tcBorders>
              <w:top w:val="single" w:sz="2" w:space="0" w:color="auto"/>
              <w:left w:val="single" w:sz="2" w:space="0" w:color="auto"/>
              <w:bottom w:val="double" w:sz="6" w:space="0" w:color="auto"/>
              <w:right w:val="single" w:sz="2" w:space="0" w:color="auto"/>
            </w:tcBorders>
          </w:tcPr>
          <w:p w14:paraId="584C620E" w14:textId="77777777" w:rsidR="009E3E05" w:rsidRPr="00C471CE" w:rsidRDefault="00000051">
            <w:pPr>
              <w:jc w:val="center"/>
              <w:rPr>
                <w:rFonts w:ascii="Arial" w:hAnsi="Arial"/>
                <w:b/>
              </w:rPr>
            </w:pPr>
            <w:r w:rsidRPr="00C471CE">
              <w:rPr>
                <w:rFonts w:ascii="Arial" w:hAnsi="Arial"/>
                <w:b/>
              </w:rPr>
              <w:t xml:space="preserve">Topic and </w:t>
            </w:r>
            <w:r w:rsidRPr="00A941E1">
              <w:rPr>
                <w:rFonts w:ascii="Arial" w:hAnsi="Arial"/>
                <w:b/>
                <w:color w:val="FF0000"/>
              </w:rPr>
              <w:t>Major Exams</w:t>
            </w:r>
            <w:r w:rsidRPr="00A10451">
              <w:rPr>
                <w:rFonts w:ascii="Arial" w:hAnsi="Arial"/>
                <w:b/>
                <w:color w:val="0000FF"/>
              </w:rPr>
              <w:t>/Assignments</w:t>
            </w:r>
          </w:p>
        </w:tc>
        <w:tc>
          <w:tcPr>
            <w:tcW w:w="1620" w:type="dxa"/>
            <w:tcBorders>
              <w:top w:val="single" w:sz="2" w:space="0" w:color="auto"/>
              <w:left w:val="single" w:sz="2" w:space="0" w:color="auto"/>
              <w:bottom w:val="double" w:sz="6" w:space="0" w:color="auto"/>
              <w:right w:val="single" w:sz="2" w:space="0" w:color="auto"/>
            </w:tcBorders>
          </w:tcPr>
          <w:p w14:paraId="055A8E5A" w14:textId="77777777" w:rsidR="009E3E05" w:rsidRPr="00C471CE" w:rsidRDefault="00000051">
            <w:pPr>
              <w:jc w:val="center"/>
              <w:rPr>
                <w:rFonts w:ascii="Arial" w:hAnsi="Arial"/>
                <w:b/>
              </w:rPr>
            </w:pPr>
            <w:r w:rsidRPr="00C471CE">
              <w:rPr>
                <w:rFonts w:ascii="Arial" w:hAnsi="Arial"/>
                <w:b/>
              </w:rPr>
              <w:t>Chapter</w:t>
            </w:r>
          </w:p>
        </w:tc>
      </w:tr>
      <w:tr w:rsidR="009E3E05" w:rsidRPr="00C471CE" w14:paraId="275B6FA4" w14:textId="77777777">
        <w:tc>
          <w:tcPr>
            <w:tcW w:w="1908" w:type="dxa"/>
            <w:tcBorders>
              <w:top w:val="double" w:sz="6" w:space="0" w:color="auto"/>
              <w:left w:val="single" w:sz="2" w:space="0" w:color="auto"/>
              <w:bottom w:val="single" w:sz="2" w:space="0" w:color="auto"/>
              <w:right w:val="single" w:sz="2" w:space="0" w:color="auto"/>
            </w:tcBorders>
          </w:tcPr>
          <w:p w14:paraId="590507E1" w14:textId="6A065B08" w:rsidR="009E3E05" w:rsidRPr="00C471CE" w:rsidRDefault="00000051" w:rsidP="009E3E05">
            <w:pPr>
              <w:jc w:val="center"/>
              <w:rPr>
                <w:rFonts w:ascii="Arial" w:hAnsi="Arial"/>
              </w:rPr>
            </w:pPr>
            <w:r w:rsidRPr="00C471CE">
              <w:rPr>
                <w:rFonts w:ascii="Arial" w:hAnsi="Arial"/>
                <w:b/>
              </w:rPr>
              <w:t>1</w:t>
            </w:r>
            <w:r w:rsidR="001F4268">
              <w:rPr>
                <w:rFonts w:ascii="Arial" w:hAnsi="Arial"/>
                <w:b/>
              </w:rPr>
              <w:t xml:space="preserve"> </w:t>
            </w:r>
            <w:r w:rsidR="00D77ADA">
              <w:rPr>
                <w:rFonts w:ascii="Arial" w:hAnsi="Arial"/>
                <w:b/>
                <w:color w:val="FF0000"/>
              </w:rPr>
              <w:t>(June 13</w:t>
            </w:r>
            <w:r w:rsidR="001F4268" w:rsidRPr="003A7DF6">
              <w:rPr>
                <w:rFonts w:ascii="Arial" w:hAnsi="Arial"/>
                <w:b/>
                <w:color w:val="FF0000"/>
              </w:rPr>
              <w:t>)</w:t>
            </w:r>
          </w:p>
        </w:tc>
        <w:tc>
          <w:tcPr>
            <w:tcW w:w="6750" w:type="dxa"/>
            <w:tcBorders>
              <w:top w:val="double" w:sz="6" w:space="0" w:color="auto"/>
              <w:left w:val="single" w:sz="2" w:space="0" w:color="auto"/>
              <w:bottom w:val="single" w:sz="2" w:space="0" w:color="auto"/>
              <w:right w:val="single" w:sz="2" w:space="0" w:color="auto"/>
            </w:tcBorders>
          </w:tcPr>
          <w:p w14:paraId="310C1815" w14:textId="77777777" w:rsidR="009E3E05" w:rsidRPr="00C471CE" w:rsidRDefault="00000051">
            <w:pPr>
              <w:rPr>
                <w:rFonts w:ascii="Arial" w:hAnsi="Arial"/>
              </w:rPr>
            </w:pPr>
            <w:r w:rsidRPr="00C471CE">
              <w:rPr>
                <w:rFonts w:ascii="Arial" w:hAnsi="Arial"/>
              </w:rPr>
              <w:t>Protein structure and function; Membrane structure</w:t>
            </w:r>
          </w:p>
        </w:tc>
        <w:tc>
          <w:tcPr>
            <w:tcW w:w="1620" w:type="dxa"/>
            <w:tcBorders>
              <w:top w:val="double" w:sz="6" w:space="0" w:color="auto"/>
              <w:left w:val="single" w:sz="2" w:space="0" w:color="auto"/>
              <w:bottom w:val="single" w:sz="2" w:space="0" w:color="auto"/>
              <w:right w:val="single" w:sz="2" w:space="0" w:color="auto"/>
            </w:tcBorders>
          </w:tcPr>
          <w:p w14:paraId="3804B333" w14:textId="77777777" w:rsidR="009E3E05" w:rsidRPr="00C471CE" w:rsidRDefault="00000051">
            <w:pPr>
              <w:jc w:val="center"/>
              <w:rPr>
                <w:rFonts w:ascii="Arial" w:hAnsi="Arial"/>
              </w:rPr>
            </w:pPr>
            <w:r w:rsidRPr="00C471CE">
              <w:rPr>
                <w:rFonts w:ascii="Arial" w:hAnsi="Arial"/>
              </w:rPr>
              <w:t>4, 11</w:t>
            </w:r>
          </w:p>
        </w:tc>
      </w:tr>
      <w:tr w:rsidR="009E3E05" w:rsidRPr="00C471CE" w14:paraId="3D43E94D" w14:textId="77777777">
        <w:tc>
          <w:tcPr>
            <w:tcW w:w="1908" w:type="dxa"/>
            <w:tcBorders>
              <w:top w:val="single" w:sz="2" w:space="0" w:color="auto"/>
              <w:left w:val="single" w:sz="2" w:space="0" w:color="auto"/>
              <w:bottom w:val="single" w:sz="2" w:space="0" w:color="auto"/>
              <w:right w:val="single" w:sz="2" w:space="0" w:color="auto"/>
            </w:tcBorders>
          </w:tcPr>
          <w:p w14:paraId="79D69E52" w14:textId="77777777" w:rsidR="009E3E05" w:rsidRPr="00A10451" w:rsidRDefault="00000051" w:rsidP="009E3E05">
            <w:pPr>
              <w:jc w:val="center"/>
              <w:rPr>
                <w:rFonts w:ascii="Arial" w:hAnsi="Arial"/>
                <w:b/>
              </w:rPr>
            </w:pPr>
            <w:r w:rsidRPr="00A10451">
              <w:rPr>
                <w:rFonts w:ascii="Arial" w:hAnsi="Arial"/>
                <w:b/>
              </w:rPr>
              <w:t>2</w:t>
            </w:r>
          </w:p>
        </w:tc>
        <w:tc>
          <w:tcPr>
            <w:tcW w:w="6750" w:type="dxa"/>
            <w:tcBorders>
              <w:top w:val="single" w:sz="2" w:space="0" w:color="auto"/>
              <w:left w:val="single" w:sz="2" w:space="0" w:color="auto"/>
              <w:bottom w:val="single" w:sz="2" w:space="0" w:color="auto"/>
              <w:right w:val="single" w:sz="2" w:space="0" w:color="auto"/>
            </w:tcBorders>
          </w:tcPr>
          <w:p w14:paraId="3984B563" w14:textId="77777777" w:rsidR="009E3E05" w:rsidRPr="00C471CE" w:rsidRDefault="00000051">
            <w:pPr>
              <w:rPr>
                <w:rFonts w:ascii="Arial" w:hAnsi="Arial"/>
              </w:rPr>
            </w:pPr>
            <w:r w:rsidRPr="00C471CE">
              <w:rPr>
                <w:rFonts w:ascii="Arial" w:hAnsi="Arial"/>
              </w:rPr>
              <w:t>Membrane structure (cont.); Membrane transport</w:t>
            </w:r>
          </w:p>
        </w:tc>
        <w:tc>
          <w:tcPr>
            <w:tcW w:w="1620" w:type="dxa"/>
            <w:tcBorders>
              <w:top w:val="single" w:sz="2" w:space="0" w:color="auto"/>
              <w:left w:val="single" w:sz="2" w:space="0" w:color="auto"/>
              <w:bottom w:val="single" w:sz="2" w:space="0" w:color="auto"/>
              <w:right w:val="single" w:sz="2" w:space="0" w:color="auto"/>
            </w:tcBorders>
          </w:tcPr>
          <w:p w14:paraId="332F6BB6" w14:textId="77777777" w:rsidR="009E3E05" w:rsidRPr="00C471CE" w:rsidRDefault="00000051">
            <w:pPr>
              <w:jc w:val="center"/>
              <w:rPr>
                <w:rFonts w:ascii="Arial" w:hAnsi="Arial"/>
              </w:rPr>
            </w:pPr>
            <w:r w:rsidRPr="00C471CE">
              <w:rPr>
                <w:rFonts w:ascii="Arial" w:hAnsi="Arial"/>
              </w:rPr>
              <w:t>11, 12</w:t>
            </w:r>
          </w:p>
        </w:tc>
      </w:tr>
      <w:tr w:rsidR="009E3E05" w:rsidRPr="00C471CE" w14:paraId="257A1189" w14:textId="77777777">
        <w:tc>
          <w:tcPr>
            <w:tcW w:w="1908" w:type="dxa"/>
            <w:tcBorders>
              <w:top w:val="single" w:sz="2" w:space="0" w:color="auto"/>
              <w:left w:val="single" w:sz="2" w:space="0" w:color="auto"/>
              <w:bottom w:val="single" w:sz="2" w:space="0" w:color="auto"/>
              <w:right w:val="single" w:sz="2" w:space="0" w:color="auto"/>
            </w:tcBorders>
          </w:tcPr>
          <w:p w14:paraId="715A140C" w14:textId="77777777" w:rsidR="009E3E05" w:rsidRPr="00A10451" w:rsidRDefault="00000051" w:rsidP="009E3E05">
            <w:pPr>
              <w:jc w:val="center"/>
              <w:rPr>
                <w:rFonts w:ascii="Arial" w:hAnsi="Arial"/>
                <w:b/>
              </w:rPr>
            </w:pPr>
            <w:r w:rsidRPr="00A10451">
              <w:rPr>
                <w:rFonts w:ascii="Arial" w:hAnsi="Arial"/>
                <w:b/>
              </w:rPr>
              <w:t>3</w:t>
            </w:r>
          </w:p>
        </w:tc>
        <w:tc>
          <w:tcPr>
            <w:tcW w:w="6750" w:type="dxa"/>
            <w:tcBorders>
              <w:top w:val="single" w:sz="2" w:space="0" w:color="auto"/>
              <w:left w:val="single" w:sz="2" w:space="0" w:color="auto"/>
              <w:bottom w:val="single" w:sz="2" w:space="0" w:color="auto"/>
              <w:right w:val="single" w:sz="2" w:space="0" w:color="auto"/>
            </w:tcBorders>
          </w:tcPr>
          <w:p w14:paraId="27C011D6" w14:textId="403CB4B1" w:rsidR="009E3E05" w:rsidRPr="00A10451" w:rsidRDefault="00000051">
            <w:pPr>
              <w:rPr>
                <w:rFonts w:ascii="Arial" w:hAnsi="Arial"/>
                <w:color w:val="0000FF"/>
              </w:rPr>
            </w:pPr>
            <w:r w:rsidRPr="00C471CE">
              <w:rPr>
                <w:rFonts w:ascii="Arial" w:hAnsi="Arial"/>
              </w:rPr>
              <w:t xml:space="preserve">Cell communication; </w:t>
            </w:r>
          </w:p>
          <w:p w14:paraId="0E7913CA" w14:textId="601A2EE8" w:rsidR="009E3E05" w:rsidRPr="00A10451" w:rsidRDefault="00000051">
            <w:pPr>
              <w:rPr>
                <w:rFonts w:ascii="Arial" w:hAnsi="Arial"/>
                <w:b/>
                <w:color w:val="0000FF"/>
              </w:rPr>
            </w:pPr>
            <w:r w:rsidRPr="003A7DF6">
              <w:rPr>
                <w:rFonts w:ascii="Arial" w:hAnsi="Arial"/>
                <w:b/>
                <w:color w:val="FF0000"/>
              </w:rPr>
              <w:t>1</w:t>
            </w:r>
            <w:r w:rsidRPr="003A7DF6">
              <w:rPr>
                <w:rFonts w:ascii="Arial" w:hAnsi="Arial"/>
                <w:b/>
                <w:color w:val="FF0000"/>
                <w:vertAlign w:val="superscript"/>
              </w:rPr>
              <w:t>st</w:t>
            </w:r>
            <w:r w:rsidR="009E3E05">
              <w:rPr>
                <w:rFonts w:ascii="Arial" w:hAnsi="Arial"/>
                <w:b/>
                <w:color w:val="FF0000"/>
              </w:rPr>
              <w:t xml:space="preserve"> Exam on Thurs.</w:t>
            </w:r>
            <w:r w:rsidRPr="003A7DF6">
              <w:rPr>
                <w:rFonts w:ascii="Arial" w:hAnsi="Arial"/>
                <w:b/>
                <w:color w:val="FF0000"/>
              </w:rPr>
              <w:t>!</w:t>
            </w:r>
            <w:r w:rsidR="00D77ADA">
              <w:rPr>
                <w:rFonts w:ascii="Arial" w:hAnsi="Arial"/>
                <w:b/>
                <w:color w:val="FF0000"/>
              </w:rPr>
              <w:t xml:space="preserve"> June 30</w:t>
            </w:r>
            <w:r w:rsidRPr="00A10451">
              <w:rPr>
                <w:rFonts w:ascii="Arial" w:hAnsi="Arial"/>
                <w:b/>
                <w:color w:val="0000FF"/>
              </w:rPr>
              <w:t xml:space="preserve"> (Ch. 4, 11, 12, 16)</w:t>
            </w:r>
          </w:p>
          <w:p w14:paraId="55F8E614" w14:textId="77777777" w:rsidR="009E3E05" w:rsidRPr="00C471CE" w:rsidRDefault="00000051">
            <w:pPr>
              <w:rPr>
                <w:rFonts w:ascii="Arial" w:hAnsi="Arial"/>
              </w:rPr>
            </w:pPr>
            <w:r w:rsidRPr="00A10451">
              <w:rPr>
                <w:rFonts w:ascii="Arial" w:hAnsi="Arial"/>
                <w:b/>
                <w:color w:val="0000FF"/>
              </w:rPr>
              <w:t>Provide data for 1</w:t>
            </w:r>
            <w:r w:rsidRPr="00A10451">
              <w:rPr>
                <w:rFonts w:ascii="Arial" w:hAnsi="Arial"/>
                <w:b/>
                <w:color w:val="0000FF"/>
                <w:vertAlign w:val="superscript"/>
              </w:rPr>
              <w:t>st</w:t>
            </w:r>
            <w:r w:rsidRPr="00A10451">
              <w:rPr>
                <w:rFonts w:ascii="Arial" w:hAnsi="Arial"/>
                <w:b/>
                <w:color w:val="0000FF"/>
              </w:rPr>
              <w:t xml:space="preserve"> paper.</w:t>
            </w:r>
          </w:p>
        </w:tc>
        <w:tc>
          <w:tcPr>
            <w:tcW w:w="1620" w:type="dxa"/>
            <w:tcBorders>
              <w:top w:val="single" w:sz="2" w:space="0" w:color="auto"/>
              <w:left w:val="single" w:sz="2" w:space="0" w:color="auto"/>
              <w:bottom w:val="single" w:sz="2" w:space="0" w:color="auto"/>
              <w:right w:val="single" w:sz="2" w:space="0" w:color="auto"/>
            </w:tcBorders>
          </w:tcPr>
          <w:p w14:paraId="489F61DC" w14:textId="47BFFB92" w:rsidR="009E3E05" w:rsidRPr="00C471CE" w:rsidRDefault="004E3710">
            <w:pPr>
              <w:jc w:val="center"/>
              <w:rPr>
                <w:rFonts w:ascii="Arial" w:hAnsi="Arial"/>
              </w:rPr>
            </w:pPr>
            <w:r>
              <w:rPr>
                <w:rFonts w:ascii="Arial" w:hAnsi="Arial"/>
              </w:rPr>
              <w:t>16</w:t>
            </w:r>
          </w:p>
        </w:tc>
      </w:tr>
      <w:tr w:rsidR="009E3E05" w:rsidRPr="00C471CE" w14:paraId="34847F12" w14:textId="77777777">
        <w:tc>
          <w:tcPr>
            <w:tcW w:w="1908" w:type="dxa"/>
            <w:tcBorders>
              <w:top w:val="single" w:sz="2" w:space="0" w:color="auto"/>
              <w:left w:val="single" w:sz="2" w:space="0" w:color="auto"/>
              <w:bottom w:val="single" w:sz="2" w:space="0" w:color="auto"/>
              <w:right w:val="single" w:sz="2" w:space="0" w:color="auto"/>
            </w:tcBorders>
          </w:tcPr>
          <w:p w14:paraId="56FF7BBA" w14:textId="77777777" w:rsidR="009E3E05" w:rsidRPr="00A10451" w:rsidRDefault="00000051" w:rsidP="009E3E05">
            <w:pPr>
              <w:jc w:val="center"/>
              <w:rPr>
                <w:rFonts w:ascii="Arial" w:hAnsi="Arial"/>
                <w:b/>
              </w:rPr>
            </w:pPr>
            <w:r w:rsidRPr="00A10451">
              <w:rPr>
                <w:rFonts w:ascii="Arial" w:hAnsi="Arial"/>
                <w:b/>
              </w:rPr>
              <w:t>4</w:t>
            </w:r>
          </w:p>
        </w:tc>
        <w:tc>
          <w:tcPr>
            <w:tcW w:w="6750" w:type="dxa"/>
            <w:tcBorders>
              <w:top w:val="single" w:sz="2" w:space="0" w:color="auto"/>
              <w:left w:val="single" w:sz="2" w:space="0" w:color="auto"/>
              <w:bottom w:val="single" w:sz="2" w:space="0" w:color="auto"/>
              <w:right w:val="single" w:sz="2" w:space="0" w:color="auto"/>
            </w:tcBorders>
          </w:tcPr>
          <w:p w14:paraId="223A68F0" w14:textId="5DDCC2DC" w:rsidR="009E3E05" w:rsidRPr="00A10451" w:rsidRDefault="00000051">
            <w:pPr>
              <w:rPr>
                <w:rFonts w:ascii="Arial" w:hAnsi="Arial"/>
                <w:b/>
              </w:rPr>
            </w:pPr>
            <w:r w:rsidRPr="00A10451">
              <w:rPr>
                <w:rFonts w:ascii="Arial" w:hAnsi="Arial"/>
              </w:rPr>
              <w:t>Intracellular compartmen</w:t>
            </w:r>
            <w:r w:rsidR="004E3710">
              <w:rPr>
                <w:rFonts w:ascii="Arial" w:hAnsi="Arial"/>
              </w:rPr>
              <w:t>ts and protein transport</w:t>
            </w:r>
            <w:r w:rsidRPr="00A10451">
              <w:rPr>
                <w:rFonts w:ascii="Arial" w:hAnsi="Arial"/>
              </w:rPr>
              <w:t xml:space="preserve">; cytoskeleton </w:t>
            </w:r>
            <w:r w:rsidRPr="00A10451">
              <w:rPr>
                <w:rFonts w:ascii="Arial" w:hAnsi="Arial"/>
                <w:b/>
              </w:rPr>
              <w:t xml:space="preserve"> </w:t>
            </w:r>
          </w:p>
          <w:p w14:paraId="35D874E9" w14:textId="24E73D85" w:rsidR="009E3E05" w:rsidRPr="00A10451" w:rsidRDefault="00000051">
            <w:pPr>
              <w:rPr>
                <w:rFonts w:ascii="Arial" w:hAnsi="Arial"/>
                <w:b/>
              </w:rPr>
            </w:pPr>
            <w:r w:rsidRPr="00A10451">
              <w:rPr>
                <w:rFonts w:ascii="Arial" w:hAnsi="Arial"/>
                <w:b/>
                <w:color w:val="0000FF"/>
              </w:rPr>
              <w:t>Submit 1</w:t>
            </w:r>
            <w:r w:rsidRPr="00A10451">
              <w:rPr>
                <w:rFonts w:ascii="Arial" w:hAnsi="Arial"/>
                <w:b/>
                <w:color w:val="0000FF"/>
                <w:vertAlign w:val="superscript"/>
              </w:rPr>
              <w:t>st</w:t>
            </w:r>
            <w:r w:rsidRPr="00A10451">
              <w:rPr>
                <w:rFonts w:ascii="Arial" w:hAnsi="Arial"/>
                <w:b/>
                <w:color w:val="0000FF"/>
              </w:rPr>
              <w:t xml:space="preserve"> draft of paper Wed.</w:t>
            </w:r>
            <w:r w:rsidR="00365A8A">
              <w:rPr>
                <w:rFonts w:ascii="Arial" w:hAnsi="Arial"/>
                <w:b/>
                <w:color w:val="0000FF"/>
              </w:rPr>
              <w:t xml:space="preserve"> to D2L </w:t>
            </w:r>
            <w:proofErr w:type="spellStart"/>
            <w:r w:rsidR="00365A8A">
              <w:rPr>
                <w:rFonts w:ascii="Arial" w:hAnsi="Arial"/>
                <w:b/>
                <w:color w:val="0000FF"/>
              </w:rPr>
              <w:t>Dropbox</w:t>
            </w:r>
            <w:proofErr w:type="spellEnd"/>
          </w:p>
        </w:tc>
        <w:tc>
          <w:tcPr>
            <w:tcW w:w="1620" w:type="dxa"/>
            <w:tcBorders>
              <w:top w:val="single" w:sz="2" w:space="0" w:color="auto"/>
              <w:left w:val="single" w:sz="2" w:space="0" w:color="auto"/>
              <w:bottom w:val="single" w:sz="2" w:space="0" w:color="auto"/>
              <w:right w:val="single" w:sz="2" w:space="0" w:color="auto"/>
            </w:tcBorders>
          </w:tcPr>
          <w:p w14:paraId="4C09F18D" w14:textId="77777777" w:rsidR="009E3E05" w:rsidRPr="00C471CE" w:rsidRDefault="00000051">
            <w:pPr>
              <w:jc w:val="center"/>
              <w:rPr>
                <w:rFonts w:ascii="Arial" w:hAnsi="Arial"/>
              </w:rPr>
            </w:pPr>
            <w:r w:rsidRPr="00C471CE">
              <w:rPr>
                <w:rFonts w:ascii="Arial" w:hAnsi="Arial"/>
              </w:rPr>
              <w:t>15, 17</w:t>
            </w:r>
          </w:p>
        </w:tc>
      </w:tr>
      <w:tr w:rsidR="009E3E05" w:rsidRPr="00C471CE" w14:paraId="39E73F46" w14:textId="77777777">
        <w:tc>
          <w:tcPr>
            <w:tcW w:w="1908" w:type="dxa"/>
            <w:tcBorders>
              <w:top w:val="single" w:sz="2" w:space="0" w:color="auto"/>
              <w:left w:val="single" w:sz="2" w:space="0" w:color="auto"/>
              <w:bottom w:val="single" w:sz="2" w:space="0" w:color="auto"/>
              <w:right w:val="single" w:sz="2" w:space="0" w:color="auto"/>
            </w:tcBorders>
          </w:tcPr>
          <w:p w14:paraId="5A0BAF01" w14:textId="77777777" w:rsidR="009E3E05" w:rsidRPr="00A10451" w:rsidRDefault="00000051" w:rsidP="009E3E05">
            <w:pPr>
              <w:jc w:val="center"/>
              <w:rPr>
                <w:rFonts w:ascii="Arial" w:hAnsi="Arial"/>
                <w:b/>
              </w:rPr>
            </w:pPr>
            <w:r w:rsidRPr="00A10451">
              <w:rPr>
                <w:rFonts w:ascii="Arial" w:hAnsi="Arial"/>
                <w:b/>
              </w:rPr>
              <w:t>5</w:t>
            </w:r>
          </w:p>
        </w:tc>
        <w:tc>
          <w:tcPr>
            <w:tcW w:w="6750" w:type="dxa"/>
            <w:tcBorders>
              <w:top w:val="single" w:sz="2" w:space="0" w:color="auto"/>
              <w:left w:val="single" w:sz="2" w:space="0" w:color="auto"/>
              <w:bottom w:val="single" w:sz="2" w:space="0" w:color="auto"/>
              <w:right w:val="single" w:sz="2" w:space="0" w:color="auto"/>
            </w:tcBorders>
          </w:tcPr>
          <w:p w14:paraId="0D458E8F" w14:textId="792C5C8B" w:rsidR="009E3E05" w:rsidRPr="00A10451" w:rsidRDefault="004E3710">
            <w:pPr>
              <w:rPr>
                <w:rFonts w:ascii="Arial" w:hAnsi="Arial"/>
                <w:b/>
              </w:rPr>
            </w:pPr>
            <w:r>
              <w:rPr>
                <w:rFonts w:ascii="Arial" w:hAnsi="Arial"/>
              </w:rPr>
              <w:t>Cytoskeleton; Energetics</w:t>
            </w:r>
          </w:p>
          <w:p w14:paraId="41E0DF7B" w14:textId="2A63AB9D" w:rsidR="009E3E05" w:rsidRPr="004E3710" w:rsidRDefault="00000051">
            <w:pPr>
              <w:rPr>
                <w:rFonts w:ascii="Arial" w:hAnsi="Arial"/>
                <w:color w:val="0000FF"/>
              </w:rPr>
            </w:pPr>
            <w:r w:rsidRPr="00A10451">
              <w:rPr>
                <w:rFonts w:ascii="Arial" w:hAnsi="Arial"/>
                <w:b/>
                <w:color w:val="0000FF"/>
              </w:rPr>
              <w:t>Submi</w:t>
            </w:r>
            <w:r w:rsidR="00596AA4">
              <w:rPr>
                <w:rFonts w:ascii="Arial" w:hAnsi="Arial"/>
                <w:b/>
                <w:color w:val="0000FF"/>
              </w:rPr>
              <w:t xml:space="preserve">t final draft of first paper </w:t>
            </w:r>
            <w:r w:rsidR="004E3710">
              <w:rPr>
                <w:rFonts w:ascii="Arial" w:hAnsi="Arial"/>
                <w:b/>
                <w:color w:val="0000FF"/>
              </w:rPr>
              <w:t>Wed</w:t>
            </w:r>
            <w:r w:rsidRPr="00A10451">
              <w:rPr>
                <w:rFonts w:ascii="Arial" w:hAnsi="Arial"/>
                <w:b/>
                <w:color w:val="0000FF"/>
              </w:rPr>
              <w:t>.</w:t>
            </w:r>
            <w:r w:rsidR="00365A8A">
              <w:rPr>
                <w:rFonts w:ascii="Arial" w:hAnsi="Arial"/>
                <w:b/>
                <w:color w:val="0000FF"/>
              </w:rPr>
              <w:t xml:space="preserve"> to D2L </w:t>
            </w:r>
            <w:proofErr w:type="spellStart"/>
            <w:r w:rsidR="00365A8A">
              <w:rPr>
                <w:rFonts w:ascii="Arial" w:hAnsi="Arial"/>
                <w:b/>
                <w:color w:val="0000FF"/>
              </w:rPr>
              <w:t>Dropbox</w:t>
            </w:r>
            <w:proofErr w:type="spellEnd"/>
          </w:p>
        </w:tc>
        <w:tc>
          <w:tcPr>
            <w:tcW w:w="1620" w:type="dxa"/>
            <w:tcBorders>
              <w:top w:val="single" w:sz="2" w:space="0" w:color="auto"/>
              <w:left w:val="single" w:sz="2" w:space="0" w:color="auto"/>
              <w:bottom w:val="single" w:sz="2" w:space="0" w:color="auto"/>
              <w:right w:val="single" w:sz="2" w:space="0" w:color="auto"/>
            </w:tcBorders>
          </w:tcPr>
          <w:p w14:paraId="6AEA4F0B" w14:textId="390CAF43" w:rsidR="009E3E05" w:rsidRPr="00C471CE" w:rsidRDefault="004E3710">
            <w:pPr>
              <w:jc w:val="center"/>
              <w:rPr>
                <w:rFonts w:ascii="Arial" w:hAnsi="Arial"/>
              </w:rPr>
            </w:pPr>
            <w:r>
              <w:rPr>
                <w:rFonts w:ascii="Arial" w:hAnsi="Arial"/>
              </w:rPr>
              <w:t>17, 14</w:t>
            </w:r>
          </w:p>
        </w:tc>
      </w:tr>
      <w:tr w:rsidR="009E3E05" w:rsidRPr="00A10451" w14:paraId="10E0E0DE" w14:textId="77777777">
        <w:tc>
          <w:tcPr>
            <w:tcW w:w="1908" w:type="dxa"/>
            <w:tcBorders>
              <w:top w:val="single" w:sz="2" w:space="0" w:color="auto"/>
              <w:left w:val="single" w:sz="2" w:space="0" w:color="auto"/>
              <w:bottom w:val="single" w:sz="2" w:space="0" w:color="auto"/>
              <w:right w:val="single" w:sz="2" w:space="0" w:color="auto"/>
            </w:tcBorders>
          </w:tcPr>
          <w:p w14:paraId="77733805" w14:textId="77777777" w:rsidR="009E3E05" w:rsidRPr="00A10451" w:rsidRDefault="00000051" w:rsidP="009E3E05">
            <w:pPr>
              <w:jc w:val="center"/>
              <w:rPr>
                <w:rFonts w:ascii="Arial" w:hAnsi="Arial"/>
                <w:b/>
              </w:rPr>
            </w:pPr>
            <w:r w:rsidRPr="00A10451">
              <w:rPr>
                <w:rFonts w:ascii="Arial" w:hAnsi="Arial"/>
                <w:b/>
              </w:rPr>
              <w:t>6</w:t>
            </w:r>
          </w:p>
        </w:tc>
        <w:tc>
          <w:tcPr>
            <w:tcW w:w="6750" w:type="dxa"/>
            <w:tcBorders>
              <w:top w:val="single" w:sz="2" w:space="0" w:color="auto"/>
              <w:left w:val="single" w:sz="2" w:space="0" w:color="auto"/>
              <w:bottom w:val="single" w:sz="2" w:space="0" w:color="auto"/>
              <w:right w:val="single" w:sz="2" w:space="0" w:color="auto"/>
            </w:tcBorders>
          </w:tcPr>
          <w:p w14:paraId="197C6373" w14:textId="482EA354" w:rsidR="004E3710" w:rsidRDefault="00000051" w:rsidP="009E3E05">
            <w:pPr>
              <w:rPr>
                <w:rFonts w:ascii="Arial" w:hAnsi="Arial"/>
              </w:rPr>
            </w:pPr>
            <w:r w:rsidRPr="00A10451">
              <w:rPr>
                <w:rFonts w:ascii="Arial" w:hAnsi="Arial"/>
              </w:rPr>
              <w:t>Structur</w:t>
            </w:r>
            <w:r w:rsidR="004E3710">
              <w:rPr>
                <w:rFonts w:ascii="Arial" w:hAnsi="Arial"/>
              </w:rPr>
              <w:t>e of DNA and chromosomes</w:t>
            </w:r>
            <w:r w:rsidRPr="00A10451">
              <w:rPr>
                <w:rFonts w:ascii="Arial" w:hAnsi="Arial"/>
              </w:rPr>
              <w:t>; DNA replication.</w:t>
            </w:r>
          </w:p>
          <w:p w14:paraId="1A38FE9F" w14:textId="109DC57D" w:rsidR="009E3E05" w:rsidRPr="00A10451" w:rsidRDefault="004E3710" w:rsidP="009E3E05">
            <w:pPr>
              <w:rPr>
                <w:rFonts w:ascii="Arial" w:hAnsi="Arial"/>
              </w:rPr>
            </w:pPr>
            <w:r w:rsidRPr="003A7DF6">
              <w:rPr>
                <w:rFonts w:ascii="Arial" w:hAnsi="Arial"/>
                <w:b/>
                <w:color w:val="FF0000"/>
              </w:rPr>
              <w:t>2</w:t>
            </w:r>
            <w:r w:rsidRPr="003A7DF6">
              <w:rPr>
                <w:rFonts w:ascii="Arial" w:hAnsi="Arial"/>
                <w:b/>
                <w:color w:val="FF0000"/>
                <w:vertAlign w:val="superscript"/>
              </w:rPr>
              <w:t>nd</w:t>
            </w:r>
            <w:r>
              <w:rPr>
                <w:rFonts w:ascii="Arial" w:hAnsi="Arial"/>
                <w:b/>
                <w:color w:val="FF0000"/>
              </w:rPr>
              <w:t xml:space="preserve"> Exam on Tues. July </w:t>
            </w:r>
            <w:r w:rsidR="00D77ADA">
              <w:rPr>
                <w:rFonts w:ascii="Arial" w:hAnsi="Arial"/>
                <w:b/>
                <w:color w:val="FF0000"/>
              </w:rPr>
              <w:t>19</w:t>
            </w:r>
            <w:r w:rsidRPr="00A10451">
              <w:rPr>
                <w:rFonts w:ascii="Arial" w:hAnsi="Arial"/>
                <w:b/>
                <w:color w:val="0000FF"/>
              </w:rPr>
              <w:t xml:space="preserve"> (Ch. 15, 17, 14)</w:t>
            </w:r>
            <w:r w:rsidR="00000051" w:rsidRPr="00A10451">
              <w:rPr>
                <w:rFonts w:ascii="Arial" w:hAnsi="Arial"/>
              </w:rPr>
              <w:t xml:space="preserve"> </w:t>
            </w:r>
            <w:r w:rsidR="00000051" w:rsidRPr="00A10451">
              <w:rPr>
                <w:rFonts w:ascii="Arial" w:hAnsi="Arial"/>
                <w:b/>
                <w:color w:val="0000FF"/>
              </w:rPr>
              <w:t>Provide data for 2</w:t>
            </w:r>
            <w:r w:rsidR="00000051" w:rsidRPr="00A10451">
              <w:rPr>
                <w:rFonts w:ascii="Arial" w:hAnsi="Arial"/>
                <w:b/>
                <w:color w:val="0000FF"/>
                <w:vertAlign w:val="superscript"/>
              </w:rPr>
              <w:t>nd</w:t>
            </w:r>
            <w:r>
              <w:rPr>
                <w:rFonts w:ascii="Arial" w:hAnsi="Arial"/>
                <w:b/>
                <w:color w:val="0000FF"/>
              </w:rPr>
              <w:t xml:space="preserve"> paper Tues</w:t>
            </w:r>
            <w:r w:rsidR="00000051" w:rsidRPr="00A10451">
              <w:rPr>
                <w:rFonts w:ascii="Arial" w:hAnsi="Arial"/>
                <w:b/>
                <w:color w:val="0000FF"/>
              </w:rPr>
              <w:t>. 1</w:t>
            </w:r>
            <w:r w:rsidR="00000051" w:rsidRPr="00A10451">
              <w:rPr>
                <w:rFonts w:ascii="Arial" w:hAnsi="Arial"/>
                <w:b/>
                <w:color w:val="0000FF"/>
                <w:vertAlign w:val="superscript"/>
              </w:rPr>
              <w:t>st</w:t>
            </w:r>
            <w:r w:rsidR="00000051" w:rsidRPr="00A10451">
              <w:rPr>
                <w:rFonts w:ascii="Arial" w:hAnsi="Arial"/>
                <w:b/>
                <w:color w:val="0000FF"/>
              </w:rPr>
              <w:t xml:space="preserve"> draft due Friday</w:t>
            </w:r>
            <w:r w:rsidR="00365A8A">
              <w:rPr>
                <w:rFonts w:ascii="Arial" w:hAnsi="Arial"/>
                <w:b/>
                <w:color w:val="0000FF"/>
              </w:rPr>
              <w:t xml:space="preserve"> to D2L </w:t>
            </w:r>
            <w:proofErr w:type="spellStart"/>
            <w:r w:rsidR="00365A8A">
              <w:rPr>
                <w:rFonts w:ascii="Arial" w:hAnsi="Arial"/>
                <w:b/>
                <w:color w:val="0000FF"/>
              </w:rPr>
              <w:t>Dropbox</w:t>
            </w:r>
            <w:proofErr w:type="spellEnd"/>
          </w:p>
        </w:tc>
        <w:tc>
          <w:tcPr>
            <w:tcW w:w="1620" w:type="dxa"/>
            <w:tcBorders>
              <w:top w:val="single" w:sz="2" w:space="0" w:color="auto"/>
              <w:left w:val="single" w:sz="2" w:space="0" w:color="auto"/>
              <w:bottom w:val="single" w:sz="2" w:space="0" w:color="auto"/>
              <w:right w:val="single" w:sz="2" w:space="0" w:color="auto"/>
            </w:tcBorders>
          </w:tcPr>
          <w:p w14:paraId="178CD555" w14:textId="77777777" w:rsidR="009E3E05" w:rsidRPr="00A10451" w:rsidRDefault="00000051">
            <w:pPr>
              <w:jc w:val="center"/>
              <w:rPr>
                <w:rFonts w:ascii="Arial" w:hAnsi="Arial"/>
              </w:rPr>
            </w:pPr>
            <w:r w:rsidRPr="00A10451">
              <w:rPr>
                <w:rFonts w:ascii="Arial" w:hAnsi="Arial"/>
              </w:rPr>
              <w:t>5, 6</w:t>
            </w:r>
          </w:p>
        </w:tc>
      </w:tr>
      <w:tr w:rsidR="009E3E05" w:rsidRPr="00C471CE" w14:paraId="08C6B3E3" w14:textId="77777777">
        <w:tc>
          <w:tcPr>
            <w:tcW w:w="1908" w:type="dxa"/>
            <w:tcBorders>
              <w:top w:val="single" w:sz="2" w:space="0" w:color="auto"/>
              <w:left w:val="single" w:sz="2" w:space="0" w:color="auto"/>
              <w:bottom w:val="single" w:sz="2" w:space="0" w:color="auto"/>
              <w:right w:val="single" w:sz="2" w:space="0" w:color="auto"/>
            </w:tcBorders>
          </w:tcPr>
          <w:p w14:paraId="1E1F66F6" w14:textId="77777777" w:rsidR="009E3E05" w:rsidRPr="00A10451" w:rsidRDefault="00000051" w:rsidP="009E3E05">
            <w:pPr>
              <w:jc w:val="center"/>
              <w:rPr>
                <w:rFonts w:ascii="Arial" w:hAnsi="Arial"/>
                <w:b/>
              </w:rPr>
            </w:pPr>
            <w:r w:rsidRPr="00A10451">
              <w:rPr>
                <w:rFonts w:ascii="Arial" w:hAnsi="Arial"/>
                <w:b/>
              </w:rPr>
              <w:t>7</w:t>
            </w:r>
          </w:p>
        </w:tc>
        <w:tc>
          <w:tcPr>
            <w:tcW w:w="6750" w:type="dxa"/>
            <w:tcBorders>
              <w:top w:val="single" w:sz="2" w:space="0" w:color="auto"/>
              <w:left w:val="single" w:sz="2" w:space="0" w:color="auto"/>
              <w:bottom w:val="single" w:sz="2" w:space="0" w:color="auto"/>
              <w:right w:val="single" w:sz="2" w:space="0" w:color="auto"/>
            </w:tcBorders>
          </w:tcPr>
          <w:p w14:paraId="35BDBBB1" w14:textId="77777777" w:rsidR="009E3E05" w:rsidRPr="00A10451" w:rsidRDefault="00000051">
            <w:pPr>
              <w:rPr>
                <w:rFonts w:ascii="Arial" w:hAnsi="Arial"/>
                <w:b/>
                <w:color w:val="0000FF"/>
              </w:rPr>
            </w:pPr>
            <w:r w:rsidRPr="00A10451">
              <w:rPr>
                <w:rFonts w:ascii="Arial" w:hAnsi="Arial"/>
              </w:rPr>
              <w:t>Transcription and translation</w:t>
            </w:r>
            <w:r w:rsidRPr="00A10451">
              <w:rPr>
                <w:rFonts w:ascii="Arial" w:hAnsi="Arial"/>
                <w:b/>
                <w:color w:val="0000FF"/>
              </w:rPr>
              <w:t xml:space="preserve">. </w:t>
            </w:r>
          </w:p>
          <w:p w14:paraId="4AD6445A" w14:textId="3A1E1AA6" w:rsidR="009E3E05" w:rsidRPr="00A10451" w:rsidRDefault="00000051" w:rsidP="003C45B7">
            <w:pPr>
              <w:rPr>
                <w:rFonts w:ascii="Arial" w:hAnsi="Arial"/>
              </w:rPr>
            </w:pPr>
            <w:r w:rsidRPr="00A10451">
              <w:rPr>
                <w:rFonts w:ascii="Arial" w:hAnsi="Arial"/>
                <w:b/>
                <w:color w:val="0000FF"/>
              </w:rPr>
              <w:t>Final draft 2</w:t>
            </w:r>
            <w:r w:rsidRPr="00A10451">
              <w:rPr>
                <w:rFonts w:ascii="Arial" w:hAnsi="Arial"/>
                <w:b/>
                <w:color w:val="0000FF"/>
                <w:vertAlign w:val="superscript"/>
              </w:rPr>
              <w:t>nd</w:t>
            </w:r>
            <w:r w:rsidRPr="00A10451">
              <w:rPr>
                <w:rFonts w:ascii="Arial" w:hAnsi="Arial"/>
                <w:b/>
                <w:color w:val="0000FF"/>
              </w:rPr>
              <w:t xml:space="preserve"> paper due Friday</w:t>
            </w:r>
            <w:r w:rsidR="00365A8A">
              <w:rPr>
                <w:rFonts w:ascii="Arial" w:hAnsi="Arial"/>
                <w:b/>
                <w:color w:val="0000FF"/>
              </w:rPr>
              <w:t xml:space="preserve"> to D2L Dropbox</w:t>
            </w:r>
          </w:p>
        </w:tc>
        <w:tc>
          <w:tcPr>
            <w:tcW w:w="1620" w:type="dxa"/>
            <w:tcBorders>
              <w:top w:val="single" w:sz="2" w:space="0" w:color="auto"/>
              <w:left w:val="single" w:sz="2" w:space="0" w:color="auto"/>
              <w:bottom w:val="single" w:sz="2" w:space="0" w:color="auto"/>
              <w:right w:val="single" w:sz="2" w:space="0" w:color="auto"/>
            </w:tcBorders>
          </w:tcPr>
          <w:p w14:paraId="1908FC60" w14:textId="3AEF6BE1" w:rsidR="009E3E05" w:rsidRPr="00C471CE" w:rsidRDefault="00000051">
            <w:pPr>
              <w:jc w:val="center"/>
              <w:rPr>
                <w:rFonts w:ascii="Arial" w:hAnsi="Arial"/>
              </w:rPr>
            </w:pPr>
            <w:r w:rsidRPr="00C471CE">
              <w:rPr>
                <w:rFonts w:ascii="Arial" w:hAnsi="Arial"/>
              </w:rPr>
              <w:t>7</w:t>
            </w:r>
            <w:r w:rsidR="004E3710">
              <w:rPr>
                <w:rFonts w:ascii="Arial" w:hAnsi="Arial"/>
              </w:rPr>
              <w:t>, 8</w:t>
            </w:r>
          </w:p>
        </w:tc>
      </w:tr>
      <w:tr w:rsidR="009E3E05" w:rsidRPr="00A10451" w14:paraId="2826DBDF" w14:textId="77777777">
        <w:tc>
          <w:tcPr>
            <w:tcW w:w="1908" w:type="dxa"/>
            <w:tcBorders>
              <w:top w:val="single" w:sz="2" w:space="0" w:color="auto"/>
              <w:left w:val="single" w:sz="2" w:space="0" w:color="auto"/>
              <w:bottom w:val="single" w:sz="2" w:space="0" w:color="auto"/>
              <w:right w:val="single" w:sz="2" w:space="0" w:color="auto"/>
            </w:tcBorders>
          </w:tcPr>
          <w:p w14:paraId="49EFCA1B" w14:textId="77777777" w:rsidR="009E3E05" w:rsidRPr="00A10451" w:rsidRDefault="00000051" w:rsidP="009E3E05">
            <w:pPr>
              <w:jc w:val="center"/>
              <w:rPr>
                <w:rFonts w:ascii="Arial" w:hAnsi="Arial"/>
                <w:b/>
              </w:rPr>
            </w:pPr>
            <w:r w:rsidRPr="00A10451">
              <w:rPr>
                <w:rFonts w:ascii="Arial" w:hAnsi="Arial"/>
                <w:b/>
              </w:rPr>
              <w:t>8</w:t>
            </w:r>
          </w:p>
          <w:p w14:paraId="0F2941F5" w14:textId="77777777" w:rsidR="009E3E05" w:rsidRPr="00A10451" w:rsidRDefault="009E3E05" w:rsidP="009E3E05">
            <w:pPr>
              <w:jc w:val="center"/>
              <w:rPr>
                <w:rFonts w:ascii="Arial" w:hAnsi="Arial"/>
                <w:b/>
              </w:rPr>
            </w:pPr>
          </w:p>
        </w:tc>
        <w:tc>
          <w:tcPr>
            <w:tcW w:w="6750" w:type="dxa"/>
            <w:tcBorders>
              <w:top w:val="single" w:sz="2" w:space="0" w:color="auto"/>
              <w:left w:val="single" w:sz="2" w:space="0" w:color="auto"/>
              <w:bottom w:val="single" w:sz="2" w:space="0" w:color="auto"/>
              <w:right w:val="single" w:sz="2" w:space="0" w:color="auto"/>
            </w:tcBorders>
          </w:tcPr>
          <w:p w14:paraId="3CD406CE" w14:textId="77777777" w:rsidR="009E3E05" w:rsidRPr="00A10451" w:rsidRDefault="00000051" w:rsidP="009E3E05">
            <w:pPr>
              <w:rPr>
                <w:rFonts w:ascii="Arial" w:hAnsi="Arial"/>
              </w:rPr>
            </w:pPr>
            <w:r w:rsidRPr="00A10451">
              <w:rPr>
                <w:rFonts w:ascii="Arial" w:hAnsi="Arial"/>
              </w:rPr>
              <w:t xml:space="preserve">Control of gene expression. </w:t>
            </w:r>
          </w:p>
          <w:p w14:paraId="2D15EC85" w14:textId="22582C77" w:rsidR="009E3E05" w:rsidRPr="00A10451" w:rsidRDefault="00000051" w:rsidP="009E3E05">
            <w:pPr>
              <w:rPr>
                <w:rFonts w:ascii="Arial" w:hAnsi="Arial"/>
                <w:color w:val="0000FF"/>
              </w:rPr>
            </w:pPr>
            <w:r w:rsidRPr="003A7DF6">
              <w:rPr>
                <w:rFonts w:ascii="Arial" w:hAnsi="Arial"/>
                <w:b/>
                <w:color w:val="FF0000"/>
              </w:rPr>
              <w:t>3</w:t>
            </w:r>
            <w:r w:rsidRPr="003A7DF6">
              <w:rPr>
                <w:rFonts w:ascii="Arial" w:hAnsi="Arial"/>
                <w:b/>
                <w:color w:val="FF0000"/>
                <w:vertAlign w:val="superscript"/>
              </w:rPr>
              <w:t>rd</w:t>
            </w:r>
            <w:r w:rsidRPr="003A7DF6">
              <w:rPr>
                <w:rFonts w:ascii="Arial" w:hAnsi="Arial"/>
                <w:b/>
                <w:color w:val="FF0000"/>
              </w:rPr>
              <w:t xml:space="preserve"> Exam on </w:t>
            </w:r>
            <w:r w:rsidR="004E3710">
              <w:rPr>
                <w:rFonts w:ascii="Arial" w:hAnsi="Arial"/>
                <w:b/>
                <w:color w:val="FF0000"/>
              </w:rPr>
              <w:t xml:space="preserve">Tuesday </w:t>
            </w:r>
            <w:r w:rsidR="003A7DF6">
              <w:rPr>
                <w:rFonts w:ascii="Arial" w:hAnsi="Arial"/>
                <w:b/>
                <w:color w:val="FF0000"/>
              </w:rPr>
              <w:t xml:space="preserve">Aug. </w:t>
            </w:r>
            <w:r w:rsidR="00D77ADA">
              <w:rPr>
                <w:rFonts w:ascii="Arial" w:hAnsi="Arial"/>
                <w:b/>
                <w:color w:val="FF0000"/>
              </w:rPr>
              <w:t>2</w:t>
            </w:r>
            <w:r w:rsidRPr="00A10451">
              <w:rPr>
                <w:rFonts w:ascii="Arial" w:hAnsi="Arial"/>
                <w:b/>
                <w:color w:val="0000FF"/>
              </w:rPr>
              <w:t xml:space="preserve"> (Ch. 5, 6, 7</w:t>
            </w:r>
            <w:r w:rsidR="004E3710">
              <w:rPr>
                <w:rFonts w:ascii="Arial" w:hAnsi="Arial"/>
                <w:b/>
                <w:color w:val="0000FF"/>
              </w:rPr>
              <w:t>, 8</w:t>
            </w:r>
            <w:r w:rsidRPr="00A10451">
              <w:rPr>
                <w:rFonts w:ascii="Arial" w:hAnsi="Arial"/>
                <w:b/>
                <w:color w:val="0000FF"/>
              </w:rPr>
              <w:t>)</w:t>
            </w:r>
          </w:p>
          <w:p w14:paraId="3D1F826F" w14:textId="63CC46E7" w:rsidR="009E3E05" w:rsidRPr="00A10451" w:rsidRDefault="00000051" w:rsidP="004E3710">
            <w:pPr>
              <w:rPr>
                <w:rFonts w:ascii="Arial" w:hAnsi="Arial"/>
                <w:b/>
              </w:rPr>
            </w:pPr>
            <w:r w:rsidRPr="003A7DF6">
              <w:rPr>
                <w:rFonts w:ascii="Arial" w:hAnsi="Arial"/>
                <w:b/>
                <w:color w:val="FF0000"/>
              </w:rPr>
              <w:t>Final Exam on Friday</w:t>
            </w:r>
            <w:r w:rsidR="001F4268" w:rsidRPr="003A7DF6">
              <w:rPr>
                <w:rFonts w:ascii="Arial" w:hAnsi="Arial"/>
                <w:b/>
                <w:color w:val="FF0000"/>
              </w:rPr>
              <w:t xml:space="preserve"> Aug. </w:t>
            </w:r>
            <w:r w:rsidR="00D77ADA">
              <w:rPr>
                <w:rFonts w:ascii="Arial" w:hAnsi="Arial"/>
                <w:b/>
                <w:color w:val="FF0000"/>
              </w:rPr>
              <w:t>5</w:t>
            </w:r>
            <w:bookmarkStart w:id="0" w:name="_GoBack"/>
            <w:bookmarkEnd w:id="0"/>
            <w:r w:rsidRPr="00A10451">
              <w:rPr>
                <w:rFonts w:ascii="Arial" w:hAnsi="Arial"/>
                <w:b/>
                <w:color w:val="0000FF"/>
              </w:rPr>
              <w:t xml:space="preserve"> (All chapters)</w:t>
            </w:r>
          </w:p>
        </w:tc>
        <w:tc>
          <w:tcPr>
            <w:tcW w:w="1620" w:type="dxa"/>
            <w:tcBorders>
              <w:top w:val="single" w:sz="2" w:space="0" w:color="auto"/>
              <w:left w:val="single" w:sz="2" w:space="0" w:color="auto"/>
              <w:bottom w:val="single" w:sz="2" w:space="0" w:color="auto"/>
              <w:right w:val="single" w:sz="2" w:space="0" w:color="auto"/>
            </w:tcBorders>
          </w:tcPr>
          <w:p w14:paraId="7CDBA72D" w14:textId="77777777" w:rsidR="009E3E05" w:rsidRPr="00A10451" w:rsidRDefault="00000051">
            <w:pPr>
              <w:jc w:val="center"/>
              <w:rPr>
                <w:rFonts w:ascii="Arial" w:hAnsi="Arial"/>
              </w:rPr>
            </w:pPr>
            <w:r w:rsidRPr="00A10451">
              <w:rPr>
                <w:rFonts w:ascii="Arial" w:hAnsi="Arial"/>
              </w:rPr>
              <w:t>8</w:t>
            </w:r>
          </w:p>
          <w:p w14:paraId="11A954CC" w14:textId="77777777" w:rsidR="009E3E05" w:rsidRPr="00A10451" w:rsidRDefault="009E3E05">
            <w:pPr>
              <w:jc w:val="center"/>
              <w:rPr>
                <w:rFonts w:ascii="Arial" w:hAnsi="Arial"/>
              </w:rPr>
            </w:pPr>
          </w:p>
        </w:tc>
      </w:tr>
    </w:tbl>
    <w:p w14:paraId="75CDB19B" w14:textId="77777777" w:rsidR="009E3E05" w:rsidRPr="00C471CE" w:rsidRDefault="009E3E05">
      <w:pPr>
        <w:rPr>
          <w:rFonts w:ascii="Arial" w:hAnsi="Arial"/>
        </w:rPr>
      </w:pPr>
    </w:p>
    <w:p w14:paraId="6F237EF7" w14:textId="13722C0A" w:rsidR="009E3E05" w:rsidRDefault="00000051">
      <w:pPr>
        <w:rPr>
          <w:rFonts w:ascii="Arial" w:hAnsi="Arial"/>
          <w:sz w:val="22"/>
        </w:rPr>
      </w:pPr>
      <w:r w:rsidRPr="00191FC5">
        <w:rPr>
          <w:rFonts w:ascii="Arial" w:hAnsi="Arial"/>
          <w:b/>
          <w:sz w:val="22"/>
        </w:rPr>
        <w:t>GRADING (</w:t>
      </w:r>
      <w:r w:rsidRPr="006042BE">
        <w:rPr>
          <w:rFonts w:ascii="Arial" w:hAnsi="Arial"/>
          <w:b/>
          <w:color w:val="0000FF"/>
          <w:sz w:val="22"/>
        </w:rPr>
        <w:t>Undergraduates</w:t>
      </w:r>
      <w:r w:rsidRPr="00191FC5">
        <w:rPr>
          <w:rFonts w:ascii="Arial" w:hAnsi="Arial"/>
          <w:b/>
          <w:sz w:val="22"/>
        </w:rPr>
        <w:t>):</w:t>
      </w:r>
      <w:r w:rsidR="00E4297E">
        <w:rPr>
          <w:rFonts w:ascii="Arial" w:hAnsi="Arial"/>
          <w:sz w:val="22"/>
        </w:rPr>
        <w:t xml:space="preserve">  </w:t>
      </w:r>
      <w:r w:rsidR="00E4297E" w:rsidRPr="00E4297E">
        <w:rPr>
          <w:rFonts w:ascii="Arial" w:hAnsi="Arial"/>
          <w:b/>
          <w:sz w:val="22"/>
        </w:rPr>
        <w:t>40</w:t>
      </w:r>
      <w:r w:rsidRPr="00E4297E">
        <w:rPr>
          <w:rFonts w:ascii="Arial" w:hAnsi="Arial"/>
          <w:b/>
          <w:sz w:val="22"/>
        </w:rPr>
        <w:t>%</w:t>
      </w:r>
      <w:r w:rsidRPr="00C471CE">
        <w:rPr>
          <w:rFonts w:ascii="Arial" w:hAnsi="Arial"/>
          <w:sz w:val="22"/>
        </w:rPr>
        <w:t xml:space="preserve"> of the grade will be based on the first three, </w:t>
      </w:r>
      <w:r w:rsidRPr="00E4297E">
        <w:rPr>
          <w:rFonts w:ascii="Arial" w:hAnsi="Arial"/>
          <w:b/>
          <w:sz w:val="22"/>
        </w:rPr>
        <w:t>unit exams</w:t>
      </w:r>
      <w:r w:rsidR="00E4297E">
        <w:rPr>
          <w:rFonts w:ascii="Arial" w:hAnsi="Arial"/>
          <w:sz w:val="22"/>
        </w:rPr>
        <w:t xml:space="preserve">, </w:t>
      </w:r>
      <w:r w:rsidR="00E4297E" w:rsidRPr="00E4297E">
        <w:rPr>
          <w:rFonts w:ascii="Arial" w:hAnsi="Arial"/>
          <w:b/>
          <w:sz w:val="22"/>
        </w:rPr>
        <w:t>20</w:t>
      </w:r>
      <w:r w:rsidRPr="00E4297E">
        <w:rPr>
          <w:rFonts w:ascii="Arial" w:hAnsi="Arial"/>
          <w:b/>
          <w:sz w:val="22"/>
        </w:rPr>
        <w:t>%</w:t>
      </w:r>
      <w:r w:rsidRPr="00C471CE">
        <w:rPr>
          <w:rFonts w:ascii="Arial" w:hAnsi="Arial"/>
          <w:sz w:val="22"/>
        </w:rPr>
        <w:t xml:space="preserve"> on the comprehensive </w:t>
      </w:r>
      <w:r w:rsidRPr="00E4297E">
        <w:rPr>
          <w:rFonts w:ascii="Arial" w:hAnsi="Arial"/>
          <w:b/>
          <w:sz w:val="22"/>
        </w:rPr>
        <w:t>final exam</w:t>
      </w:r>
      <w:r w:rsidR="00E4297E">
        <w:rPr>
          <w:rFonts w:ascii="Arial" w:hAnsi="Arial"/>
          <w:sz w:val="22"/>
        </w:rPr>
        <w:t>,</w:t>
      </w:r>
      <w:r w:rsidRPr="00C471CE">
        <w:rPr>
          <w:rFonts w:ascii="Arial" w:hAnsi="Arial"/>
          <w:sz w:val="22"/>
        </w:rPr>
        <w:t xml:space="preserve"> </w:t>
      </w:r>
      <w:r w:rsidRPr="00E4297E">
        <w:rPr>
          <w:rFonts w:ascii="Arial" w:hAnsi="Arial"/>
          <w:b/>
          <w:sz w:val="22"/>
        </w:rPr>
        <w:t>30%</w:t>
      </w:r>
      <w:r w:rsidRPr="00C471CE">
        <w:rPr>
          <w:rFonts w:ascii="Arial" w:hAnsi="Arial"/>
          <w:sz w:val="22"/>
        </w:rPr>
        <w:t xml:space="preserve"> on two, short, </w:t>
      </w:r>
      <w:r w:rsidRPr="00E4297E">
        <w:rPr>
          <w:rFonts w:ascii="Arial" w:hAnsi="Arial"/>
          <w:b/>
          <w:sz w:val="22"/>
        </w:rPr>
        <w:t>research-style papers</w:t>
      </w:r>
      <w:r w:rsidR="00E4297E">
        <w:rPr>
          <w:rFonts w:ascii="Arial" w:hAnsi="Arial"/>
          <w:sz w:val="22"/>
        </w:rPr>
        <w:t xml:space="preserve"> and </w:t>
      </w:r>
      <w:r w:rsidR="00E4297E">
        <w:rPr>
          <w:rFonts w:ascii="Arial" w:hAnsi="Arial"/>
          <w:b/>
          <w:sz w:val="22"/>
        </w:rPr>
        <w:t>10%</w:t>
      </w:r>
      <w:r w:rsidR="00E4297E">
        <w:rPr>
          <w:rFonts w:ascii="Arial" w:hAnsi="Arial"/>
          <w:sz w:val="22"/>
        </w:rPr>
        <w:t xml:space="preserve"> for meaningful participation in discussions and short assignments*</w:t>
      </w:r>
      <w:r w:rsidRPr="00C471CE">
        <w:rPr>
          <w:rFonts w:ascii="Arial" w:hAnsi="Arial"/>
          <w:sz w:val="22"/>
        </w:rPr>
        <w:t>.  93-100% = A, 90-92 = A-, 87-89 = B+, 83-86 = B, 80-82 = B-, 77-79 = C+, 73-76 = C, 70-72 = C-, 67-69 = D+, 63-66 = D, 60-62 = D-, below 60% = F.  Grades will only be “curved”, if necessary.  Cheating in any form (including plagiarism, excessive and/or undocumented paraphrasing) will NOT be tolerated.  Students caught cheating will receive an F in the course and will be reported to the Dean of Students.</w:t>
      </w:r>
    </w:p>
    <w:p w14:paraId="7F5820BB" w14:textId="77777777" w:rsidR="00E4297E" w:rsidRDefault="00E4297E">
      <w:pPr>
        <w:rPr>
          <w:rFonts w:ascii="Arial" w:hAnsi="Arial"/>
          <w:sz w:val="22"/>
        </w:rPr>
      </w:pPr>
    </w:p>
    <w:p w14:paraId="6B958089" w14:textId="3383B4FA" w:rsidR="000A488C" w:rsidRPr="000A488C" w:rsidRDefault="000A488C" w:rsidP="000A488C">
      <w:pPr>
        <w:rPr>
          <w:rFonts w:ascii="Arial" w:hAnsi="Arial"/>
          <w:sz w:val="22"/>
        </w:rPr>
      </w:pPr>
      <w:r w:rsidRPr="000A488C">
        <w:rPr>
          <w:rFonts w:ascii="Arial" w:hAnsi="Arial"/>
          <w:sz w:val="22"/>
        </w:rPr>
        <w:t>*</w:t>
      </w:r>
      <w:r>
        <w:rPr>
          <w:rFonts w:ascii="Arial" w:hAnsi="Arial"/>
          <w:sz w:val="22"/>
        </w:rPr>
        <w:t xml:space="preserve"> </w:t>
      </w:r>
      <w:r w:rsidRPr="000A488C">
        <w:rPr>
          <w:rFonts w:ascii="Arial" w:hAnsi="Arial"/>
          <w:sz w:val="22"/>
        </w:rPr>
        <w:t>A couple of times a week I will give you data and ask you to write a short paragraph about the data.  This is in preparation for the papers.  “Meaningful participation” means that you participate in discussion about those assignments and that you write a paragraph showing effort and understanding.</w:t>
      </w:r>
      <w:r>
        <w:rPr>
          <w:rFonts w:ascii="Arial" w:hAnsi="Arial"/>
          <w:sz w:val="22"/>
        </w:rPr>
        <w:t xml:space="preserve">  I will be the judge of what is “meaningful”.</w:t>
      </w:r>
    </w:p>
    <w:p w14:paraId="6ED9BF8A" w14:textId="77777777" w:rsidR="000A488C" w:rsidRPr="000A488C" w:rsidRDefault="000A488C" w:rsidP="000A488C"/>
    <w:p w14:paraId="3FCACD15" w14:textId="77777777" w:rsidR="009E3E05" w:rsidRPr="00C471CE" w:rsidRDefault="00000051">
      <w:pPr>
        <w:rPr>
          <w:rFonts w:ascii="Arial" w:hAnsi="Arial"/>
          <w:sz w:val="22"/>
        </w:rPr>
      </w:pPr>
      <w:r w:rsidRPr="00191FC5">
        <w:rPr>
          <w:rFonts w:ascii="Arial" w:hAnsi="Arial"/>
          <w:b/>
          <w:sz w:val="22"/>
        </w:rPr>
        <w:t>GRADING (</w:t>
      </w:r>
      <w:r w:rsidRPr="006042BE">
        <w:rPr>
          <w:rFonts w:ascii="Arial" w:hAnsi="Arial"/>
          <w:b/>
          <w:color w:val="0000FF"/>
          <w:sz w:val="22"/>
        </w:rPr>
        <w:t>Graduate students</w:t>
      </w:r>
      <w:r w:rsidRPr="00191FC5">
        <w:rPr>
          <w:rFonts w:ascii="Arial" w:hAnsi="Arial"/>
          <w:b/>
          <w:sz w:val="22"/>
        </w:rPr>
        <w:t>):</w:t>
      </w:r>
      <w:r w:rsidRPr="00C471CE">
        <w:rPr>
          <w:rFonts w:ascii="Arial" w:hAnsi="Arial"/>
          <w:sz w:val="22"/>
        </w:rPr>
        <w:t xml:space="preserve">  40% </w:t>
      </w:r>
      <w:r>
        <w:rPr>
          <w:rFonts w:ascii="Arial" w:hAnsi="Arial"/>
          <w:sz w:val="22"/>
        </w:rPr>
        <w:t>of</w:t>
      </w:r>
      <w:r w:rsidRPr="00C471CE">
        <w:rPr>
          <w:rFonts w:ascii="Arial" w:hAnsi="Arial"/>
          <w:sz w:val="22"/>
        </w:rPr>
        <w:t xml:space="preserve"> the grade will be based on the first three, unit exams, 20% </w:t>
      </w:r>
      <w:r>
        <w:rPr>
          <w:rFonts w:ascii="Arial" w:hAnsi="Arial"/>
          <w:sz w:val="22"/>
        </w:rPr>
        <w:t>o</w:t>
      </w:r>
      <w:r w:rsidRPr="00C471CE">
        <w:rPr>
          <w:rFonts w:ascii="Arial" w:hAnsi="Arial"/>
          <w:sz w:val="22"/>
        </w:rPr>
        <w:t>n the comprehensive final exam (Exam #4), 30% on two, short, research-style papers and 10% on the project. 94-100% = A, 90-93 = A-, 88-89 = B+, 84-87 = B, 80-83 = B-, 78-79 = C+, 74-77 = C.  Note that any grade below a C is considered to be failing for Master’s degree students.  Grades will only be “curved”, if necessary.  Cheating in any form (including plagiarism, excessive and/or undocumented paraphrasing) will NOT be tolerated.  Students caught cheating will receive an F in the course and will be reported to the Dean of Students.</w:t>
      </w:r>
    </w:p>
    <w:p w14:paraId="622A6223" w14:textId="77777777" w:rsidR="009E3E05" w:rsidRPr="00A10451" w:rsidRDefault="009E3E05">
      <w:pPr>
        <w:rPr>
          <w:rFonts w:ascii="Arial" w:hAnsi="Arial"/>
          <w:b/>
          <w:color w:val="000000"/>
          <w:sz w:val="22"/>
        </w:rPr>
      </w:pPr>
    </w:p>
    <w:p w14:paraId="0F03CBCF" w14:textId="7C8314E3" w:rsidR="009E3E05" w:rsidRPr="00A10451" w:rsidRDefault="00000051">
      <w:pPr>
        <w:rPr>
          <w:rFonts w:ascii="Arial" w:hAnsi="Arial"/>
          <w:color w:val="000000"/>
          <w:sz w:val="22"/>
        </w:rPr>
      </w:pPr>
      <w:r w:rsidRPr="00A10451">
        <w:rPr>
          <w:rFonts w:ascii="Arial" w:hAnsi="Arial"/>
          <w:b/>
          <w:color w:val="000000"/>
          <w:sz w:val="22"/>
        </w:rPr>
        <w:t>EXAMS FOR ONLINE STUDENTS:</w:t>
      </w:r>
      <w:r w:rsidRPr="00A10451">
        <w:rPr>
          <w:rFonts w:ascii="Arial" w:hAnsi="Arial"/>
          <w:color w:val="000000"/>
          <w:sz w:val="22"/>
        </w:rPr>
        <w:t xml:space="preserve">  Students who are enrolled in the summer, online version of this course must either come to</w:t>
      </w:r>
      <w:r w:rsidR="00E4297E">
        <w:rPr>
          <w:rFonts w:ascii="Arial" w:hAnsi="Arial"/>
          <w:color w:val="000000"/>
          <w:sz w:val="22"/>
        </w:rPr>
        <w:t xml:space="preserve"> UW Oshkosh to take the exams OR</w:t>
      </w:r>
      <w:r w:rsidRPr="00A10451">
        <w:rPr>
          <w:rFonts w:ascii="Arial" w:hAnsi="Arial"/>
          <w:color w:val="000000"/>
          <w:sz w:val="22"/>
        </w:rPr>
        <w:t xml:space="preserve"> arrange with a local campus or high school or other entity at which exams may be given.  If you choose this latter option, you must arrange this EARLY.  The administrator of the exam will have to fill out a registration form and I will have to approve the arrangement.  In addition, I will send the exams to that individual.</w:t>
      </w:r>
    </w:p>
    <w:p w14:paraId="1FAE77AD" w14:textId="77777777" w:rsidR="009E3E05" w:rsidRPr="00191FC5" w:rsidRDefault="009E3E05">
      <w:pPr>
        <w:rPr>
          <w:rFonts w:ascii="Arial" w:hAnsi="Arial"/>
          <w:color w:val="000000"/>
          <w:sz w:val="22"/>
        </w:rPr>
      </w:pPr>
    </w:p>
    <w:p w14:paraId="0331F986" w14:textId="77777777" w:rsidR="009E3E05" w:rsidRPr="006042BE" w:rsidRDefault="00000051">
      <w:pPr>
        <w:rPr>
          <w:rFonts w:ascii="Arial" w:hAnsi="Arial"/>
          <w:b/>
          <w:color w:val="0000FF"/>
          <w:sz w:val="22"/>
        </w:rPr>
      </w:pPr>
      <w:r w:rsidRPr="006042BE">
        <w:rPr>
          <w:rFonts w:ascii="Arial" w:hAnsi="Arial"/>
          <w:b/>
          <w:color w:val="0000FF"/>
          <w:sz w:val="22"/>
        </w:rPr>
        <w:t xml:space="preserve">ADDITIONAL INFORMATION FOR GRADUATE STUDENTS:  </w:t>
      </w:r>
    </w:p>
    <w:p w14:paraId="2F3E3CB5" w14:textId="77777777" w:rsidR="009E3E05" w:rsidRPr="00C471CE" w:rsidRDefault="009E3E05">
      <w:pPr>
        <w:rPr>
          <w:rFonts w:ascii="Arial" w:hAnsi="Arial"/>
          <w:b/>
          <w:sz w:val="22"/>
        </w:rPr>
      </w:pPr>
    </w:p>
    <w:p w14:paraId="01ABB9FC" w14:textId="77777777" w:rsidR="009E3E05" w:rsidRPr="0018564F" w:rsidRDefault="00000051">
      <w:pPr>
        <w:rPr>
          <w:rFonts w:ascii="Arial" w:hAnsi="Arial"/>
          <w:b/>
          <w:sz w:val="22"/>
        </w:rPr>
      </w:pPr>
      <w:r>
        <w:rPr>
          <w:rFonts w:ascii="Arial" w:hAnsi="Arial"/>
          <w:b/>
          <w:sz w:val="22"/>
        </w:rPr>
        <w:t>Objectives:</w:t>
      </w:r>
    </w:p>
    <w:p w14:paraId="340AB4F1" w14:textId="77777777" w:rsidR="009E3E05" w:rsidRDefault="009E3E05">
      <w:pPr>
        <w:rPr>
          <w:rFonts w:ascii="Arial" w:hAnsi="Arial"/>
          <w:sz w:val="22"/>
        </w:rPr>
      </w:pPr>
    </w:p>
    <w:p w14:paraId="19CC4477" w14:textId="77777777" w:rsidR="009E3E05" w:rsidRPr="00A10451" w:rsidRDefault="00000051">
      <w:pPr>
        <w:rPr>
          <w:rFonts w:ascii="Arial" w:hAnsi="Arial"/>
          <w:sz w:val="22"/>
        </w:rPr>
      </w:pPr>
      <w:r w:rsidRPr="0018564F">
        <w:rPr>
          <w:rFonts w:ascii="Arial" w:hAnsi="Arial"/>
          <w:sz w:val="22"/>
        </w:rPr>
        <w:t>1)</w:t>
      </w:r>
      <w:r>
        <w:rPr>
          <w:rFonts w:ascii="Arial" w:hAnsi="Arial"/>
          <w:sz w:val="22"/>
        </w:rPr>
        <w:t xml:space="preserve"> Special emphasis will be placed on the ability of graduate students to understand and interpret data and to think analytically and critically about information that has been presented in class.  To assess accomplishment of this objective, a</w:t>
      </w:r>
      <w:r w:rsidRPr="00A10451">
        <w:rPr>
          <w:rFonts w:ascii="Arial" w:hAnsi="Arial"/>
          <w:sz w:val="22"/>
        </w:rPr>
        <w:t>ll exams will contain 2-3 additional questions for graduate students.  These will be data analysis problems or questions that require</w:t>
      </w:r>
      <w:r>
        <w:rPr>
          <w:rFonts w:ascii="Arial" w:hAnsi="Arial"/>
          <w:sz w:val="22"/>
        </w:rPr>
        <w:t xml:space="preserve"> critical assessment of new information that is related to topics covered in class</w:t>
      </w:r>
      <w:r w:rsidRPr="00A10451">
        <w:rPr>
          <w:rFonts w:ascii="Arial" w:hAnsi="Arial"/>
          <w:sz w:val="22"/>
        </w:rPr>
        <w:t xml:space="preserve">. </w:t>
      </w:r>
    </w:p>
    <w:p w14:paraId="4C6B5B94" w14:textId="77777777" w:rsidR="009E3E05" w:rsidRPr="00A10451" w:rsidRDefault="009E3E05">
      <w:pPr>
        <w:rPr>
          <w:rFonts w:ascii="Arial" w:hAnsi="Arial"/>
          <w:sz w:val="22"/>
        </w:rPr>
      </w:pPr>
    </w:p>
    <w:p w14:paraId="4DA50825" w14:textId="77777777" w:rsidR="009E3E05" w:rsidRDefault="00000051">
      <w:pPr>
        <w:rPr>
          <w:rFonts w:ascii="Arial" w:hAnsi="Arial"/>
          <w:sz w:val="22"/>
        </w:rPr>
      </w:pPr>
      <w:r w:rsidRPr="00A10451">
        <w:rPr>
          <w:rFonts w:ascii="Arial" w:hAnsi="Arial"/>
          <w:sz w:val="22"/>
        </w:rPr>
        <w:t xml:space="preserve">2) </w:t>
      </w:r>
      <w:r>
        <w:rPr>
          <w:rFonts w:ascii="Arial" w:hAnsi="Arial"/>
          <w:sz w:val="22"/>
        </w:rPr>
        <w:t>Graduate students will be expected to write more clearly, logically and correctly than undergraduate students.  To assess accomplishment of this objective, g</w:t>
      </w:r>
      <w:r w:rsidRPr="00A10451">
        <w:rPr>
          <w:rFonts w:ascii="Arial" w:hAnsi="Arial"/>
          <w:sz w:val="22"/>
        </w:rPr>
        <w:t xml:space="preserve">raduate students will be held to a higher standard for exams and papers.  </w:t>
      </w:r>
      <w:r>
        <w:rPr>
          <w:rFonts w:ascii="Arial" w:hAnsi="Arial"/>
          <w:sz w:val="22"/>
        </w:rPr>
        <w:t xml:space="preserve">Answers to exam questions should be </w:t>
      </w:r>
      <w:proofErr w:type="gramStart"/>
      <w:r>
        <w:rPr>
          <w:rFonts w:ascii="Arial" w:hAnsi="Arial"/>
          <w:sz w:val="22"/>
        </w:rPr>
        <w:t>well-written</w:t>
      </w:r>
      <w:proofErr w:type="gramEnd"/>
      <w:r>
        <w:rPr>
          <w:rFonts w:ascii="Arial" w:hAnsi="Arial"/>
          <w:sz w:val="22"/>
        </w:rPr>
        <w:t xml:space="preserve"> and they should also incorporate more detail and understanding of the topic than would answers written by undergraduates.  Papers should be logical, use vocabulary correctly and show a superior understanding of the topic.  Graduate students should be able to build models in the Discussion part of the paper that will </w:t>
      </w:r>
      <w:proofErr w:type="gramStart"/>
      <w:r>
        <w:rPr>
          <w:rFonts w:ascii="Arial" w:hAnsi="Arial"/>
          <w:sz w:val="22"/>
        </w:rPr>
        <w:t>be more sophisticated than those developed by undergraduate students</w:t>
      </w:r>
      <w:proofErr w:type="gramEnd"/>
      <w:r>
        <w:rPr>
          <w:rFonts w:ascii="Arial" w:hAnsi="Arial"/>
          <w:sz w:val="22"/>
        </w:rPr>
        <w:t xml:space="preserve">.  </w:t>
      </w:r>
    </w:p>
    <w:p w14:paraId="4F3642F1" w14:textId="77777777" w:rsidR="009E3E05" w:rsidRPr="00A10451" w:rsidRDefault="009E3E05">
      <w:pPr>
        <w:rPr>
          <w:rFonts w:ascii="Arial" w:hAnsi="Arial"/>
          <w:sz w:val="22"/>
        </w:rPr>
      </w:pPr>
    </w:p>
    <w:p w14:paraId="6FB2E6AC" w14:textId="77777777" w:rsidR="009E3E05" w:rsidRPr="00A10451" w:rsidRDefault="00000051">
      <w:pPr>
        <w:rPr>
          <w:rFonts w:ascii="Arial" w:hAnsi="Arial"/>
          <w:sz w:val="22"/>
        </w:rPr>
      </w:pPr>
      <w:r w:rsidRPr="00A10451">
        <w:rPr>
          <w:rFonts w:ascii="Arial" w:hAnsi="Arial"/>
          <w:sz w:val="22"/>
        </w:rPr>
        <w:t xml:space="preserve">3) </w:t>
      </w:r>
      <w:r>
        <w:rPr>
          <w:rFonts w:ascii="Arial" w:hAnsi="Arial"/>
          <w:sz w:val="22"/>
        </w:rPr>
        <w:t>Graduate students will be expected to use the information presented in class to synthesize and develop a new and creative piece of work. To assess accomplishment of this objective,</w:t>
      </w:r>
      <w:r w:rsidRPr="00A10451">
        <w:rPr>
          <w:rFonts w:ascii="Arial" w:hAnsi="Arial"/>
          <w:sz w:val="22"/>
        </w:rPr>
        <w:t xml:space="preserve"> </w:t>
      </w:r>
      <w:r>
        <w:rPr>
          <w:rFonts w:ascii="Arial" w:hAnsi="Arial"/>
          <w:sz w:val="22"/>
        </w:rPr>
        <w:t>g</w:t>
      </w:r>
      <w:r w:rsidRPr="00A10451">
        <w:rPr>
          <w:rFonts w:ascii="Arial" w:hAnsi="Arial"/>
          <w:sz w:val="22"/>
        </w:rPr>
        <w:t>raduate students will complete a project</w:t>
      </w:r>
      <w:r>
        <w:rPr>
          <w:rFonts w:ascii="Arial" w:hAnsi="Arial"/>
          <w:sz w:val="22"/>
        </w:rPr>
        <w:t xml:space="preserve"> that will bring together different aspects of the course</w:t>
      </w:r>
      <w:r w:rsidRPr="00A10451">
        <w:rPr>
          <w:rFonts w:ascii="Arial" w:hAnsi="Arial"/>
          <w:sz w:val="22"/>
        </w:rPr>
        <w:t xml:space="preserve">.  The type of project will depend upon the student’s focus.  For example, </w:t>
      </w:r>
      <w:r>
        <w:rPr>
          <w:rFonts w:ascii="Arial" w:hAnsi="Arial"/>
          <w:sz w:val="22"/>
        </w:rPr>
        <w:t xml:space="preserve">graduate students who are middle school or </w:t>
      </w:r>
      <w:r w:rsidRPr="00A10451">
        <w:rPr>
          <w:rFonts w:ascii="Arial" w:hAnsi="Arial"/>
          <w:sz w:val="22"/>
        </w:rPr>
        <w:t xml:space="preserve">high school instructors might choose one topic (from </w:t>
      </w:r>
      <w:r>
        <w:rPr>
          <w:rFonts w:ascii="Arial" w:hAnsi="Arial"/>
          <w:sz w:val="22"/>
        </w:rPr>
        <w:t xml:space="preserve">the syllabus, </w:t>
      </w:r>
      <w:r w:rsidRPr="00A10451">
        <w:rPr>
          <w:rFonts w:ascii="Arial" w:hAnsi="Arial"/>
          <w:sz w:val="22"/>
        </w:rPr>
        <w:t>above) and develop a plan for presenting th</w:t>
      </w:r>
      <w:r>
        <w:rPr>
          <w:rFonts w:ascii="Arial" w:hAnsi="Arial"/>
          <w:sz w:val="22"/>
        </w:rPr>
        <w:t xml:space="preserve">e topic to their middle/high school students. </w:t>
      </w:r>
      <w:r w:rsidRPr="00A10451">
        <w:rPr>
          <w:rFonts w:ascii="Arial" w:hAnsi="Arial"/>
          <w:sz w:val="22"/>
        </w:rPr>
        <w:t xml:space="preserve"> </w:t>
      </w:r>
      <w:r>
        <w:rPr>
          <w:rFonts w:ascii="Arial" w:hAnsi="Arial"/>
          <w:sz w:val="22"/>
        </w:rPr>
        <w:t xml:space="preserve">This would likely include giving middle/high school students data from original research papers and getting them to understand how the experiments were done that led to the data, how the data were interpreted and how the experiments finally resulted in the conclusions that are published as “fact” in textbooks.  If possible, simple experiments might be designed that the middle/high school students </w:t>
      </w:r>
      <w:r>
        <w:rPr>
          <w:rFonts w:ascii="Arial" w:hAnsi="Arial"/>
          <w:sz w:val="22"/>
        </w:rPr>
        <w:lastRenderedPageBreak/>
        <w:t>could perform in class to demonstrate aspects of the topic</w:t>
      </w:r>
      <w:r w:rsidRPr="00A10451">
        <w:rPr>
          <w:rFonts w:ascii="Arial" w:hAnsi="Arial"/>
          <w:sz w:val="22"/>
        </w:rPr>
        <w:t xml:space="preserve">.  Graduate students enrolled in </w:t>
      </w:r>
      <w:r>
        <w:rPr>
          <w:rFonts w:ascii="Arial" w:hAnsi="Arial"/>
          <w:sz w:val="22"/>
        </w:rPr>
        <w:t xml:space="preserve">traditional </w:t>
      </w:r>
      <w:r w:rsidRPr="00A10451">
        <w:rPr>
          <w:rFonts w:ascii="Arial" w:hAnsi="Arial"/>
          <w:sz w:val="22"/>
        </w:rPr>
        <w:t xml:space="preserve">biology graduate programs might research a topic related to their area of </w:t>
      </w:r>
      <w:r>
        <w:rPr>
          <w:rFonts w:ascii="Arial" w:hAnsi="Arial"/>
          <w:sz w:val="22"/>
        </w:rPr>
        <w:t xml:space="preserve">research, </w:t>
      </w:r>
      <w:r w:rsidRPr="00A10451">
        <w:rPr>
          <w:rFonts w:ascii="Arial" w:hAnsi="Arial"/>
          <w:sz w:val="22"/>
        </w:rPr>
        <w:t>write a review of the literature in that topic</w:t>
      </w:r>
      <w:r>
        <w:rPr>
          <w:rFonts w:ascii="Arial" w:hAnsi="Arial"/>
          <w:sz w:val="22"/>
        </w:rPr>
        <w:t xml:space="preserve"> and conclude their review by discussing how the information would affect the design and goals of their research project</w:t>
      </w:r>
      <w:r w:rsidRPr="00A10451">
        <w:rPr>
          <w:rFonts w:ascii="Arial" w:hAnsi="Arial"/>
          <w:sz w:val="22"/>
        </w:rPr>
        <w:t>.</w:t>
      </w:r>
    </w:p>
    <w:p w14:paraId="3D484D7E" w14:textId="77777777" w:rsidR="009E3E05" w:rsidRPr="00A10451" w:rsidRDefault="009E3E05">
      <w:pPr>
        <w:rPr>
          <w:rFonts w:ascii="Arial" w:hAnsi="Arial"/>
          <w:sz w:val="22"/>
        </w:rPr>
      </w:pPr>
    </w:p>
    <w:p w14:paraId="2A5F3CC7" w14:textId="77777777" w:rsidR="00E4297E" w:rsidRDefault="00000051" w:rsidP="00E4297E">
      <w:pPr>
        <w:rPr>
          <w:rFonts w:ascii="Arial" w:hAnsi="Arial"/>
          <w:sz w:val="22"/>
        </w:rPr>
      </w:pPr>
      <w:r>
        <w:rPr>
          <w:rFonts w:ascii="Arial" w:hAnsi="Arial"/>
          <w:sz w:val="22"/>
        </w:rPr>
        <w:t>4) Graduate students will be expected to take a leadership role in the course.  To assess accomplishment of this objective</w:t>
      </w:r>
      <w:r w:rsidRPr="00C471CE">
        <w:rPr>
          <w:rFonts w:ascii="Arial" w:hAnsi="Arial"/>
          <w:sz w:val="22"/>
        </w:rPr>
        <w:t xml:space="preserve"> </w:t>
      </w:r>
      <w:r>
        <w:rPr>
          <w:rFonts w:ascii="Arial" w:hAnsi="Arial"/>
          <w:sz w:val="22"/>
        </w:rPr>
        <w:t xml:space="preserve">I will follow their participation in online discussions closely.  They should not only participate, </w:t>
      </w:r>
      <w:proofErr w:type="gramStart"/>
      <w:r>
        <w:rPr>
          <w:rFonts w:ascii="Arial" w:hAnsi="Arial"/>
          <w:sz w:val="22"/>
        </w:rPr>
        <w:t>but</w:t>
      </w:r>
      <w:proofErr w:type="gramEnd"/>
      <w:r>
        <w:rPr>
          <w:rFonts w:ascii="Arial" w:hAnsi="Arial"/>
          <w:sz w:val="22"/>
        </w:rPr>
        <w:t xml:space="preserve"> have a superior understanding of the topics so that they can help the undergraduates with tough concepts and assignments.  For the first offering of this course, this objective will not be a formal part of the grade, however, assessment of participation will influence the final grade of students who find themselves on the border between one grade and another. </w:t>
      </w:r>
    </w:p>
    <w:p w14:paraId="2321B095" w14:textId="77777777" w:rsidR="00E4297E" w:rsidRDefault="00E4297E" w:rsidP="00E4297E">
      <w:pPr>
        <w:rPr>
          <w:rFonts w:ascii="Arial" w:hAnsi="Arial"/>
          <w:sz w:val="22"/>
        </w:rPr>
      </w:pPr>
    </w:p>
    <w:p w14:paraId="1F10256E" w14:textId="22AB5D29" w:rsidR="009E3E05" w:rsidRPr="00C471CE" w:rsidRDefault="00000051" w:rsidP="00E4297E">
      <w:pPr>
        <w:jc w:val="center"/>
        <w:rPr>
          <w:rFonts w:ascii="Arial" w:hAnsi="Arial"/>
          <w:sz w:val="22"/>
        </w:rPr>
      </w:pPr>
      <w:r w:rsidRPr="00A10451">
        <w:rPr>
          <w:rFonts w:ascii="Arial" w:hAnsi="Arial"/>
          <w:b/>
          <w:sz w:val="22"/>
        </w:rPr>
        <w:t>SUGGESTIONS FOR SUCCESS IN THIS CLASS</w:t>
      </w:r>
    </w:p>
    <w:p w14:paraId="4978B976" w14:textId="77777777" w:rsidR="009E3E05" w:rsidRPr="00C471CE" w:rsidRDefault="009E3E05">
      <w:pPr>
        <w:rPr>
          <w:rFonts w:ascii="Arial" w:hAnsi="Arial"/>
          <w:sz w:val="22"/>
        </w:rPr>
      </w:pPr>
    </w:p>
    <w:p w14:paraId="376FCF2A" w14:textId="7BCFFC33" w:rsidR="009E3E05" w:rsidRPr="00C471CE" w:rsidRDefault="00000051">
      <w:pPr>
        <w:rPr>
          <w:rFonts w:ascii="Arial" w:hAnsi="Arial"/>
          <w:sz w:val="22"/>
        </w:rPr>
      </w:pPr>
      <w:r w:rsidRPr="00C471CE">
        <w:rPr>
          <w:rFonts w:ascii="Arial" w:hAnsi="Arial"/>
          <w:sz w:val="22"/>
        </w:rPr>
        <w:t>We cover a lot of material in this course</w:t>
      </w:r>
      <w:r w:rsidR="00E4297E">
        <w:rPr>
          <w:rFonts w:ascii="Arial" w:hAnsi="Arial"/>
          <w:sz w:val="22"/>
        </w:rPr>
        <w:t>.  I suggest that you 1) spend 10-15</w:t>
      </w:r>
      <w:r w:rsidRPr="00C471CE">
        <w:rPr>
          <w:rFonts w:ascii="Arial" w:hAnsi="Arial"/>
          <w:sz w:val="22"/>
        </w:rPr>
        <w:t xml:space="preserve"> hours per week studying the book, studying the PowerPoint slides, </w:t>
      </w:r>
      <w:r w:rsidR="00E4297E">
        <w:rPr>
          <w:rFonts w:ascii="Arial" w:hAnsi="Arial"/>
          <w:sz w:val="22"/>
        </w:rPr>
        <w:t xml:space="preserve">listening to the </w:t>
      </w:r>
      <w:proofErr w:type="spellStart"/>
      <w:r w:rsidR="00E4297E">
        <w:rPr>
          <w:rFonts w:ascii="Arial" w:hAnsi="Arial"/>
          <w:sz w:val="22"/>
        </w:rPr>
        <w:t>PodCasts</w:t>
      </w:r>
      <w:proofErr w:type="spellEnd"/>
      <w:r w:rsidR="00E4297E">
        <w:rPr>
          <w:rFonts w:ascii="Arial" w:hAnsi="Arial"/>
          <w:sz w:val="22"/>
        </w:rPr>
        <w:t xml:space="preserve">, </w:t>
      </w:r>
      <w:r w:rsidRPr="00C471CE">
        <w:rPr>
          <w:rFonts w:ascii="Arial" w:hAnsi="Arial"/>
          <w:sz w:val="22"/>
        </w:rPr>
        <w:t>learning processes covered in class, thinking about how different concepts fit together (There are concept maps uploaded to D2L that may help you with this process.), working problems in the book</w:t>
      </w:r>
      <w:r w:rsidR="00E4297E">
        <w:rPr>
          <w:rFonts w:ascii="Arial" w:hAnsi="Arial"/>
          <w:sz w:val="22"/>
        </w:rPr>
        <w:t xml:space="preserve"> or that I assign</w:t>
      </w:r>
      <w:r w:rsidRPr="00C471CE">
        <w:rPr>
          <w:rFonts w:ascii="Arial" w:hAnsi="Arial"/>
          <w:sz w:val="22"/>
        </w:rPr>
        <w:t xml:space="preserve"> and completing steps 2 and 3.  2) On a huge piece of paper, draw an enormous cell and begin to fill in parts as we cover them in class. 3) Practice drawing out (from memory) chemical structures, pathways and processes to make sure that you have learned </w:t>
      </w:r>
      <w:proofErr w:type="gramStart"/>
      <w:r w:rsidRPr="00C471CE">
        <w:rPr>
          <w:rFonts w:ascii="Arial" w:hAnsi="Arial"/>
          <w:sz w:val="22"/>
        </w:rPr>
        <w:t>them…..TEST</w:t>
      </w:r>
      <w:proofErr w:type="gramEnd"/>
      <w:r w:rsidRPr="00C471CE">
        <w:rPr>
          <w:rFonts w:ascii="Arial" w:hAnsi="Arial"/>
          <w:sz w:val="22"/>
        </w:rPr>
        <w:t xml:space="preserve"> YOURSELF!   </w:t>
      </w:r>
    </w:p>
    <w:p w14:paraId="576B5C4B" w14:textId="77777777" w:rsidR="009E3E05" w:rsidRPr="00C471CE" w:rsidRDefault="009E3E05">
      <w:pPr>
        <w:rPr>
          <w:rFonts w:ascii="Arial" w:hAnsi="Arial"/>
          <w:sz w:val="22"/>
        </w:rPr>
      </w:pPr>
    </w:p>
    <w:p w14:paraId="4CC08183" w14:textId="77777777" w:rsidR="009E3E05" w:rsidRPr="00C471CE" w:rsidRDefault="00000051">
      <w:pPr>
        <w:pStyle w:val="Heading2"/>
        <w:rPr>
          <w:rFonts w:ascii="Arial" w:hAnsi="Arial"/>
          <w:sz w:val="22"/>
        </w:rPr>
      </w:pPr>
      <w:r w:rsidRPr="00C471CE">
        <w:rPr>
          <w:rFonts w:ascii="Arial" w:hAnsi="Arial"/>
          <w:sz w:val="22"/>
        </w:rPr>
        <w:t>INFORMATION FOR WRITING ASSIGNMENTS:</w:t>
      </w:r>
    </w:p>
    <w:p w14:paraId="10355762" w14:textId="77777777" w:rsidR="009E3E05" w:rsidRPr="00C471CE" w:rsidRDefault="00000051">
      <w:pPr>
        <w:pStyle w:val="Heading3"/>
        <w:rPr>
          <w:rFonts w:ascii="Arial" w:hAnsi="Arial"/>
          <w:sz w:val="22"/>
        </w:rPr>
      </w:pPr>
      <w:r w:rsidRPr="00C471CE">
        <w:rPr>
          <w:rFonts w:ascii="Arial" w:hAnsi="Arial"/>
          <w:sz w:val="22"/>
        </w:rPr>
        <w:t>General Instructions</w:t>
      </w:r>
    </w:p>
    <w:p w14:paraId="69660771" w14:textId="77777777" w:rsidR="009E3E05" w:rsidRPr="00C471CE" w:rsidRDefault="009E3E05">
      <w:pPr>
        <w:rPr>
          <w:rFonts w:ascii="Arial" w:hAnsi="Arial"/>
          <w:sz w:val="22"/>
        </w:rPr>
      </w:pPr>
    </w:p>
    <w:p w14:paraId="676BFC53" w14:textId="77777777" w:rsidR="00CB6382" w:rsidRPr="00C471CE" w:rsidRDefault="00CB6382" w:rsidP="00CB6382">
      <w:pPr>
        <w:rPr>
          <w:rFonts w:ascii="Arial" w:hAnsi="Arial"/>
          <w:sz w:val="22"/>
        </w:rPr>
      </w:pPr>
      <w:r w:rsidRPr="00C471CE">
        <w:rPr>
          <w:rFonts w:ascii="Arial" w:hAnsi="Arial"/>
          <w:sz w:val="22"/>
        </w:rPr>
        <w:t xml:space="preserve">I will provide you with selected data from the literature that are relevant to theories discussed in class.  You are to treat the data as though they were your own and as though you wanted to present the data to others in your field as a publishable research paper.   Consequently, you must (1) capture the interest of the reader by developing some background and explaining the significance of the hypothesis tested in your paper; (2), explain clearly the results so that the reader understands their meaning and draws the same conclusions as you as the paper is read, and, (3), discuss how your results expand upon knowledge published to date. </w:t>
      </w:r>
      <w:r>
        <w:rPr>
          <w:rFonts w:ascii="Arial" w:hAnsi="Arial"/>
          <w:sz w:val="22"/>
        </w:rPr>
        <w:t xml:space="preserve"> </w:t>
      </w:r>
      <w:r>
        <w:rPr>
          <w:rFonts w:ascii="Arial" w:hAnsi="Arial"/>
          <w:b/>
          <w:sz w:val="22"/>
        </w:rPr>
        <w:t xml:space="preserve">Remember, you are writing this paper for someone who understands basic techniques and principles in science BUT has not studied this particular topic.  So, the reader might understand a technique like SDS-PAGE or </w:t>
      </w:r>
      <w:proofErr w:type="spellStart"/>
      <w:r>
        <w:rPr>
          <w:rFonts w:ascii="Arial" w:hAnsi="Arial"/>
          <w:b/>
          <w:sz w:val="22"/>
        </w:rPr>
        <w:t>immunohistology</w:t>
      </w:r>
      <w:proofErr w:type="spellEnd"/>
      <w:r>
        <w:rPr>
          <w:rFonts w:ascii="Arial" w:hAnsi="Arial"/>
          <w:b/>
          <w:sz w:val="22"/>
        </w:rPr>
        <w:t xml:space="preserve"> but may NOT understand how those techniques will help you with testing your specific hypothesis…</w:t>
      </w:r>
      <w:proofErr w:type="gramStart"/>
      <w:r>
        <w:rPr>
          <w:rFonts w:ascii="Arial" w:hAnsi="Arial"/>
          <w:b/>
          <w:sz w:val="22"/>
        </w:rPr>
        <w:t>.explain</w:t>
      </w:r>
      <w:proofErr w:type="gramEnd"/>
      <w:r>
        <w:rPr>
          <w:rFonts w:ascii="Arial" w:hAnsi="Arial"/>
          <w:b/>
          <w:sz w:val="22"/>
        </w:rPr>
        <w:t xml:space="preserve"> your rationale for what you do!  </w:t>
      </w:r>
      <w:r w:rsidRPr="00C471CE">
        <w:rPr>
          <w:rFonts w:ascii="Arial" w:hAnsi="Arial"/>
          <w:sz w:val="22"/>
        </w:rPr>
        <w:t>Each paper will have:</w:t>
      </w:r>
    </w:p>
    <w:p w14:paraId="30CB82E9" w14:textId="77777777" w:rsidR="009E3E05" w:rsidRPr="00C471CE" w:rsidRDefault="009E3E05">
      <w:pPr>
        <w:rPr>
          <w:rFonts w:ascii="Arial" w:hAnsi="Arial"/>
          <w:sz w:val="22"/>
        </w:rPr>
      </w:pPr>
    </w:p>
    <w:p w14:paraId="0A69FB57" w14:textId="77777777" w:rsidR="009E3E05" w:rsidRPr="00C471CE" w:rsidRDefault="00000051">
      <w:pPr>
        <w:rPr>
          <w:rFonts w:ascii="Arial" w:hAnsi="Arial"/>
          <w:sz w:val="22"/>
        </w:rPr>
      </w:pPr>
      <w:r w:rsidRPr="00C471CE">
        <w:rPr>
          <w:rFonts w:ascii="Arial" w:hAnsi="Arial"/>
          <w:sz w:val="22"/>
        </w:rPr>
        <w:tab/>
        <w:t xml:space="preserve">- </w:t>
      </w:r>
      <w:r w:rsidRPr="00C471CE">
        <w:rPr>
          <w:rFonts w:ascii="Arial" w:hAnsi="Arial"/>
          <w:b/>
          <w:sz w:val="22"/>
        </w:rPr>
        <w:t>Introduction</w:t>
      </w:r>
      <w:r w:rsidRPr="00C471CE">
        <w:rPr>
          <w:rFonts w:ascii="Arial" w:hAnsi="Arial"/>
          <w:sz w:val="22"/>
        </w:rPr>
        <w:t xml:space="preserve"> that gives some background information but mostly outlines questions in the field (that will be addressed by your data) and the significance of the work presented, i.e. what makes the </w:t>
      </w:r>
      <w:proofErr w:type="gramStart"/>
      <w:r w:rsidRPr="00C471CE">
        <w:rPr>
          <w:rFonts w:ascii="Arial" w:hAnsi="Arial"/>
          <w:sz w:val="22"/>
        </w:rPr>
        <w:t>study  important</w:t>
      </w:r>
      <w:proofErr w:type="gramEnd"/>
      <w:r w:rsidRPr="00C471CE">
        <w:rPr>
          <w:rFonts w:ascii="Arial" w:hAnsi="Arial"/>
          <w:sz w:val="22"/>
        </w:rPr>
        <w:t>.  A rationale statement is often useful.</w:t>
      </w:r>
    </w:p>
    <w:p w14:paraId="1EDBF227" w14:textId="77777777" w:rsidR="009E3E05" w:rsidRPr="00C471CE" w:rsidRDefault="009E3E05">
      <w:pPr>
        <w:rPr>
          <w:rFonts w:ascii="Arial" w:hAnsi="Arial"/>
          <w:b/>
          <w:sz w:val="22"/>
        </w:rPr>
      </w:pPr>
    </w:p>
    <w:p w14:paraId="76E588D3" w14:textId="5C6B6B6D" w:rsidR="009E3E05" w:rsidRPr="00C471CE" w:rsidRDefault="00000051">
      <w:pPr>
        <w:rPr>
          <w:rFonts w:ascii="Arial" w:hAnsi="Arial"/>
          <w:sz w:val="22"/>
        </w:rPr>
      </w:pPr>
      <w:r w:rsidRPr="00C471CE">
        <w:rPr>
          <w:rFonts w:ascii="Arial" w:hAnsi="Arial"/>
          <w:sz w:val="22"/>
        </w:rPr>
        <w:tab/>
        <w:t xml:space="preserve">- </w:t>
      </w:r>
      <w:r w:rsidRPr="00C471CE">
        <w:rPr>
          <w:rFonts w:ascii="Arial" w:hAnsi="Arial"/>
          <w:b/>
          <w:sz w:val="22"/>
        </w:rPr>
        <w:t xml:space="preserve">Results </w:t>
      </w:r>
      <w:r w:rsidRPr="00C471CE">
        <w:rPr>
          <w:rFonts w:ascii="Arial" w:hAnsi="Arial"/>
          <w:sz w:val="22"/>
        </w:rPr>
        <w:t xml:space="preserve">section that explains the </w:t>
      </w:r>
      <w:r w:rsidR="00B76479">
        <w:rPr>
          <w:rFonts w:ascii="Arial" w:hAnsi="Arial"/>
          <w:sz w:val="22"/>
        </w:rPr>
        <w:t>data.  E</w:t>
      </w:r>
      <w:r w:rsidR="00B76479" w:rsidRPr="00C471CE">
        <w:rPr>
          <w:rFonts w:ascii="Arial" w:hAnsi="Arial"/>
          <w:sz w:val="22"/>
        </w:rPr>
        <w:t xml:space="preserve">xplain a bit about the techniques used and the rationale </w:t>
      </w:r>
      <w:r w:rsidR="00B76479">
        <w:rPr>
          <w:rFonts w:ascii="Arial" w:hAnsi="Arial"/>
          <w:sz w:val="22"/>
        </w:rPr>
        <w:t>for doing specific experiments.</w:t>
      </w:r>
      <w:r w:rsidR="00B76479" w:rsidRPr="00C471CE">
        <w:rPr>
          <w:rFonts w:ascii="Arial" w:hAnsi="Arial"/>
          <w:sz w:val="22"/>
        </w:rPr>
        <w:t xml:space="preserve">  Why were certain controls</w:t>
      </w:r>
      <w:r w:rsidR="00B76479">
        <w:rPr>
          <w:rFonts w:ascii="Arial" w:hAnsi="Arial"/>
          <w:sz w:val="22"/>
        </w:rPr>
        <w:t xml:space="preserve"> or experiments</w:t>
      </w:r>
      <w:r w:rsidR="00B76479" w:rsidRPr="00C471CE">
        <w:rPr>
          <w:rFonts w:ascii="Arial" w:hAnsi="Arial"/>
          <w:sz w:val="22"/>
        </w:rPr>
        <w:t xml:space="preserve"> done? </w:t>
      </w:r>
      <w:r w:rsidR="00B76479">
        <w:rPr>
          <w:rFonts w:ascii="Arial" w:hAnsi="Arial"/>
          <w:sz w:val="22"/>
        </w:rPr>
        <w:t>Describe the results in the graphs/figures/tables AND, as part of your explanation, give data from the figures/graphs/tables to back up what you say.  Two people can look at the same figure and see different things so you have to tell the reader what YOU see.  What do the data show?  Give incontrovertible conclusions.</w:t>
      </w:r>
    </w:p>
    <w:p w14:paraId="5EBEEB81" w14:textId="77777777" w:rsidR="009E3E05" w:rsidRPr="00C471CE" w:rsidRDefault="009E3E05">
      <w:pPr>
        <w:rPr>
          <w:rFonts w:ascii="Arial" w:hAnsi="Arial"/>
          <w:b/>
          <w:sz w:val="22"/>
        </w:rPr>
      </w:pPr>
    </w:p>
    <w:p w14:paraId="5D5DA095" w14:textId="77777777" w:rsidR="009E3E05" w:rsidRPr="00C471CE" w:rsidRDefault="00000051">
      <w:pPr>
        <w:rPr>
          <w:rFonts w:ascii="Arial" w:hAnsi="Arial"/>
          <w:sz w:val="22"/>
        </w:rPr>
      </w:pPr>
      <w:r w:rsidRPr="00C471CE">
        <w:rPr>
          <w:rFonts w:ascii="Arial" w:hAnsi="Arial"/>
          <w:sz w:val="22"/>
        </w:rPr>
        <w:tab/>
        <w:t xml:space="preserve">- </w:t>
      </w:r>
      <w:r w:rsidRPr="00C471CE">
        <w:rPr>
          <w:rFonts w:ascii="Arial" w:hAnsi="Arial"/>
          <w:b/>
          <w:sz w:val="22"/>
        </w:rPr>
        <w:t>Discussion</w:t>
      </w:r>
      <w:r w:rsidRPr="00C471CE">
        <w:rPr>
          <w:rFonts w:ascii="Arial" w:hAnsi="Arial"/>
          <w:sz w:val="22"/>
        </w:rPr>
        <w:t xml:space="preserve"> section in which a </w:t>
      </w:r>
      <w:r w:rsidRPr="00C471CE">
        <w:rPr>
          <w:rFonts w:ascii="Arial" w:hAnsi="Arial"/>
          <w:sz w:val="22"/>
          <w:u w:val="single"/>
        </w:rPr>
        <w:t>reasonable</w:t>
      </w:r>
      <w:r w:rsidRPr="00C471CE">
        <w:rPr>
          <w:rFonts w:ascii="Arial" w:hAnsi="Arial"/>
          <w:sz w:val="22"/>
        </w:rPr>
        <w:t xml:space="preserve"> new hypothesis for future work is formulated from the data.   </w:t>
      </w:r>
    </w:p>
    <w:p w14:paraId="6BE66378" w14:textId="77777777" w:rsidR="009E3E05" w:rsidRPr="00C471CE" w:rsidRDefault="009E3E05">
      <w:pPr>
        <w:rPr>
          <w:rFonts w:ascii="Arial" w:hAnsi="Arial"/>
          <w:b/>
          <w:sz w:val="22"/>
        </w:rPr>
      </w:pPr>
    </w:p>
    <w:p w14:paraId="0082EFA7" w14:textId="3BDF4EFF" w:rsidR="009E3E05" w:rsidRPr="00C471CE" w:rsidRDefault="00A6731F">
      <w:pPr>
        <w:rPr>
          <w:rFonts w:ascii="Arial" w:hAnsi="Arial"/>
          <w:sz w:val="22"/>
        </w:rPr>
      </w:pPr>
      <w:r>
        <w:rPr>
          <w:rFonts w:ascii="Arial" w:hAnsi="Arial"/>
          <w:sz w:val="22"/>
        </w:rPr>
        <w:t>T</w:t>
      </w:r>
      <w:r w:rsidR="00000051" w:rsidRPr="00C471CE">
        <w:rPr>
          <w:rFonts w:ascii="Arial" w:hAnsi="Arial"/>
          <w:sz w:val="22"/>
        </w:rPr>
        <w:t xml:space="preserve">he maximum page </w:t>
      </w:r>
      <w:proofErr w:type="gramStart"/>
      <w:r w:rsidR="00000051" w:rsidRPr="00C471CE">
        <w:rPr>
          <w:rFonts w:ascii="Arial" w:hAnsi="Arial"/>
          <w:sz w:val="22"/>
        </w:rPr>
        <w:t>length</w:t>
      </w:r>
      <w:proofErr w:type="gramEnd"/>
      <w:r w:rsidR="00000051" w:rsidRPr="00C471CE">
        <w:rPr>
          <w:rFonts w:ascii="Arial" w:hAnsi="Arial"/>
          <w:sz w:val="22"/>
        </w:rPr>
        <w:t xml:space="preserve"> will be </w:t>
      </w:r>
      <w:proofErr w:type="gramStart"/>
      <w:r w:rsidR="00000051" w:rsidRPr="00C471CE">
        <w:rPr>
          <w:rFonts w:ascii="Arial" w:hAnsi="Arial"/>
          <w:sz w:val="22"/>
        </w:rPr>
        <w:t xml:space="preserve">no more than </w:t>
      </w:r>
      <w:r w:rsidR="00000051" w:rsidRPr="00C471CE">
        <w:rPr>
          <w:rFonts w:ascii="Arial" w:hAnsi="Arial"/>
          <w:b/>
          <w:sz w:val="22"/>
        </w:rPr>
        <w:t xml:space="preserve">two </w:t>
      </w:r>
      <w:r w:rsidR="00000051" w:rsidRPr="00C471CE">
        <w:rPr>
          <w:rFonts w:ascii="Arial" w:hAnsi="Arial"/>
          <w:sz w:val="22"/>
        </w:rPr>
        <w:t>typewritten, double-spaced pages</w:t>
      </w:r>
      <w:proofErr w:type="gramEnd"/>
      <w:r w:rsidR="00000051" w:rsidRPr="00C471CE">
        <w:rPr>
          <w:rFonts w:ascii="Arial" w:hAnsi="Arial"/>
          <w:sz w:val="22"/>
        </w:rPr>
        <w:t xml:space="preserve"> (font no less than 12 point).  The key is to think clearly, write concisely and say exactly what you mean…no more, no less.</w:t>
      </w:r>
    </w:p>
    <w:p w14:paraId="3A30934A" w14:textId="77777777" w:rsidR="009E3E05" w:rsidRPr="00C471CE" w:rsidRDefault="009E3E05">
      <w:pPr>
        <w:rPr>
          <w:rFonts w:ascii="Arial" w:hAnsi="Arial"/>
          <w:sz w:val="22"/>
        </w:rPr>
      </w:pPr>
    </w:p>
    <w:p w14:paraId="748F4B82" w14:textId="77777777" w:rsidR="009E3E05" w:rsidRDefault="00000051">
      <w:pPr>
        <w:rPr>
          <w:rFonts w:ascii="Arial" w:hAnsi="Arial"/>
          <w:sz w:val="22"/>
        </w:rPr>
      </w:pPr>
      <w:r w:rsidRPr="00C471CE">
        <w:rPr>
          <w:rFonts w:ascii="Arial" w:hAnsi="Arial"/>
          <w:sz w:val="22"/>
        </w:rPr>
        <w:t xml:space="preserve">You may discuss the data (and interpretations of the data) among </w:t>
      </w:r>
      <w:r>
        <w:rPr>
          <w:rFonts w:ascii="Arial" w:hAnsi="Arial"/>
          <w:sz w:val="22"/>
        </w:rPr>
        <w:t>your</w:t>
      </w:r>
      <w:r w:rsidRPr="00C471CE">
        <w:rPr>
          <w:rFonts w:ascii="Arial" w:hAnsi="Arial"/>
          <w:sz w:val="22"/>
        </w:rPr>
        <w:t>selves. You can also ask me questions, preferably in class where all can profit from the questions and answers.</w:t>
      </w:r>
    </w:p>
    <w:p w14:paraId="49DAD201" w14:textId="77777777" w:rsidR="00A6731F" w:rsidRDefault="00A6731F">
      <w:pPr>
        <w:rPr>
          <w:rFonts w:ascii="Arial" w:hAnsi="Arial"/>
          <w:sz w:val="22"/>
        </w:rPr>
      </w:pPr>
    </w:p>
    <w:p w14:paraId="6179299C" w14:textId="61B6D50D" w:rsidR="009E3E05" w:rsidRDefault="00A6731F">
      <w:r>
        <w:rPr>
          <w:rFonts w:ascii="Arial" w:hAnsi="Arial"/>
          <w:b/>
          <w:sz w:val="22"/>
        </w:rPr>
        <w:t>DO NOT TRY TO FIND THE DATA/ANSWERS ONLINE!!!  The object of this assignment is to get YOU to practice analyzing data and using YOUR knowledge to interpret the data.  The assignment is NOT to see whether you can summarize someone else’s published results…</w:t>
      </w:r>
      <w:proofErr w:type="gramStart"/>
      <w:r>
        <w:rPr>
          <w:rFonts w:ascii="Arial" w:hAnsi="Arial"/>
          <w:b/>
          <w:sz w:val="22"/>
        </w:rPr>
        <w:t>.I</w:t>
      </w:r>
      <w:proofErr w:type="gramEnd"/>
      <w:r>
        <w:rPr>
          <w:rFonts w:ascii="Arial" w:hAnsi="Arial"/>
          <w:b/>
          <w:sz w:val="22"/>
        </w:rPr>
        <w:t xml:space="preserve"> already know that you can do this.</w:t>
      </w:r>
      <w:r w:rsidRPr="00C471CE">
        <w:rPr>
          <w:rFonts w:ascii="Arial" w:hAnsi="Arial"/>
        </w:rPr>
        <w:t xml:space="preserve"> </w:t>
      </w:r>
    </w:p>
    <w:sectPr w:rsidR="009E3E05" w:rsidSect="009E3E05">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1498C"/>
    <w:multiLevelType w:val="hybridMultilevel"/>
    <w:tmpl w:val="15468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3542DD"/>
    <w:multiLevelType w:val="hybridMultilevel"/>
    <w:tmpl w:val="CA2CA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AE0AB3"/>
    <w:multiLevelType w:val="hybridMultilevel"/>
    <w:tmpl w:val="25AA3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963A54"/>
    <w:multiLevelType w:val="hybridMultilevel"/>
    <w:tmpl w:val="F4200908"/>
    <w:lvl w:ilvl="0" w:tplc="FAC29F8A">
      <w:start w:val="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C0"/>
    <w:rsid w:val="00000051"/>
    <w:rsid w:val="000A488C"/>
    <w:rsid w:val="00197BC0"/>
    <w:rsid w:val="001F4268"/>
    <w:rsid w:val="00365A8A"/>
    <w:rsid w:val="003A7DF6"/>
    <w:rsid w:val="003C45B7"/>
    <w:rsid w:val="004E3710"/>
    <w:rsid w:val="0054204C"/>
    <w:rsid w:val="0055445C"/>
    <w:rsid w:val="00596AA4"/>
    <w:rsid w:val="005A2AAB"/>
    <w:rsid w:val="009E3E05"/>
    <w:rsid w:val="00A6731F"/>
    <w:rsid w:val="00A941E1"/>
    <w:rsid w:val="00AD4B7D"/>
    <w:rsid w:val="00B76479"/>
    <w:rsid w:val="00CB6382"/>
    <w:rsid w:val="00D77ADA"/>
    <w:rsid w:val="00E42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B1D8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451"/>
    <w:rPr>
      <w:rFonts w:ascii="Times" w:eastAsia="Times" w:hAnsi="Times"/>
      <w:sz w:val="24"/>
    </w:rPr>
  </w:style>
  <w:style w:type="paragraph" w:styleId="Heading1">
    <w:name w:val="heading 1"/>
    <w:basedOn w:val="Normal"/>
    <w:next w:val="Normal"/>
    <w:qFormat/>
    <w:rsid w:val="00A10451"/>
    <w:pPr>
      <w:keepNext/>
      <w:outlineLvl w:val="0"/>
    </w:pPr>
    <w:rPr>
      <w:rFonts w:eastAsia="Times New Roman"/>
      <w:b/>
    </w:rPr>
  </w:style>
  <w:style w:type="paragraph" w:styleId="Heading2">
    <w:name w:val="heading 2"/>
    <w:basedOn w:val="Normal"/>
    <w:next w:val="Normal"/>
    <w:qFormat/>
    <w:rsid w:val="00A10451"/>
    <w:pPr>
      <w:keepNext/>
      <w:jc w:val="center"/>
      <w:outlineLvl w:val="1"/>
    </w:pPr>
    <w:rPr>
      <w:rFonts w:eastAsia="Times New Roman"/>
      <w:b/>
      <w:sz w:val="28"/>
    </w:rPr>
  </w:style>
  <w:style w:type="paragraph" w:styleId="Heading3">
    <w:name w:val="heading 3"/>
    <w:basedOn w:val="Normal"/>
    <w:next w:val="Normal"/>
    <w:qFormat/>
    <w:rsid w:val="00A10451"/>
    <w:pPr>
      <w:keepNext/>
      <w:jc w:val="center"/>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17BB"/>
    <w:rPr>
      <w:sz w:val="16"/>
      <w:szCs w:val="16"/>
    </w:rPr>
  </w:style>
  <w:style w:type="paragraph" w:styleId="CommentText">
    <w:name w:val="annotation text"/>
    <w:basedOn w:val="Normal"/>
    <w:link w:val="CommentTextChar"/>
    <w:uiPriority w:val="99"/>
    <w:semiHidden/>
    <w:unhideWhenUsed/>
    <w:rsid w:val="000A17BB"/>
    <w:rPr>
      <w:sz w:val="20"/>
    </w:rPr>
  </w:style>
  <w:style w:type="character" w:customStyle="1" w:styleId="CommentTextChar">
    <w:name w:val="Comment Text Char"/>
    <w:basedOn w:val="DefaultParagraphFont"/>
    <w:link w:val="CommentText"/>
    <w:uiPriority w:val="99"/>
    <w:semiHidden/>
    <w:rsid w:val="000A17BB"/>
    <w:rPr>
      <w:rFonts w:ascii="Times" w:eastAsia="Times" w:hAnsi="Times"/>
    </w:rPr>
  </w:style>
  <w:style w:type="paragraph" w:styleId="CommentSubject">
    <w:name w:val="annotation subject"/>
    <w:basedOn w:val="CommentText"/>
    <w:next w:val="CommentText"/>
    <w:link w:val="CommentSubjectChar"/>
    <w:uiPriority w:val="99"/>
    <w:semiHidden/>
    <w:unhideWhenUsed/>
    <w:rsid w:val="000A17BB"/>
    <w:rPr>
      <w:b/>
      <w:bCs/>
    </w:rPr>
  </w:style>
  <w:style w:type="character" w:customStyle="1" w:styleId="CommentSubjectChar">
    <w:name w:val="Comment Subject Char"/>
    <w:basedOn w:val="CommentTextChar"/>
    <w:link w:val="CommentSubject"/>
    <w:uiPriority w:val="99"/>
    <w:semiHidden/>
    <w:rsid w:val="000A17BB"/>
    <w:rPr>
      <w:rFonts w:ascii="Times" w:eastAsia="Times" w:hAnsi="Times"/>
      <w:b/>
      <w:bCs/>
    </w:rPr>
  </w:style>
  <w:style w:type="paragraph" w:styleId="BalloonText">
    <w:name w:val="Balloon Text"/>
    <w:basedOn w:val="Normal"/>
    <w:link w:val="BalloonTextChar"/>
    <w:uiPriority w:val="99"/>
    <w:semiHidden/>
    <w:unhideWhenUsed/>
    <w:rsid w:val="000A17BB"/>
    <w:rPr>
      <w:rFonts w:ascii="Tahoma" w:hAnsi="Tahoma" w:cs="Tahoma"/>
      <w:sz w:val="16"/>
      <w:szCs w:val="16"/>
    </w:rPr>
  </w:style>
  <w:style w:type="character" w:customStyle="1" w:styleId="BalloonTextChar">
    <w:name w:val="Balloon Text Char"/>
    <w:basedOn w:val="DefaultParagraphFont"/>
    <w:link w:val="BalloonText"/>
    <w:uiPriority w:val="99"/>
    <w:semiHidden/>
    <w:rsid w:val="000A17BB"/>
    <w:rPr>
      <w:rFonts w:ascii="Tahoma" w:eastAsia="Times" w:hAnsi="Tahoma" w:cs="Tahoma"/>
      <w:sz w:val="16"/>
      <w:szCs w:val="16"/>
    </w:rPr>
  </w:style>
  <w:style w:type="paragraph" w:styleId="ListParagraph">
    <w:name w:val="List Paragraph"/>
    <w:basedOn w:val="Normal"/>
    <w:uiPriority w:val="34"/>
    <w:qFormat/>
    <w:rsid w:val="000A48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451"/>
    <w:rPr>
      <w:rFonts w:ascii="Times" w:eastAsia="Times" w:hAnsi="Times"/>
      <w:sz w:val="24"/>
    </w:rPr>
  </w:style>
  <w:style w:type="paragraph" w:styleId="Heading1">
    <w:name w:val="heading 1"/>
    <w:basedOn w:val="Normal"/>
    <w:next w:val="Normal"/>
    <w:qFormat/>
    <w:rsid w:val="00A10451"/>
    <w:pPr>
      <w:keepNext/>
      <w:outlineLvl w:val="0"/>
    </w:pPr>
    <w:rPr>
      <w:rFonts w:eastAsia="Times New Roman"/>
      <w:b/>
    </w:rPr>
  </w:style>
  <w:style w:type="paragraph" w:styleId="Heading2">
    <w:name w:val="heading 2"/>
    <w:basedOn w:val="Normal"/>
    <w:next w:val="Normal"/>
    <w:qFormat/>
    <w:rsid w:val="00A10451"/>
    <w:pPr>
      <w:keepNext/>
      <w:jc w:val="center"/>
      <w:outlineLvl w:val="1"/>
    </w:pPr>
    <w:rPr>
      <w:rFonts w:eastAsia="Times New Roman"/>
      <w:b/>
      <w:sz w:val="28"/>
    </w:rPr>
  </w:style>
  <w:style w:type="paragraph" w:styleId="Heading3">
    <w:name w:val="heading 3"/>
    <w:basedOn w:val="Normal"/>
    <w:next w:val="Normal"/>
    <w:qFormat/>
    <w:rsid w:val="00A10451"/>
    <w:pPr>
      <w:keepNext/>
      <w:jc w:val="center"/>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17BB"/>
    <w:rPr>
      <w:sz w:val="16"/>
      <w:szCs w:val="16"/>
    </w:rPr>
  </w:style>
  <w:style w:type="paragraph" w:styleId="CommentText">
    <w:name w:val="annotation text"/>
    <w:basedOn w:val="Normal"/>
    <w:link w:val="CommentTextChar"/>
    <w:uiPriority w:val="99"/>
    <w:semiHidden/>
    <w:unhideWhenUsed/>
    <w:rsid w:val="000A17BB"/>
    <w:rPr>
      <w:sz w:val="20"/>
    </w:rPr>
  </w:style>
  <w:style w:type="character" w:customStyle="1" w:styleId="CommentTextChar">
    <w:name w:val="Comment Text Char"/>
    <w:basedOn w:val="DefaultParagraphFont"/>
    <w:link w:val="CommentText"/>
    <w:uiPriority w:val="99"/>
    <w:semiHidden/>
    <w:rsid w:val="000A17BB"/>
    <w:rPr>
      <w:rFonts w:ascii="Times" w:eastAsia="Times" w:hAnsi="Times"/>
    </w:rPr>
  </w:style>
  <w:style w:type="paragraph" w:styleId="CommentSubject">
    <w:name w:val="annotation subject"/>
    <w:basedOn w:val="CommentText"/>
    <w:next w:val="CommentText"/>
    <w:link w:val="CommentSubjectChar"/>
    <w:uiPriority w:val="99"/>
    <w:semiHidden/>
    <w:unhideWhenUsed/>
    <w:rsid w:val="000A17BB"/>
    <w:rPr>
      <w:b/>
      <w:bCs/>
    </w:rPr>
  </w:style>
  <w:style w:type="character" w:customStyle="1" w:styleId="CommentSubjectChar">
    <w:name w:val="Comment Subject Char"/>
    <w:basedOn w:val="CommentTextChar"/>
    <w:link w:val="CommentSubject"/>
    <w:uiPriority w:val="99"/>
    <w:semiHidden/>
    <w:rsid w:val="000A17BB"/>
    <w:rPr>
      <w:rFonts w:ascii="Times" w:eastAsia="Times" w:hAnsi="Times"/>
      <w:b/>
      <w:bCs/>
    </w:rPr>
  </w:style>
  <w:style w:type="paragraph" w:styleId="BalloonText">
    <w:name w:val="Balloon Text"/>
    <w:basedOn w:val="Normal"/>
    <w:link w:val="BalloonTextChar"/>
    <w:uiPriority w:val="99"/>
    <w:semiHidden/>
    <w:unhideWhenUsed/>
    <w:rsid w:val="000A17BB"/>
    <w:rPr>
      <w:rFonts w:ascii="Tahoma" w:hAnsi="Tahoma" w:cs="Tahoma"/>
      <w:sz w:val="16"/>
      <w:szCs w:val="16"/>
    </w:rPr>
  </w:style>
  <w:style w:type="character" w:customStyle="1" w:styleId="BalloonTextChar">
    <w:name w:val="Balloon Text Char"/>
    <w:basedOn w:val="DefaultParagraphFont"/>
    <w:link w:val="BalloonText"/>
    <w:uiPriority w:val="99"/>
    <w:semiHidden/>
    <w:rsid w:val="000A17BB"/>
    <w:rPr>
      <w:rFonts w:ascii="Tahoma" w:eastAsia="Times" w:hAnsi="Tahoma" w:cs="Tahoma"/>
      <w:sz w:val="16"/>
      <w:szCs w:val="16"/>
    </w:rPr>
  </w:style>
  <w:style w:type="paragraph" w:styleId="ListParagraph">
    <w:name w:val="List Paragraph"/>
    <w:basedOn w:val="Normal"/>
    <w:uiPriority w:val="34"/>
    <w:qFormat/>
    <w:rsid w:val="000A4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1672</Words>
  <Characters>9537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BIO</vt:lpstr>
    </vt:vector>
  </TitlesOfParts>
  <Company>University of Wisconsin Oshkosh</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subject/>
  <dc:creator>System Administrator</dc:creator>
  <cp:keywords/>
  <cp:lastModifiedBy>UW Oshkosh</cp:lastModifiedBy>
  <cp:revision>2</cp:revision>
  <cp:lastPrinted>2011-11-29T17:48:00Z</cp:lastPrinted>
  <dcterms:created xsi:type="dcterms:W3CDTF">2016-03-30T18:27:00Z</dcterms:created>
  <dcterms:modified xsi:type="dcterms:W3CDTF">2016-03-30T18:27:00Z</dcterms:modified>
</cp:coreProperties>
</file>