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6AA8" w:rsidRPr="00E96AA8" w:rsidRDefault="00DA0898" w:rsidP="00C6049E">
      <w:pPr>
        <w:jc w:val="center"/>
        <w:rPr>
          <w:rFonts w:asciiTheme="minorHAnsi" w:hAnsiTheme="minorHAnsi" w:cs="Times New Roman"/>
          <w:sz w:val="24"/>
          <w:szCs w:val="24"/>
        </w:rPr>
      </w:pPr>
      <w:bookmarkStart w:id="0" w:name="_GoBack"/>
      <w:bookmarkEnd w:id="0"/>
      <w:r>
        <w:rPr>
          <w:rFonts w:asciiTheme="minorHAnsi" w:hAnsiTheme="minorHAnsi" w:cs="Times New Roman"/>
          <w:sz w:val="44"/>
          <w:szCs w:val="44"/>
        </w:rPr>
        <w:t xml:space="preserve">General </w:t>
      </w:r>
      <w:r w:rsidR="00B7662F">
        <w:rPr>
          <w:rFonts w:asciiTheme="minorHAnsi" w:hAnsiTheme="minorHAnsi" w:cs="Times New Roman"/>
          <w:sz w:val="44"/>
          <w:szCs w:val="44"/>
        </w:rPr>
        <w:t>Business Adjunct Instructor Requirements</w:t>
      </w:r>
    </w:p>
    <w:p w:rsidR="00B7662F" w:rsidRPr="008010B8" w:rsidRDefault="00B7662F" w:rsidP="008010B8">
      <w:pPr>
        <w:spacing w:line="240" w:lineRule="auto"/>
        <w:rPr>
          <w:rFonts w:asciiTheme="minorHAnsi" w:hAnsiTheme="minorHAnsi" w:cstheme="minorHAnsi"/>
          <w:szCs w:val="22"/>
        </w:rPr>
      </w:pPr>
      <w:r w:rsidRPr="008010B8">
        <w:rPr>
          <w:rFonts w:asciiTheme="minorHAnsi" w:hAnsiTheme="minorHAnsi" w:cstheme="minorHAnsi"/>
          <w:szCs w:val="22"/>
        </w:rPr>
        <w:t xml:space="preserve">Effective September 1, 2018, requirements to teach business CAPP courses will be adjusted to meet the standards of our accrediting body, the Association to Advance Collegiate Schools of Business (AACSB). AACSB requires that 90% of </w:t>
      </w:r>
      <w:r w:rsidR="00C6049E" w:rsidRPr="008010B8">
        <w:rPr>
          <w:rFonts w:asciiTheme="minorHAnsi" w:hAnsiTheme="minorHAnsi" w:cstheme="minorHAnsi"/>
          <w:szCs w:val="22"/>
        </w:rPr>
        <w:t>faculty</w:t>
      </w:r>
      <w:r w:rsidRPr="008010B8">
        <w:rPr>
          <w:rFonts w:asciiTheme="minorHAnsi" w:hAnsiTheme="minorHAnsi" w:cstheme="minorHAnsi"/>
          <w:szCs w:val="22"/>
        </w:rPr>
        <w:t xml:space="preserve"> meet the requirements of a </w:t>
      </w:r>
      <w:r w:rsidRPr="008010B8">
        <w:rPr>
          <w:rFonts w:asciiTheme="minorHAnsi" w:hAnsiTheme="minorHAnsi" w:cstheme="minorHAnsi"/>
          <w:i/>
          <w:szCs w:val="22"/>
        </w:rPr>
        <w:t>Scholarly Academic</w:t>
      </w:r>
      <w:r w:rsidRPr="008010B8">
        <w:rPr>
          <w:rFonts w:asciiTheme="minorHAnsi" w:hAnsiTheme="minorHAnsi" w:cstheme="minorHAnsi"/>
          <w:szCs w:val="22"/>
        </w:rPr>
        <w:t xml:space="preserve"> (SA), </w:t>
      </w:r>
      <w:r w:rsidRPr="008010B8">
        <w:rPr>
          <w:rFonts w:asciiTheme="minorHAnsi" w:hAnsiTheme="minorHAnsi" w:cstheme="minorHAnsi"/>
          <w:i/>
          <w:szCs w:val="22"/>
        </w:rPr>
        <w:t>Practice Academic</w:t>
      </w:r>
      <w:r w:rsidRPr="008010B8">
        <w:rPr>
          <w:rFonts w:asciiTheme="minorHAnsi" w:hAnsiTheme="minorHAnsi" w:cstheme="minorHAnsi"/>
          <w:szCs w:val="22"/>
        </w:rPr>
        <w:t xml:space="preserve"> (PA), </w:t>
      </w:r>
      <w:r w:rsidRPr="008010B8">
        <w:rPr>
          <w:rFonts w:asciiTheme="minorHAnsi" w:hAnsiTheme="minorHAnsi" w:cstheme="minorHAnsi"/>
          <w:i/>
          <w:szCs w:val="22"/>
        </w:rPr>
        <w:t>Scholarly Practitioner</w:t>
      </w:r>
      <w:r w:rsidRPr="008010B8">
        <w:rPr>
          <w:rFonts w:asciiTheme="minorHAnsi" w:hAnsiTheme="minorHAnsi" w:cstheme="minorHAnsi"/>
          <w:szCs w:val="22"/>
        </w:rPr>
        <w:t xml:space="preserve"> (SP), or </w:t>
      </w:r>
      <w:r w:rsidRPr="008010B8">
        <w:rPr>
          <w:rFonts w:asciiTheme="minorHAnsi" w:hAnsiTheme="minorHAnsi" w:cstheme="minorHAnsi"/>
          <w:i/>
          <w:szCs w:val="22"/>
        </w:rPr>
        <w:t>Instructional Practitioner</w:t>
      </w:r>
      <w:r w:rsidRPr="008010B8">
        <w:rPr>
          <w:rFonts w:asciiTheme="minorHAnsi" w:hAnsiTheme="minorHAnsi" w:cstheme="minorHAnsi"/>
          <w:szCs w:val="22"/>
        </w:rPr>
        <w:t xml:space="preserve"> (IP)</w:t>
      </w:r>
      <w:r w:rsidR="00C6049E" w:rsidRPr="008010B8">
        <w:rPr>
          <w:rFonts w:asciiTheme="minorHAnsi" w:hAnsiTheme="minorHAnsi" w:cstheme="minorHAnsi"/>
          <w:szCs w:val="22"/>
        </w:rPr>
        <w:t xml:space="preserve"> at a given degree level (e.g., baccalaureate, master’s, doctoral level.)</w:t>
      </w:r>
    </w:p>
    <w:p w:rsidR="00B7662F" w:rsidRPr="008010B8" w:rsidRDefault="00B7662F" w:rsidP="008010B8">
      <w:pPr>
        <w:spacing w:line="240" w:lineRule="auto"/>
        <w:rPr>
          <w:rFonts w:asciiTheme="minorHAnsi" w:hAnsiTheme="minorHAnsi" w:cstheme="minorHAnsi"/>
          <w:szCs w:val="22"/>
        </w:rPr>
      </w:pPr>
    </w:p>
    <w:p w:rsidR="00B7662F" w:rsidRPr="008010B8" w:rsidRDefault="008010B8" w:rsidP="008010B8">
      <w:pPr>
        <w:spacing w:line="240" w:lineRule="auto"/>
        <w:rPr>
          <w:rFonts w:asciiTheme="minorHAnsi" w:hAnsiTheme="minorHAnsi" w:cstheme="minorHAnsi"/>
          <w:szCs w:val="22"/>
        </w:rPr>
      </w:pPr>
      <w:r w:rsidRPr="008010B8">
        <w:rPr>
          <w:rFonts w:asciiTheme="minorHAnsi" w:hAnsiTheme="minorHAnsi" w:cstheme="minorHAnsi"/>
          <w:szCs w:val="22"/>
          <w:u w:val="single"/>
        </w:rPr>
        <w:t>N</w:t>
      </w:r>
      <w:r w:rsidR="00B7662F" w:rsidRPr="008010B8">
        <w:rPr>
          <w:rFonts w:asciiTheme="minorHAnsi" w:hAnsiTheme="minorHAnsi" w:cstheme="minorHAnsi"/>
          <w:szCs w:val="22"/>
          <w:u w:val="single"/>
        </w:rPr>
        <w:t>ew</w:t>
      </w:r>
      <w:r w:rsidR="00B7662F" w:rsidRPr="008010B8">
        <w:rPr>
          <w:rFonts w:asciiTheme="minorHAnsi" w:hAnsiTheme="minorHAnsi" w:cstheme="minorHAnsi"/>
          <w:szCs w:val="22"/>
        </w:rPr>
        <w:t xml:space="preserve"> CAPP adjuncts </w:t>
      </w:r>
      <w:r w:rsidR="00C6049E" w:rsidRPr="008010B8">
        <w:rPr>
          <w:rFonts w:asciiTheme="minorHAnsi" w:hAnsiTheme="minorHAnsi" w:cstheme="minorHAnsi"/>
          <w:szCs w:val="22"/>
        </w:rPr>
        <w:t xml:space="preserve">will need </w:t>
      </w:r>
      <w:r w:rsidR="00B7662F" w:rsidRPr="008010B8">
        <w:rPr>
          <w:rFonts w:asciiTheme="minorHAnsi" w:eastAsia="Times New Roman" w:hAnsiTheme="minorHAnsi" w:cstheme="minorHAnsi"/>
          <w:szCs w:val="22"/>
        </w:rPr>
        <w:t xml:space="preserve">qualifications that are at least sufficient to meet the standards </w:t>
      </w:r>
      <w:r w:rsidRPr="008010B8">
        <w:rPr>
          <w:rFonts w:asciiTheme="minorHAnsi" w:eastAsia="Times New Roman" w:hAnsiTheme="minorHAnsi" w:cstheme="minorHAnsi"/>
          <w:szCs w:val="22"/>
        </w:rPr>
        <w:t xml:space="preserve">for </w:t>
      </w:r>
      <w:r w:rsidR="00B32709" w:rsidRPr="008010B8">
        <w:rPr>
          <w:rFonts w:asciiTheme="minorHAnsi" w:eastAsia="Times New Roman" w:hAnsiTheme="minorHAnsi" w:cstheme="minorHAnsi"/>
          <w:szCs w:val="22"/>
        </w:rPr>
        <w:t xml:space="preserve">an </w:t>
      </w:r>
      <w:r w:rsidRPr="008010B8">
        <w:rPr>
          <w:rFonts w:asciiTheme="minorHAnsi" w:eastAsia="Times New Roman" w:hAnsiTheme="minorHAnsi" w:cstheme="minorHAnsi"/>
          <w:szCs w:val="22"/>
        </w:rPr>
        <w:t>IP</w:t>
      </w:r>
      <w:r>
        <w:rPr>
          <w:rFonts w:asciiTheme="minorHAnsi" w:eastAsia="Times New Roman" w:hAnsiTheme="minorHAnsi" w:cstheme="minorHAnsi"/>
          <w:szCs w:val="22"/>
        </w:rPr>
        <w:t>.</w:t>
      </w:r>
    </w:p>
    <w:p w:rsidR="00B32709" w:rsidRPr="008010B8" w:rsidRDefault="00B32709" w:rsidP="008010B8">
      <w:pPr>
        <w:spacing w:line="240" w:lineRule="auto"/>
        <w:rPr>
          <w:rFonts w:asciiTheme="minorHAnsi" w:eastAsia="Times New Roman" w:hAnsiTheme="minorHAnsi" w:cstheme="minorHAnsi"/>
          <w:szCs w:val="22"/>
        </w:rPr>
      </w:pPr>
    </w:p>
    <w:p w:rsidR="009D59C6" w:rsidRPr="008010B8" w:rsidRDefault="009D59C6" w:rsidP="008010B8">
      <w:pPr>
        <w:spacing w:line="240" w:lineRule="auto"/>
        <w:rPr>
          <w:rFonts w:asciiTheme="minorHAnsi" w:hAnsiTheme="minorHAnsi" w:cstheme="minorHAnsi"/>
          <w:szCs w:val="22"/>
        </w:rPr>
      </w:pPr>
      <w:r w:rsidRPr="008010B8">
        <w:rPr>
          <w:rFonts w:asciiTheme="minorHAnsi" w:hAnsiTheme="minorHAnsi" w:cstheme="minorHAnsi"/>
          <w:szCs w:val="22"/>
        </w:rPr>
        <w:t xml:space="preserve">An individual is IP if all </w:t>
      </w:r>
      <w:r w:rsidR="00C6049E" w:rsidRPr="008010B8">
        <w:rPr>
          <w:rFonts w:asciiTheme="minorHAnsi" w:hAnsiTheme="minorHAnsi" w:cstheme="minorHAnsi"/>
          <w:szCs w:val="22"/>
        </w:rPr>
        <w:t xml:space="preserve">of the following criteria </w:t>
      </w:r>
      <w:r w:rsidRPr="008010B8">
        <w:rPr>
          <w:rFonts w:asciiTheme="minorHAnsi" w:hAnsiTheme="minorHAnsi" w:cstheme="minorHAnsi"/>
          <w:szCs w:val="22"/>
        </w:rPr>
        <w:t xml:space="preserve">are met: </w:t>
      </w:r>
    </w:p>
    <w:p w:rsidR="009D59C6" w:rsidRPr="008010B8" w:rsidRDefault="009D59C6" w:rsidP="008010B8">
      <w:pPr>
        <w:spacing w:line="240" w:lineRule="auto"/>
        <w:ind w:left="1440"/>
        <w:rPr>
          <w:rFonts w:asciiTheme="minorHAnsi" w:hAnsiTheme="minorHAnsi" w:cstheme="minorHAnsi"/>
          <w:szCs w:val="22"/>
        </w:rPr>
      </w:pPr>
    </w:p>
    <w:p w:rsidR="009D59C6" w:rsidRPr="008010B8" w:rsidRDefault="009D59C6" w:rsidP="008010B8">
      <w:pPr>
        <w:spacing w:line="240" w:lineRule="auto"/>
        <w:ind w:left="630" w:hanging="540"/>
        <w:rPr>
          <w:rFonts w:asciiTheme="minorHAnsi" w:hAnsiTheme="minorHAnsi" w:cstheme="minorHAnsi"/>
          <w:szCs w:val="22"/>
        </w:rPr>
      </w:pPr>
      <w:r w:rsidRPr="008010B8">
        <w:rPr>
          <w:rFonts w:asciiTheme="minorHAnsi" w:hAnsiTheme="minorHAnsi" w:cstheme="minorHAnsi"/>
          <w:szCs w:val="22"/>
        </w:rPr>
        <w:t>(1)</w:t>
      </w:r>
      <w:r w:rsidRPr="008010B8">
        <w:rPr>
          <w:rFonts w:asciiTheme="minorHAnsi" w:hAnsiTheme="minorHAnsi" w:cstheme="minorHAnsi"/>
          <w:szCs w:val="22"/>
        </w:rPr>
        <w:tab/>
      </w:r>
      <w:r w:rsidR="00C6049E" w:rsidRPr="008010B8">
        <w:rPr>
          <w:rFonts w:asciiTheme="minorHAnsi" w:hAnsiTheme="minorHAnsi" w:cstheme="minorHAnsi"/>
          <w:szCs w:val="22"/>
        </w:rPr>
        <w:t>a</w:t>
      </w:r>
      <w:r w:rsidRPr="008010B8">
        <w:rPr>
          <w:rFonts w:asciiTheme="minorHAnsi" w:hAnsiTheme="minorHAnsi" w:cstheme="minorHAnsi"/>
          <w:szCs w:val="22"/>
        </w:rPr>
        <w:t xml:space="preserve"> graduate degree from an AACSB-accredited institution</w:t>
      </w:r>
      <w:r w:rsidR="00C6049E" w:rsidRPr="008010B8">
        <w:rPr>
          <w:rFonts w:asciiTheme="minorHAnsi" w:hAnsiTheme="minorHAnsi" w:cstheme="minorHAnsi"/>
          <w:szCs w:val="22"/>
        </w:rPr>
        <w:t>,</w:t>
      </w:r>
      <w:r w:rsidRPr="008010B8">
        <w:rPr>
          <w:rFonts w:asciiTheme="minorHAnsi" w:hAnsiTheme="minorHAnsi" w:cstheme="minorHAnsi"/>
          <w:szCs w:val="22"/>
        </w:rPr>
        <w:t xml:space="preserve"> or from an institution with commensurate credentials</w:t>
      </w:r>
      <w:r w:rsidR="00C6049E" w:rsidRPr="008010B8">
        <w:rPr>
          <w:rFonts w:asciiTheme="minorHAnsi" w:hAnsiTheme="minorHAnsi" w:cstheme="minorHAnsi"/>
          <w:szCs w:val="22"/>
        </w:rPr>
        <w:t>,</w:t>
      </w:r>
      <w:r w:rsidRPr="008010B8">
        <w:rPr>
          <w:rFonts w:asciiTheme="minorHAnsi" w:hAnsiTheme="minorHAnsi" w:cstheme="minorHAnsi"/>
          <w:szCs w:val="22"/>
        </w:rPr>
        <w:t xml:space="preserve"> that is related to the individual's assigned area </w:t>
      </w:r>
      <w:r w:rsidR="00C6049E" w:rsidRPr="008010B8">
        <w:rPr>
          <w:rFonts w:asciiTheme="minorHAnsi" w:hAnsiTheme="minorHAnsi" w:cstheme="minorHAnsi"/>
          <w:szCs w:val="22"/>
        </w:rPr>
        <w:t>of teaching;</w:t>
      </w:r>
    </w:p>
    <w:p w:rsidR="009D59C6" w:rsidRPr="008010B8" w:rsidRDefault="009D59C6" w:rsidP="008010B8">
      <w:pPr>
        <w:spacing w:line="240" w:lineRule="auto"/>
        <w:ind w:left="630" w:hanging="540"/>
        <w:rPr>
          <w:rFonts w:asciiTheme="minorHAnsi" w:hAnsiTheme="minorHAnsi" w:cstheme="minorHAnsi"/>
          <w:szCs w:val="22"/>
        </w:rPr>
      </w:pPr>
      <w:r w:rsidRPr="008010B8">
        <w:rPr>
          <w:rFonts w:asciiTheme="minorHAnsi" w:hAnsiTheme="minorHAnsi" w:cstheme="minorHAnsi"/>
          <w:szCs w:val="22"/>
        </w:rPr>
        <w:t>(2)</w:t>
      </w:r>
      <w:r w:rsidRPr="008010B8">
        <w:rPr>
          <w:rFonts w:asciiTheme="minorHAnsi" w:hAnsiTheme="minorHAnsi" w:cstheme="minorHAnsi"/>
          <w:szCs w:val="22"/>
        </w:rPr>
        <w:tab/>
      </w:r>
      <w:r w:rsidR="00C6049E" w:rsidRPr="008010B8">
        <w:rPr>
          <w:rFonts w:asciiTheme="minorHAnsi" w:hAnsiTheme="minorHAnsi" w:cstheme="minorHAnsi"/>
          <w:szCs w:val="22"/>
        </w:rPr>
        <w:t>a</w:t>
      </w:r>
      <w:r w:rsidRPr="008010B8">
        <w:rPr>
          <w:rFonts w:asciiTheme="minorHAnsi" w:hAnsiTheme="minorHAnsi" w:cstheme="minorHAnsi"/>
          <w:szCs w:val="22"/>
        </w:rPr>
        <w:t xml:space="preserve"> recognized professional certification or five years of full-time (or close to full-time) experience in a professional position requiring deep content knowledge in a discipline related to their teaching duties</w:t>
      </w:r>
      <w:r w:rsidR="00C6049E" w:rsidRPr="008010B8">
        <w:rPr>
          <w:rFonts w:asciiTheme="minorHAnsi" w:hAnsiTheme="minorHAnsi" w:cstheme="minorHAnsi"/>
          <w:szCs w:val="22"/>
        </w:rPr>
        <w:t>; and</w:t>
      </w:r>
    </w:p>
    <w:p w:rsidR="009D59C6" w:rsidRPr="008010B8" w:rsidRDefault="009D59C6" w:rsidP="008010B8">
      <w:pPr>
        <w:spacing w:line="240" w:lineRule="auto"/>
        <w:ind w:left="630" w:hanging="540"/>
        <w:rPr>
          <w:rFonts w:asciiTheme="minorHAnsi" w:hAnsiTheme="minorHAnsi" w:cstheme="minorHAnsi"/>
          <w:szCs w:val="22"/>
        </w:rPr>
      </w:pPr>
      <w:r w:rsidRPr="008010B8">
        <w:rPr>
          <w:rFonts w:asciiTheme="minorHAnsi" w:hAnsiTheme="minorHAnsi" w:cstheme="minorHAnsi"/>
          <w:szCs w:val="22"/>
        </w:rPr>
        <w:t>(3)</w:t>
      </w:r>
      <w:r w:rsidRPr="008010B8">
        <w:rPr>
          <w:rFonts w:asciiTheme="minorHAnsi" w:hAnsiTheme="minorHAnsi" w:cstheme="minorHAnsi"/>
          <w:szCs w:val="22"/>
        </w:rPr>
        <w:tab/>
      </w:r>
      <w:r w:rsidR="00C6049E" w:rsidRPr="008010B8">
        <w:rPr>
          <w:rFonts w:asciiTheme="minorHAnsi" w:hAnsiTheme="minorHAnsi" w:cstheme="minorHAnsi"/>
          <w:szCs w:val="22"/>
        </w:rPr>
        <w:t>a</w:t>
      </w:r>
      <w:r w:rsidRPr="008010B8">
        <w:rPr>
          <w:rFonts w:asciiTheme="minorHAnsi" w:hAnsiTheme="minorHAnsi" w:cstheme="minorHAnsi"/>
          <w:szCs w:val="22"/>
        </w:rPr>
        <w:t xml:space="preserve">t least 2 </w:t>
      </w:r>
      <w:r w:rsidR="00C6049E" w:rsidRPr="008010B8">
        <w:rPr>
          <w:rFonts w:asciiTheme="minorHAnsi" w:hAnsiTheme="minorHAnsi" w:cstheme="minorHAnsi"/>
          <w:szCs w:val="22"/>
        </w:rPr>
        <w:t>“</w:t>
      </w:r>
      <w:r w:rsidRPr="008010B8">
        <w:rPr>
          <w:rFonts w:asciiTheme="minorHAnsi" w:hAnsiTheme="minorHAnsi" w:cstheme="minorHAnsi"/>
          <w:szCs w:val="22"/>
        </w:rPr>
        <w:t>Professionally Enhancing</w:t>
      </w:r>
      <w:r w:rsidR="00C6049E" w:rsidRPr="008010B8">
        <w:rPr>
          <w:rFonts w:asciiTheme="minorHAnsi" w:hAnsiTheme="minorHAnsi" w:cstheme="minorHAnsi"/>
          <w:szCs w:val="22"/>
        </w:rPr>
        <w:t>”</w:t>
      </w:r>
      <w:r w:rsidRPr="008010B8">
        <w:rPr>
          <w:rFonts w:asciiTheme="minorHAnsi" w:hAnsiTheme="minorHAnsi" w:cstheme="minorHAnsi"/>
          <w:szCs w:val="22"/>
        </w:rPr>
        <w:t xml:space="preserve"> experiences during the prior five years.</w:t>
      </w:r>
    </w:p>
    <w:p w:rsidR="009D59C6" w:rsidRPr="008010B8" w:rsidRDefault="009D59C6" w:rsidP="008010B8">
      <w:pPr>
        <w:spacing w:line="240" w:lineRule="auto"/>
        <w:rPr>
          <w:rFonts w:asciiTheme="minorHAnsi" w:eastAsia="Times New Roman" w:hAnsiTheme="minorHAnsi" w:cstheme="minorHAnsi"/>
          <w:szCs w:val="22"/>
        </w:rPr>
      </w:pPr>
    </w:p>
    <w:p w:rsidR="009D59C6" w:rsidRPr="008010B8" w:rsidRDefault="009D59C6" w:rsidP="008010B8">
      <w:pPr>
        <w:spacing w:line="240" w:lineRule="auto"/>
        <w:rPr>
          <w:rFonts w:asciiTheme="minorHAnsi" w:eastAsia="Times New Roman" w:hAnsiTheme="minorHAnsi" w:cstheme="minorHAnsi"/>
          <w:szCs w:val="22"/>
        </w:rPr>
      </w:pPr>
      <w:r w:rsidRPr="008010B8">
        <w:rPr>
          <w:rFonts w:asciiTheme="minorHAnsi" w:eastAsia="Times New Roman" w:hAnsiTheme="minorHAnsi" w:cstheme="minorHAnsi"/>
          <w:szCs w:val="22"/>
        </w:rPr>
        <w:t>Profe</w:t>
      </w:r>
      <w:r w:rsidR="00C6049E" w:rsidRPr="008010B8">
        <w:rPr>
          <w:rFonts w:asciiTheme="minorHAnsi" w:eastAsia="Times New Roman" w:hAnsiTheme="minorHAnsi" w:cstheme="minorHAnsi"/>
          <w:szCs w:val="22"/>
        </w:rPr>
        <w:t xml:space="preserve">ssionally enhancing experiences include: </w:t>
      </w:r>
    </w:p>
    <w:p w:rsidR="009D59C6" w:rsidRPr="008010B8" w:rsidRDefault="009D59C6" w:rsidP="008010B8">
      <w:pPr>
        <w:spacing w:line="240" w:lineRule="auto"/>
        <w:rPr>
          <w:rFonts w:asciiTheme="minorHAnsi" w:eastAsia="Times New Roman" w:hAnsiTheme="minorHAnsi" w:cstheme="minorHAnsi"/>
          <w:szCs w:val="22"/>
        </w:rPr>
      </w:pPr>
    </w:p>
    <w:p w:rsidR="00C6049E" w:rsidRPr="008010B8" w:rsidRDefault="00C6049E" w:rsidP="008010B8">
      <w:pPr>
        <w:pStyle w:val="ListParagraph"/>
        <w:numPr>
          <w:ilvl w:val="0"/>
          <w:numId w:val="14"/>
        </w:numPr>
        <w:spacing w:line="240" w:lineRule="auto"/>
        <w:ind w:left="990"/>
        <w:rPr>
          <w:rFonts w:asciiTheme="minorHAnsi" w:hAnsiTheme="minorHAnsi" w:cstheme="minorHAnsi"/>
          <w:szCs w:val="22"/>
        </w:rPr>
      </w:pPr>
      <w:r w:rsidRPr="008010B8">
        <w:rPr>
          <w:rFonts w:asciiTheme="minorHAnsi" w:hAnsiTheme="minorHAnsi" w:cstheme="minorHAnsi"/>
          <w:szCs w:val="22"/>
        </w:rPr>
        <w:t>Obtain a professional certification (from a professionally recognized high-quality program);</w:t>
      </w:r>
    </w:p>
    <w:p w:rsidR="00C6049E" w:rsidRPr="008010B8" w:rsidRDefault="00DA0898" w:rsidP="008010B8">
      <w:pPr>
        <w:pStyle w:val="ListParagraph"/>
        <w:numPr>
          <w:ilvl w:val="0"/>
          <w:numId w:val="14"/>
        </w:numPr>
        <w:spacing w:line="240" w:lineRule="auto"/>
        <w:ind w:left="990"/>
        <w:rPr>
          <w:rFonts w:asciiTheme="minorHAnsi" w:hAnsiTheme="minorHAnsi" w:cstheme="minorHAnsi"/>
          <w:szCs w:val="22"/>
        </w:rPr>
      </w:pPr>
      <w:r>
        <w:rPr>
          <w:rFonts w:asciiTheme="minorHAnsi" w:hAnsiTheme="minorHAnsi" w:cstheme="minorHAnsi"/>
          <w:szCs w:val="22"/>
        </w:rPr>
        <w:t>Complete s</w:t>
      </w:r>
      <w:r w:rsidR="00C6049E" w:rsidRPr="008010B8">
        <w:rPr>
          <w:rFonts w:asciiTheme="minorHAnsi" w:hAnsiTheme="minorHAnsi" w:cstheme="minorHAnsi"/>
          <w:szCs w:val="22"/>
        </w:rPr>
        <w:t>ubstantial continuing education (from a professionally recognized high-quality program sufficient to meet the professional continuing education requirement);</w:t>
      </w:r>
    </w:p>
    <w:p w:rsidR="00C6049E" w:rsidRPr="008010B8" w:rsidRDefault="00C6049E" w:rsidP="008010B8">
      <w:pPr>
        <w:pStyle w:val="ListParagraph"/>
        <w:numPr>
          <w:ilvl w:val="0"/>
          <w:numId w:val="14"/>
        </w:numPr>
        <w:spacing w:line="240" w:lineRule="auto"/>
        <w:ind w:left="990"/>
        <w:rPr>
          <w:rFonts w:asciiTheme="minorHAnsi" w:hAnsiTheme="minorHAnsi" w:cstheme="minorHAnsi"/>
          <w:szCs w:val="22"/>
        </w:rPr>
      </w:pPr>
      <w:r w:rsidRPr="008010B8">
        <w:rPr>
          <w:rFonts w:asciiTheme="minorHAnsi" w:hAnsiTheme="minorHAnsi" w:cstheme="minorHAnsi"/>
          <w:szCs w:val="22"/>
        </w:rPr>
        <w:t xml:space="preserve">Create and deliver well attended professional education seminars; </w:t>
      </w:r>
    </w:p>
    <w:p w:rsidR="00C6049E" w:rsidRPr="008010B8" w:rsidRDefault="00C6049E" w:rsidP="008010B8">
      <w:pPr>
        <w:pStyle w:val="ListParagraph"/>
        <w:numPr>
          <w:ilvl w:val="0"/>
          <w:numId w:val="14"/>
        </w:numPr>
        <w:spacing w:line="240" w:lineRule="auto"/>
        <w:ind w:left="990"/>
        <w:rPr>
          <w:rFonts w:asciiTheme="minorHAnsi" w:hAnsiTheme="minorHAnsi" w:cstheme="minorHAnsi"/>
          <w:szCs w:val="22"/>
        </w:rPr>
      </w:pPr>
      <w:r w:rsidRPr="008010B8">
        <w:rPr>
          <w:rFonts w:asciiTheme="minorHAnsi" w:hAnsiTheme="minorHAnsi" w:cstheme="minorHAnsi"/>
          <w:szCs w:val="22"/>
        </w:rPr>
        <w:t xml:space="preserve">Own or operate a profitable business with substantial revenues (not a hobby activity); </w:t>
      </w:r>
    </w:p>
    <w:p w:rsidR="00C6049E" w:rsidRPr="008010B8" w:rsidRDefault="00C6049E" w:rsidP="008010B8">
      <w:pPr>
        <w:pStyle w:val="ListParagraph"/>
        <w:numPr>
          <w:ilvl w:val="0"/>
          <w:numId w:val="14"/>
        </w:numPr>
        <w:spacing w:line="240" w:lineRule="auto"/>
        <w:ind w:left="990"/>
        <w:rPr>
          <w:rFonts w:asciiTheme="minorHAnsi" w:hAnsiTheme="minorHAnsi" w:cstheme="minorHAnsi"/>
          <w:szCs w:val="22"/>
        </w:rPr>
      </w:pPr>
      <w:r w:rsidRPr="008010B8">
        <w:rPr>
          <w:rFonts w:asciiTheme="minorHAnsi" w:hAnsiTheme="minorHAnsi" w:cstheme="minorHAnsi"/>
          <w:szCs w:val="22"/>
        </w:rPr>
        <w:t xml:space="preserve">Develop and manage a significant event related to the individual's assigned area; </w:t>
      </w:r>
    </w:p>
    <w:p w:rsidR="00C6049E" w:rsidRPr="008010B8" w:rsidRDefault="00C6049E" w:rsidP="008010B8">
      <w:pPr>
        <w:pStyle w:val="ListParagraph"/>
        <w:numPr>
          <w:ilvl w:val="0"/>
          <w:numId w:val="14"/>
        </w:numPr>
        <w:spacing w:line="240" w:lineRule="auto"/>
        <w:ind w:left="990"/>
        <w:rPr>
          <w:rFonts w:asciiTheme="minorHAnsi" w:hAnsiTheme="minorHAnsi" w:cstheme="minorHAnsi"/>
          <w:szCs w:val="22"/>
        </w:rPr>
      </w:pPr>
      <w:r w:rsidRPr="008010B8">
        <w:rPr>
          <w:rFonts w:asciiTheme="minorHAnsi" w:hAnsiTheme="minorHAnsi" w:cstheme="minorHAnsi"/>
          <w:szCs w:val="22"/>
        </w:rPr>
        <w:t>Develop a significant project for the College of Business, related to the individual's assigned area and beyond the individual's teaching duties;</w:t>
      </w:r>
    </w:p>
    <w:p w:rsidR="00C6049E" w:rsidRPr="008010B8" w:rsidRDefault="00C6049E" w:rsidP="008010B8">
      <w:pPr>
        <w:pStyle w:val="ListParagraph"/>
        <w:numPr>
          <w:ilvl w:val="0"/>
          <w:numId w:val="14"/>
        </w:numPr>
        <w:spacing w:line="240" w:lineRule="auto"/>
        <w:ind w:left="990"/>
        <w:rPr>
          <w:rFonts w:asciiTheme="minorHAnsi" w:hAnsiTheme="minorHAnsi" w:cstheme="minorHAnsi"/>
          <w:szCs w:val="22"/>
        </w:rPr>
      </w:pPr>
      <w:r w:rsidRPr="008010B8">
        <w:rPr>
          <w:rFonts w:asciiTheme="minorHAnsi" w:hAnsiTheme="minorHAnsi" w:cstheme="minorHAnsi"/>
          <w:szCs w:val="22"/>
        </w:rPr>
        <w:t>Develop significant new educational materials available for peer review;</w:t>
      </w:r>
    </w:p>
    <w:p w:rsidR="00C6049E" w:rsidRPr="008010B8" w:rsidRDefault="00C6049E" w:rsidP="008010B8">
      <w:pPr>
        <w:pStyle w:val="ListParagraph"/>
        <w:numPr>
          <w:ilvl w:val="0"/>
          <w:numId w:val="14"/>
        </w:numPr>
        <w:spacing w:line="240" w:lineRule="auto"/>
        <w:ind w:left="990"/>
        <w:rPr>
          <w:rFonts w:asciiTheme="minorHAnsi" w:hAnsiTheme="minorHAnsi" w:cstheme="minorHAnsi"/>
          <w:szCs w:val="22"/>
        </w:rPr>
      </w:pPr>
      <w:r w:rsidRPr="008010B8">
        <w:rPr>
          <w:rFonts w:asciiTheme="minorHAnsi" w:hAnsiTheme="minorHAnsi" w:cstheme="minorHAnsi"/>
          <w:szCs w:val="22"/>
        </w:rPr>
        <w:t xml:space="preserve">Publish a periodic newsletter or report that attracts a significant readership; </w:t>
      </w:r>
    </w:p>
    <w:p w:rsidR="00C6049E" w:rsidRPr="008010B8" w:rsidRDefault="00C6049E" w:rsidP="008010B8">
      <w:pPr>
        <w:pStyle w:val="ListParagraph"/>
        <w:numPr>
          <w:ilvl w:val="0"/>
          <w:numId w:val="14"/>
        </w:numPr>
        <w:spacing w:line="240" w:lineRule="auto"/>
        <w:ind w:left="990"/>
        <w:rPr>
          <w:rFonts w:asciiTheme="minorHAnsi" w:hAnsiTheme="minorHAnsi" w:cstheme="minorHAnsi"/>
          <w:szCs w:val="22"/>
        </w:rPr>
      </w:pPr>
      <w:r w:rsidRPr="008010B8">
        <w:rPr>
          <w:rFonts w:asciiTheme="minorHAnsi" w:hAnsiTheme="minorHAnsi" w:cstheme="minorHAnsi"/>
          <w:szCs w:val="22"/>
        </w:rPr>
        <w:t xml:space="preserve">Contribute to leadership to an organization, e.g., by serving on a Board of Directors for a year (this may include companies, non-profit agencies, professional associations, College of Business centers, etc.); </w:t>
      </w:r>
    </w:p>
    <w:p w:rsidR="00C6049E" w:rsidRPr="008010B8" w:rsidRDefault="00C6049E" w:rsidP="008010B8">
      <w:pPr>
        <w:pStyle w:val="ListParagraph"/>
        <w:numPr>
          <w:ilvl w:val="0"/>
          <w:numId w:val="14"/>
        </w:numPr>
        <w:spacing w:line="240" w:lineRule="auto"/>
        <w:ind w:left="990"/>
        <w:rPr>
          <w:rFonts w:asciiTheme="minorHAnsi" w:hAnsiTheme="minorHAnsi" w:cstheme="minorHAnsi"/>
          <w:szCs w:val="22"/>
        </w:rPr>
      </w:pPr>
      <w:r w:rsidRPr="008010B8">
        <w:rPr>
          <w:rFonts w:asciiTheme="minorHAnsi" w:hAnsiTheme="minorHAnsi" w:cstheme="minorHAnsi"/>
          <w:szCs w:val="22"/>
        </w:rPr>
        <w:t xml:space="preserve">Deliver speeches to businesspeople beyond the local area through a speaker's bureau; </w:t>
      </w:r>
    </w:p>
    <w:p w:rsidR="00960EBF" w:rsidRPr="008010B8" w:rsidRDefault="00960EBF" w:rsidP="008010B8">
      <w:pPr>
        <w:pStyle w:val="ListParagraph"/>
        <w:numPr>
          <w:ilvl w:val="0"/>
          <w:numId w:val="14"/>
        </w:numPr>
        <w:spacing w:line="240" w:lineRule="auto"/>
        <w:ind w:left="990"/>
        <w:rPr>
          <w:rFonts w:asciiTheme="minorHAnsi" w:hAnsiTheme="minorHAnsi" w:cstheme="minorHAnsi"/>
          <w:szCs w:val="22"/>
        </w:rPr>
      </w:pPr>
      <w:r w:rsidRPr="008010B8">
        <w:rPr>
          <w:rFonts w:asciiTheme="minorHAnsi" w:hAnsiTheme="minorHAnsi" w:cstheme="minorHAnsi"/>
          <w:szCs w:val="22"/>
        </w:rPr>
        <w:t>Engage in a significant internship or consultancy available for peer review;</w:t>
      </w:r>
    </w:p>
    <w:p w:rsidR="00960EBF" w:rsidRPr="008010B8" w:rsidRDefault="00960EBF" w:rsidP="008010B8">
      <w:pPr>
        <w:pStyle w:val="ListParagraph"/>
        <w:numPr>
          <w:ilvl w:val="0"/>
          <w:numId w:val="14"/>
        </w:numPr>
        <w:spacing w:line="240" w:lineRule="auto"/>
        <w:ind w:left="990"/>
        <w:rPr>
          <w:rFonts w:asciiTheme="minorHAnsi" w:hAnsiTheme="minorHAnsi" w:cstheme="minorHAnsi"/>
          <w:szCs w:val="22"/>
        </w:rPr>
      </w:pPr>
      <w:r w:rsidRPr="008010B8">
        <w:rPr>
          <w:rFonts w:asciiTheme="minorHAnsi" w:hAnsiTheme="minorHAnsi" w:cstheme="minorHAnsi"/>
          <w:szCs w:val="22"/>
        </w:rPr>
        <w:t>Provide major editorial responsibilities to an academic journal or practitioner periodical;</w:t>
      </w:r>
    </w:p>
    <w:p w:rsidR="00960EBF" w:rsidRPr="008010B8" w:rsidRDefault="00960EBF" w:rsidP="008010B8">
      <w:pPr>
        <w:pStyle w:val="ListParagraph"/>
        <w:numPr>
          <w:ilvl w:val="0"/>
          <w:numId w:val="14"/>
        </w:numPr>
        <w:spacing w:line="240" w:lineRule="auto"/>
        <w:ind w:left="990"/>
        <w:rPr>
          <w:rFonts w:asciiTheme="minorHAnsi" w:hAnsiTheme="minorHAnsi" w:cstheme="minorHAnsi"/>
          <w:szCs w:val="22"/>
        </w:rPr>
      </w:pPr>
      <w:r w:rsidRPr="008010B8">
        <w:rPr>
          <w:rFonts w:asciiTheme="minorHAnsi" w:hAnsiTheme="minorHAnsi" w:cstheme="minorHAnsi"/>
          <w:szCs w:val="22"/>
        </w:rPr>
        <w:t>Coauthor a first edition of a text, or a later edition that is reasonably updated and adopted;</w:t>
      </w:r>
    </w:p>
    <w:p w:rsidR="00C6049E" w:rsidRPr="008010B8" w:rsidRDefault="00960EBF" w:rsidP="008010B8">
      <w:pPr>
        <w:pStyle w:val="ListParagraph"/>
        <w:numPr>
          <w:ilvl w:val="0"/>
          <w:numId w:val="14"/>
        </w:numPr>
        <w:spacing w:line="240" w:lineRule="auto"/>
        <w:ind w:left="990"/>
        <w:rPr>
          <w:rFonts w:asciiTheme="minorHAnsi" w:hAnsiTheme="minorHAnsi" w:cstheme="minorHAnsi"/>
          <w:szCs w:val="22"/>
        </w:rPr>
      </w:pPr>
      <w:r w:rsidRPr="008010B8">
        <w:rPr>
          <w:rFonts w:asciiTheme="minorHAnsi" w:hAnsiTheme="minorHAnsi" w:cstheme="minorHAnsi"/>
          <w:szCs w:val="22"/>
        </w:rPr>
        <w:t xml:space="preserve">Complete a Fulbright fellowship or equivalent; </w:t>
      </w:r>
    </w:p>
    <w:p w:rsidR="00960EBF" w:rsidRPr="008010B8" w:rsidRDefault="00C6049E" w:rsidP="008010B8">
      <w:pPr>
        <w:pStyle w:val="ListParagraph"/>
        <w:numPr>
          <w:ilvl w:val="0"/>
          <w:numId w:val="14"/>
        </w:numPr>
        <w:spacing w:line="240" w:lineRule="auto"/>
        <w:ind w:left="990"/>
        <w:rPr>
          <w:rFonts w:asciiTheme="minorHAnsi" w:hAnsiTheme="minorHAnsi" w:cstheme="minorHAnsi"/>
          <w:szCs w:val="22"/>
        </w:rPr>
      </w:pPr>
      <w:r w:rsidRPr="008010B8">
        <w:rPr>
          <w:rFonts w:asciiTheme="minorHAnsi" w:hAnsiTheme="minorHAnsi" w:cstheme="minorHAnsi"/>
          <w:szCs w:val="22"/>
        </w:rPr>
        <w:t>W</w:t>
      </w:r>
      <w:r w:rsidR="00960EBF" w:rsidRPr="008010B8">
        <w:rPr>
          <w:rFonts w:asciiTheme="minorHAnsi" w:hAnsiTheme="minorHAnsi" w:cstheme="minorHAnsi"/>
          <w:szCs w:val="22"/>
        </w:rPr>
        <w:t xml:space="preserve">rite a popular press book that achieves significant recognition; </w:t>
      </w:r>
    </w:p>
    <w:p w:rsidR="00960EBF" w:rsidRPr="008010B8" w:rsidRDefault="00960EBF" w:rsidP="008010B8">
      <w:pPr>
        <w:pStyle w:val="ListParagraph"/>
        <w:numPr>
          <w:ilvl w:val="0"/>
          <w:numId w:val="14"/>
        </w:numPr>
        <w:spacing w:line="240" w:lineRule="auto"/>
        <w:ind w:left="990"/>
        <w:rPr>
          <w:rFonts w:asciiTheme="minorHAnsi" w:hAnsiTheme="minorHAnsi" w:cstheme="minorHAnsi"/>
          <w:szCs w:val="22"/>
        </w:rPr>
      </w:pPr>
      <w:r w:rsidRPr="008010B8">
        <w:rPr>
          <w:rFonts w:asciiTheme="minorHAnsi" w:hAnsiTheme="minorHAnsi" w:cstheme="minorHAnsi"/>
          <w:szCs w:val="22"/>
        </w:rPr>
        <w:t>Other as previously established in agreement with the department chair.</w:t>
      </w:r>
    </w:p>
    <w:p w:rsidR="008010B8" w:rsidRPr="008010B8" w:rsidRDefault="008010B8" w:rsidP="008010B8">
      <w:pPr>
        <w:spacing w:line="240" w:lineRule="auto"/>
        <w:rPr>
          <w:rFonts w:asciiTheme="minorHAnsi" w:hAnsiTheme="minorHAnsi" w:cstheme="minorHAnsi"/>
          <w:szCs w:val="22"/>
        </w:rPr>
      </w:pPr>
    </w:p>
    <w:p w:rsidR="008010B8" w:rsidRPr="008010B8" w:rsidRDefault="008010B8" w:rsidP="008010B8">
      <w:pPr>
        <w:spacing w:line="240" w:lineRule="auto"/>
        <w:rPr>
          <w:rFonts w:asciiTheme="minorHAnsi" w:hAnsiTheme="minorHAnsi" w:cstheme="minorHAnsi"/>
          <w:szCs w:val="22"/>
        </w:rPr>
      </w:pPr>
      <w:r w:rsidRPr="008010B8">
        <w:rPr>
          <w:rFonts w:asciiTheme="minorHAnsi" w:hAnsiTheme="minorHAnsi" w:cstheme="minorHAnsi"/>
          <w:szCs w:val="22"/>
        </w:rPr>
        <w:lastRenderedPageBreak/>
        <w:t>Exceptions:</w:t>
      </w:r>
    </w:p>
    <w:p w:rsidR="008010B8" w:rsidRPr="008010B8" w:rsidRDefault="008010B8" w:rsidP="008010B8">
      <w:pPr>
        <w:spacing w:line="240" w:lineRule="auto"/>
        <w:rPr>
          <w:rFonts w:asciiTheme="minorHAnsi" w:hAnsiTheme="minorHAnsi" w:cstheme="minorHAnsi"/>
          <w:szCs w:val="22"/>
        </w:rPr>
      </w:pPr>
    </w:p>
    <w:p w:rsidR="008010B8" w:rsidRPr="008010B8" w:rsidRDefault="008010B8" w:rsidP="008010B8">
      <w:pPr>
        <w:pStyle w:val="ListParagraph"/>
        <w:numPr>
          <w:ilvl w:val="0"/>
          <w:numId w:val="12"/>
        </w:numPr>
        <w:spacing w:line="240" w:lineRule="auto"/>
        <w:rPr>
          <w:rFonts w:asciiTheme="minorHAnsi" w:eastAsia="Times New Roman" w:hAnsiTheme="minorHAnsi" w:cstheme="minorHAnsi"/>
          <w:szCs w:val="22"/>
        </w:rPr>
      </w:pPr>
      <w:r w:rsidRPr="008010B8">
        <w:rPr>
          <w:rFonts w:asciiTheme="minorHAnsi" w:eastAsia="Times New Roman" w:hAnsiTheme="minorHAnsi" w:cstheme="minorHAnsi"/>
          <w:szCs w:val="22"/>
        </w:rPr>
        <w:t xml:space="preserve">CAPP instructors who were accepted under the previous standard and </w:t>
      </w:r>
      <w:r w:rsidR="00DA0898">
        <w:rPr>
          <w:rFonts w:asciiTheme="minorHAnsi" w:eastAsia="Times New Roman" w:hAnsiTheme="minorHAnsi" w:cstheme="minorHAnsi"/>
          <w:szCs w:val="22"/>
        </w:rPr>
        <w:t xml:space="preserve">who </w:t>
      </w:r>
      <w:r w:rsidRPr="008010B8">
        <w:rPr>
          <w:rFonts w:asciiTheme="minorHAnsi" w:eastAsia="Times New Roman" w:hAnsiTheme="minorHAnsi" w:cstheme="minorHAnsi"/>
          <w:szCs w:val="22"/>
        </w:rPr>
        <w:t>are currently meeting expectations in the classroom will be considered IP so long as they maintain their Professionally Enhancing Experiences.</w:t>
      </w:r>
    </w:p>
    <w:p w:rsidR="008010B8" w:rsidRPr="006A2FEA" w:rsidRDefault="008010B8" w:rsidP="008010B8">
      <w:pPr>
        <w:pStyle w:val="ListParagraph"/>
        <w:numPr>
          <w:ilvl w:val="0"/>
          <w:numId w:val="12"/>
        </w:numPr>
        <w:spacing w:line="240" w:lineRule="auto"/>
        <w:rPr>
          <w:rFonts w:asciiTheme="minorHAnsi" w:eastAsia="Times New Roman" w:hAnsiTheme="minorHAnsi" w:cstheme="minorHAnsi"/>
          <w:szCs w:val="22"/>
        </w:rPr>
      </w:pPr>
      <w:r w:rsidRPr="008010B8">
        <w:rPr>
          <w:rFonts w:asciiTheme="minorHAnsi" w:eastAsia="Times New Roman" w:hAnsiTheme="minorHAnsi" w:cstheme="minorHAnsi"/>
          <w:szCs w:val="22"/>
        </w:rPr>
        <w:t xml:space="preserve">CAPP instructors </w:t>
      </w:r>
      <w:r w:rsidRPr="008010B8">
        <w:rPr>
          <w:rFonts w:asciiTheme="minorHAnsi" w:eastAsia="Times New Roman" w:hAnsiTheme="minorHAnsi" w:cstheme="minorHAnsi"/>
          <w:szCs w:val="22"/>
          <w:u w:val="single"/>
        </w:rPr>
        <w:t>who do not yet meet these qualifications,</w:t>
      </w:r>
      <w:r w:rsidRPr="008010B8">
        <w:rPr>
          <w:rFonts w:asciiTheme="minorHAnsi" w:eastAsia="Times New Roman" w:hAnsiTheme="minorHAnsi" w:cstheme="minorHAnsi"/>
          <w:szCs w:val="22"/>
        </w:rPr>
        <w:t xml:space="preserve"> but have a reasonable expectation of fulfilling the requirements within one year, may be granted provisional status during that year while working toward the completion of the appropriate degree and/or coursework (as identified by the department chair and/or college dean.) During the provisional period, the instructor of record should be another qualified teacher on site (e.g., school principal) who will </w:t>
      </w:r>
      <w:r w:rsidRPr="006A2FEA">
        <w:rPr>
          <w:rFonts w:asciiTheme="minorHAnsi" w:eastAsia="Times New Roman" w:hAnsiTheme="minorHAnsi" w:cstheme="minorHAnsi"/>
          <w:szCs w:val="22"/>
        </w:rPr>
        <w:t>supervise the CAPP instructor.</w:t>
      </w:r>
    </w:p>
    <w:p w:rsidR="008010B8" w:rsidRPr="006A2FEA" w:rsidRDefault="008010B8" w:rsidP="008010B8">
      <w:pPr>
        <w:pStyle w:val="ListParagraph"/>
        <w:numPr>
          <w:ilvl w:val="0"/>
          <w:numId w:val="12"/>
        </w:numPr>
        <w:spacing w:line="240" w:lineRule="auto"/>
        <w:rPr>
          <w:rFonts w:asciiTheme="minorHAnsi" w:eastAsia="Times New Roman" w:hAnsiTheme="minorHAnsi" w:cstheme="minorHAnsi"/>
          <w:szCs w:val="22"/>
        </w:rPr>
      </w:pPr>
      <w:r w:rsidRPr="006A2FEA">
        <w:rPr>
          <w:rFonts w:asciiTheme="minorHAnsi" w:eastAsia="Times New Roman" w:hAnsiTheme="minorHAnsi" w:cstheme="minorHAnsi"/>
          <w:szCs w:val="22"/>
        </w:rPr>
        <w:t xml:space="preserve">CAPP instructors </w:t>
      </w:r>
      <w:r w:rsidRPr="006A2FEA">
        <w:rPr>
          <w:rFonts w:asciiTheme="minorHAnsi" w:eastAsia="Times New Roman" w:hAnsiTheme="minorHAnsi" w:cstheme="minorHAnsi"/>
          <w:szCs w:val="22"/>
          <w:u w:val="single"/>
        </w:rPr>
        <w:t>who meet these qualifications</w:t>
      </w:r>
      <w:r w:rsidRPr="006A2FEA">
        <w:rPr>
          <w:rFonts w:asciiTheme="minorHAnsi" w:eastAsia="Times New Roman" w:hAnsiTheme="minorHAnsi" w:cstheme="minorHAnsi"/>
          <w:szCs w:val="22"/>
        </w:rPr>
        <w:t xml:space="preserve"> but are missing one or two course(s) deemed necessary by the department may be granted provisional status for a period of 1 year while working to complete missing coursework.</w:t>
      </w:r>
    </w:p>
    <w:p w:rsidR="00960EBF" w:rsidRPr="006A2FEA" w:rsidRDefault="00960EBF" w:rsidP="008010B8">
      <w:pPr>
        <w:spacing w:line="240" w:lineRule="auto"/>
        <w:rPr>
          <w:rFonts w:asciiTheme="minorHAnsi" w:eastAsia="Times New Roman" w:hAnsiTheme="minorHAnsi" w:cstheme="minorHAnsi"/>
          <w:szCs w:val="22"/>
        </w:rPr>
      </w:pPr>
    </w:p>
    <w:p w:rsidR="006A2FEA" w:rsidRPr="006A2FEA" w:rsidRDefault="006A2FEA" w:rsidP="006A2FEA">
      <w:pPr>
        <w:jc w:val="center"/>
        <w:rPr>
          <w:rFonts w:asciiTheme="minorHAnsi" w:hAnsiTheme="minorHAnsi" w:cstheme="minorHAnsi"/>
          <w:sz w:val="24"/>
          <w:szCs w:val="24"/>
        </w:rPr>
      </w:pPr>
      <w:r>
        <w:rPr>
          <w:rFonts w:asciiTheme="minorHAnsi" w:hAnsiTheme="minorHAnsi" w:cstheme="minorHAnsi"/>
          <w:sz w:val="44"/>
          <w:szCs w:val="44"/>
        </w:rPr>
        <w:t xml:space="preserve">Department/Course-Specific </w:t>
      </w:r>
      <w:r w:rsidRPr="006A2FEA">
        <w:rPr>
          <w:rFonts w:asciiTheme="minorHAnsi" w:hAnsiTheme="minorHAnsi" w:cstheme="minorHAnsi"/>
          <w:sz w:val="44"/>
          <w:szCs w:val="44"/>
        </w:rPr>
        <w:t>Requirements</w:t>
      </w:r>
    </w:p>
    <w:p w:rsidR="006A2FEA" w:rsidRPr="006A2FEA" w:rsidRDefault="006A2FEA" w:rsidP="006A2FEA">
      <w:pPr>
        <w:spacing w:line="240" w:lineRule="auto"/>
        <w:rPr>
          <w:rFonts w:asciiTheme="minorHAnsi" w:eastAsia="Times New Roman" w:hAnsiTheme="minorHAnsi" w:cstheme="minorHAnsi"/>
          <w:szCs w:val="22"/>
        </w:rPr>
      </w:pPr>
    </w:p>
    <w:p w:rsidR="006A2FEA" w:rsidRPr="006A2FEA" w:rsidRDefault="006A2FEA" w:rsidP="006A2FEA">
      <w:pPr>
        <w:shd w:val="clear" w:color="auto" w:fill="FFFFFF"/>
        <w:spacing w:line="240" w:lineRule="auto"/>
        <w:rPr>
          <w:rFonts w:asciiTheme="minorHAnsi" w:eastAsia="Times New Roman" w:hAnsiTheme="minorHAnsi" w:cstheme="minorHAnsi"/>
          <w:szCs w:val="22"/>
        </w:rPr>
      </w:pPr>
      <w:r w:rsidRPr="006A2FEA">
        <w:rPr>
          <w:rFonts w:asciiTheme="minorHAnsi" w:eastAsia="Times New Roman" w:hAnsiTheme="minorHAnsi" w:cstheme="minorHAnsi"/>
          <w:b/>
          <w:bCs/>
          <w:szCs w:val="22"/>
        </w:rPr>
        <w:t>Management &amp; Human Resources (Business 198):</w:t>
      </w:r>
      <w:r w:rsidRPr="006A2FEA">
        <w:rPr>
          <w:rFonts w:asciiTheme="minorHAnsi" w:eastAsia="Times New Roman" w:hAnsiTheme="minorHAnsi" w:cstheme="minorHAnsi"/>
          <w:szCs w:val="22"/>
        </w:rPr>
        <w:t> Meets requirements for IP and has completed graduate or undergraduate coursework in a variety of business-related areas such as:</w:t>
      </w:r>
    </w:p>
    <w:p w:rsidR="006A2FEA" w:rsidRPr="006A2FEA" w:rsidRDefault="006A2FEA" w:rsidP="006A2FEA">
      <w:pPr>
        <w:shd w:val="clear" w:color="auto" w:fill="FFFFFF"/>
        <w:spacing w:line="240" w:lineRule="auto"/>
        <w:rPr>
          <w:rFonts w:asciiTheme="minorHAnsi" w:eastAsia="Times New Roman" w:hAnsiTheme="minorHAnsi" w:cstheme="minorHAnsi"/>
          <w:szCs w:val="22"/>
        </w:rPr>
      </w:pPr>
    </w:p>
    <w:p w:rsidR="006A2FEA" w:rsidRPr="006A2FEA" w:rsidRDefault="006A2FEA" w:rsidP="006A2FEA">
      <w:pPr>
        <w:numPr>
          <w:ilvl w:val="0"/>
          <w:numId w:val="15"/>
        </w:numPr>
        <w:shd w:val="clear" w:color="auto" w:fill="FFFFFF"/>
        <w:spacing w:line="240" w:lineRule="auto"/>
        <w:ind w:left="475"/>
        <w:rPr>
          <w:rFonts w:asciiTheme="minorHAnsi" w:eastAsia="Times New Roman" w:hAnsiTheme="minorHAnsi" w:cstheme="minorHAnsi"/>
          <w:szCs w:val="22"/>
        </w:rPr>
      </w:pPr>
      <w:r w:rsidRPr="006A2FEA">
        <w:rPr>
          <w:rFonts w:asciiTheme="minorHAnsi" w:eastAsia="Times New Roman" w:hAnsiTheme="minorHAnsi" w:cstheme="minorHAnsi"/>
          <w:szCs w:val="22"/>
        </w:rPr>
        <w:t>accounting</w:t>
      </w:r>
    </w:p>
    <w:p w:rsidR="006A2FEA" w:rsidRPr="006A2FEA" w:rsidRDefault="006A2FEA" w:rsidP="006A2FEA">
      <w:pPr>
        <w:numPr>
          <w:ilvl w:val="0"/>
          <w:numId w:val="15"/>
        </w:numPr>
        <w:shd w:val="clear" w:color="auto" w:fill="FFFFFF"/>
        <w:spacing w:line="240" w:lineRule="auto"/>
        <w:ind w:left="475"/>
        <w:rPr>
          <w:rFonts w:asciiTheme="minorHAnsi" w:eastAsia="Times New Roman" w:hAnsiTheme="minorHAnsi" w:cstheme="minorHAnsi"/>
          <w:szCs w:val="22"/>
        </w:rPr>
      </w:pPr>
      <w:r w:rsidRPr="006A2FEA">
        <w:rPr>
          <w:rFonts w:asciiTheme="minorHAnsi" w:eastAsia="Times New Roman" w:hAnsiTheme="minorHAnsi" w:cstheme="minorHAnsi"/>
          <w:szCs w:val="22"/>
        </w:rPr>
        <w:t>finance</w:t>
      </w:r>
    </w:p>
    <w:p w:rsidR="006A2FEA" w:rsidRPr="006A2FEA" w:rsidRDefault="006A2FEA" w:rsidP="006A2FEA">
      <w:pPr>
        <w:numPr>
          <w:ilvl w:val="0"/>
          <w:numId w:val="15"/>
        </w:numPr>
        <w:shd w:val="clear" w:color="auto" w:fill="FFFFFF"/>
        <w:spacing w:line="240" w:lineRule="auto"/>
        <w:ind w:left="475"/>
        <w:rPr>
          <w:rFonts w:asciiTheme="minorHAnsi" w:eastAsia="Times New Roman" w:hAnsiTheme="minorHAnsi" w:cstheme="minorHAnsi"/>
          <w:szCs w:val="22"/>
        </w:rPr>
      </w:pPr>
      <w:r w:rsidRPr="006A2FEA">
        <w:rPr>
          <w:rFonts w:asciiTheme="minorHAnsi" w:eastAsia="Times New Roman" w:hAnsiTheme="minorHAnsi" w:cstheme="minorHAnsi"/>
          <w:szCs w:val="22"/>
        </w:rPr>
        <w:t>information systems</w:t>
      </w:r>
    </w:p>
    <w:p w:rsidR="006A2FEA" w:rsidRPr="006A2FEA" w:rsidRDefault="006A2FEA" w:rsidP="006A2FEA">
      <w:pPr>
        <w:numPr>
          <w:ilvl w:val="0"/>
          <w:numId w:val="15"/>
        </w:numPr>
        <w:shd w:val="clear" w:color="auto" w:fill="FFFFFF"/>
        <w:spacing w:line="240" w:lineRule="auto"/>
        <w:ind w:left="475"/>
        <w:rPr>
          <w:rFonts w:asciiTheme="minorHAnsi" w:eastAsia="Times New Roman" w:hAnsiTheme="minorHAnsi" w:cstheme="minorHAnsi"/>
          <w:szCs w:val="22"/>
        </w:rPr>
      </w:pPr>
      <w:r w:rsidRPr="006A2FEA">
        <w:rPr>
          <w:rFonts w:asciiTheme="minorHAnsi" w:eastAsia="Times New Roman" w:hAnsiTheme="minorHAnsi" w:cstheme="minorHAnsi"/>
          <w:szCs w:val="22"/>
        </w:rPr>
        <w:t>human resources</w:t>
      </w:r>
    </w:p>
    <w:p w:rsidR="006A2FEA" w:rsidRPr="006A2FEA" w:rsidRDefault="006A2FEA" w:rsidP="006A2FEA">
      <w:pPr>
        <w:numPr>
          <w:ilvl w:val="0"/>
          <w:numId w:val="15"/>
        </w:numPr>
        <w:shd w:val="clear" w:color="auto" w:fill="FFFFFF"/>
        <w:spacing w:line="240" w:lineRule="auto"/>
        <w:ind w:left="475"/>
        <w:rPr>
          <w:rFonts w:asciiTheme="minorHAnsi" w:eastAsia="Times New Roman" w:hAnsiTheme="minorHAnsi" w:cstheme="minorHAnsi"/>
          <w:szCs w:val="22"/>
        </w:rPr>
      </w:pPr>
      <w:r w:rsidRPr="006A2FEA">
        <w:rPr>
          <w:rFonts w:asciiTheme="minorHAnsi" w:eastAsia="Times New Roman" w:hAnsiTheme="minorHAnsi" w:cstheme="minorHAnsi"/>
          <w:szCs w:val="22"/>
        </w:rPr>
        <w:t>marketing</w:t>
      </w:r>
    </w:p>
    <w:p w:rsidR="006A2FEA" w:rsidRPr="006A2FEA" w:rsidRDefault="006A2FEA" w:rsidP="006A2FEA">
      <w:pPr>
        <w:numPr>
          <w:ilvl w:val="0"/>
          <w:numId w:val="15"/>
        </w:numPr>
        <w:shd w:val="clear" w:color="auto" w:fill="FFFFFF"/>
        <w:spacing w:line="240" w:lineRule="auto"/>
        <w:ind w:left="475"/>
        <w:rPr>
          <w:rFonts w:asciiTheme="minorHAnsi" w:eastAsia="Times New Roman" w:hAnsiTheme="minorHAnsi" w:cstheme="minorHAnsi"/>
          <w:szCs w:val="22"/>
        </w:rPr>
      </w:pPr>
      <w:r w:rsidRPr="006A2FEA">
        <w:rPr>
          <w:rFonts w:asciiTheme="minorHAnsi" w:eastAsia="Times New Roman" w:hAnsiTheme="minorHAnsi" w:cstheme="minorHAnsi"/>
          <w:szCs w:val="22"/>
        </w:rPr>
        <w:t>economics</w:t>
      </w:r>
    </w:p>
    <w:p w:rsidR="006A2FEA" w:rsidRPr="006A2FEA" w:rsidRDefault="006A2FEA" w:rsidP="006A2FEA">
      <w:pPr>
        <w:numPr>
          <w:ilvl w:val="0"/>
          <w:numId w:val="15"/>
        </w:numPr>
        <w:shd w:val="clear" w:color="auto" w:fill="FFFFFF"/>
        <w:spacing w:line="240" w:lineRule="auto"/>
        <w:ind w:left="475"/>
        <w:rPr>
          <w:rFonts w:asciiTheme="minorHAnsi" w:eastAsia="Times New Roman" w:hAnsiTheme="minorHAnsi" w:cstheme="minorHAnsi"/>
          <w:szCs w:val="22"/>
        </w:rPr>
      </w:pPr>
      <w:r w:rsidRPr="006A2FEA">
        <w:rPr>
          <w:rFonts w:asciiTheme="minorHAnsi" w:eastAsia="Times New Roman" w:hAnsiTheme="minorHAnsi" w:cstheme="minorHAnsi"/>
          <w:szCs w:val="22"/>
        </w:rPr>
        <w:t>supply chain management</w:t>
      </w:r>
    </w:p>
    <w:p w:rsidR="006A2FEA" w:rsidRPr="006A2FEA" w:rsidRDefault="006A2FEA" w:rsidP="006A2FEA">
      <w:pPr>
        <w:shd w:val="clear" w:color="auto" w:fill="FFFFFF"/>
        <w:spacing w:line="240" w:lineRule="auto"/>
        <w:rPr>
          <w:rFonts w:asciiTheme="minorHAnsi" w:eastAsia="Times New Roman" w:hAnsiTheme="minorHAnsi" w:cstheme="minorHAnsi"/>
          <w:szCs w:val="22"/>
        </w:rPr>
      </w:pPr>
    </w:p>
    <w:p w:rsidR="006A2FEA" w:rsidRPr="006A2FEA" w:rsidRDefault="006A2FEA" w:rsidP="006A2FEA">
      <w:pPr>
        <w:shd w:val="clear" w:color="auto" w:fill="FFFFFF"/>
        <w:spacing w:line="240" w:lineRule="auto"/>
        <w:rPr>
          <w:rFonts w:asciiTheme="minorHAnsi" w:eastAsia="Times New Roman" w:hAnsiTheme="minorHAnsi" w:cstheme="minorHAnsi"/>
          <w:szCs w:val="22"/>
        </w:rPr>
      </w:pPr>
      <w:r w:rsidRPr="006A2FEA">
        <w:rPr>
          <w:rFonts w:asciiTheme="minorHAnsi" w:eastAsia="Times New Roman" w:hAnsiTheme="minorHAnsi" w:cstheme="minorHAnsi"/>
          <w:szCs w:val="22"/>
        </w:rPr>
        <w:t>Additionally, some experience working in business is desirable but not required.</w:t>
      </w:r>
    </w:p>
    <w:p w:rsidR="006A2FEA" w:rsidRPr="006A2FEA" w:rsidRDefault="006A2FEA" w:rsidP="006A2FEA">
      <w:pPr>
        <w:shd w:val="clear" w:color="auto" w:fill="FFFFFF"/>
        <w:spacing w:line="240" w:lineRule="auto"/>
        <w:rPr>
          <w:rFonts w:asciiTheme="minorHAnsi" w:eastAsia="Times New Roman" w:hAnsiTheme="minorHAnsi" w:cstheme="minorHAnsi"/>
          <w:szCs w:val="22"/>
        </w:rPr>
      </w:pPr>
    </w:p>
    <w:p w:rsidR="006A2FEA" w:rsidRPr="006A2FEA" w:rsidRDefault="006A2FEA" w:rsidP="006A2FEA">
      <w:pPr>
        <w:shd w:val="clear" w:color="auto" w:fill="FFFFFF"/>
        <w:spacing w:line="240" w:lineRule="auto"/>
        <w:rPr>
          <w:rFonts w:asciiTheme="minorHAnsi" w:eastAsia="Times New Roman" w:hAnsiTheme="minorHAnsi" w:cstheme="minorHAnsi"/>
          <w:szCs w:val="22"/>
        </w:rPr>
      </w:pPr>
      <w:r w:rsidRPr="006A2FEA">
        <w:rPr>
          <w:rFonts w:asciiTheme="minorHAnsi" w:eastAsia="Times New Roman" w:hAnsiTheme="minorHAnsi" w:cstheme="minorHAnsi"/>
          <w:b/>
          <w:bCs/>
          <w:szCs w:val="22"/>
        </w:rPr>
        <w:t>Finance &amp; Business Law (Business 231):</w:t>
      </w:r>
      <w:r w:rsidRPr="006A2FEA">
        <w:rPr>
          <w:rFonts w:asciiTheme="minorHAnsi" w:eastAsia="Times New Roman" w:hAnsiTheme="minorHAnsi" w:cstheme="minorHAnsi"/>
          <w:szCs w:val="22"/>
        </w:rPr>
        <w:t> Meets requirements for IP. Previous experience working in business and/or teaching business education is desirable.</w:t>
      </w:r>
    </w:p>
    <w:p w:rsidR="006A2FEA" w:rsidRPr="006A2FEA" w:rsidRDefault="006A2FEA" w:rsidP="006A2FEA">
      <w:pPr>
        <w:spacing w:line="240" w:lineRule="auto"/>
        <w:rPr>
          <w:rFonts w:asciiTheme="minorHAnsi" w:eastAsia="Times New Roman" w:hAnsiTheme="minorHAnsi" w:cstheme="minorHAnsi"/>
          <w:szCs w:val="22"/>
        </w:rPr>
      </w:pPr>
    </w:p>
    <w:sectPr w:rsidR="006A2FEA" w:rsidRPr="006A2FEA" w:rsidSect="008E25B7">
      <w:headerReference w:type="first" r:id="rId8"/>
      <w:pgSz w:w="12240" w:h="15840"/>
      <w:pgMar w:top="2160" w:right="1440" w:bottom="2160" w:left="1440" w:header="360" w:footer="36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18F7" w:rsidRDefault="009518F7" w:rsidP="008E25B7">
      <w:pPr>
        <w:spacing w:line="240" w:lineRule="auto"/>
      </w:pPr>
      <w:r>
        <w:separator/>
      </w:r>
    </w:p>
  </w:endnote>
  <w:endnote w:type="continuationSeparator" w:id="0">
    <w:p w:rsidR="009518F7" w:rsidRDefault="009518F7" w:rsidP="008E25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18F7" w:rsidRDefault="009518F7" w:rsidP="008E25B7">
      <w:pPr>
        <w:spacing w:line="240" w:lineRule="auto"/>
      </w:pPr>
      <w:r>
        <w:separator/>
      </w:r>
    </w:p>
  </w:footnote>
  <w:footnote w:type="continuationSeparator" w:id="0">
    <w:p w:rsidR="009518F7" w:rsidRDefault="009518F7" w:rsidP="008E25B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25B7" w:rsidRDefault="008E25B7" w:rsidP="008E25B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84968"/>
    <w:multiLevelType w:val="hybridMultilevel"/>
    <w:tmpl w:val="BDF011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1B6384"/>
    <w:multiLevelType w:val="hybridMultilevel"/>
    <w:tmpl w:val="F1165FFA"/>
    <w:lvl w:ilvl="0" w:tplc="967A755E">
      <w:start w:val="5"/>
      <w:numFmt w:val="upperRoman"/>
      <w:lvlText w:val="%1."/>
      <w:lvlJc w:val="right"/>
      <w:pPr>
        <w:tabs>
          <w:tab w:val="num" w:pos="720"/>
        </w:tabs>
        <w:ind w:left="720" w:hanging="360"/>
      </w:pPr>
    </w:lvl>
    <w:lvl w:ilvl="1" w:tplc="06E86650">
      <w:start w:val="1"/>
      <w:numFmt w:val="decimal"/>
      <w:lvlText w:val="%2."/>
      <w:lvlJc w:val="left"/>
      <w:pPr>
        <w:tabs>
          <w:tab w:val="num" w:pos="1440"/>
        </w:tabs>
        <w:ind w:left="1440" w:hanging="360"/>
      </w:pPr>
    </w:lvl>
    <w:lvl w:ilvl="2" w:tplc="9768F9F4">
      <w:start w:val="1"/>
      <w:numFmt w:val="decimal"/>
      <w:lvlText w:val="%3."/>
      <w:lvlJc w:val="left"/>
      <w:pPr>
        <w:tabs>
          <w:tab w:val="num" w:pos="2160"/>
        </w:tabs>
        <w:ind w:left="2160" w:hanging="360"/>
      </w:pPr>
    </w:lvl>
    <w:lvl w:ilvl="3" w:tplc="8710CFF8" w:tentative="1">
      <w:start w:val="1"/>
      <w:numFmt w:val="decimal"/>
      <w:lvlText w:val="%4."/>
      <w:lvlJc w:val="left"/>
      <w:pPr>
        <w:tabs>
          <w:tab w:val="num" w:pos="2880"/>
        </w:tabs>
        <w:ind w:left="2880" w:hanging="360"/>
      </w:pPr>
    </w:lvl>
    <w:lvl w:ilvl="4" w:tplc="0F602F92" w:tentative="1">
      <w:start w:val="1"/>
      <w:numFmt w:val="decimal"/>
      <w:lvlText w:val="%5."/>
      <w:lvlJc w:val="left"/>
      <w:pPr>
        <w:tabs>
          <w:tab w:val="num" w:pos="3600"/>
        </w:tabs>
        <w:ind w:left="3600" w:hanging="360"/>
      </w:pPr>
    </w:lvl>
    <w:lvl w:ilvl="5" w:tplc="4FDAC49C" w:tentative="1">
      <w:start w:val="1"/>
      <w:numFmt w:val="decimal"/>
      <w:lvlText w:val="%6."/>
      <w:lvlJc w:val="left"/>
      <w:pPr>
        <w:tabs>
          <w:tab w:val="num" w:pos="4320"/>
        </w:tabs>
        <w:ind w:left="4320" w:hanging="360"/>
      </w:pPr>
    </w:lvl>
    <w:lvl w:ilvl="6" w:tplc="2C52D14C" w:tentative="1">
      <w:start w:val="1"/>
      <w:numFmt w:val="decimal"/>
      <w:lvlText w:val="%7."/>
      <w:lvlJc w:val="left"/>
      <w:pPr>
        <w:tabs>
          <w:tab w:val="num" w:pos="5040"/>
        </w:tabs>
        <w:ind w:left="5040" w:hanging="360"/>
      </w:pPr>
    </w:lvl>
    <w:lvl w:ilvl="7" w:tplc="0FF48236" w:tentative="1">
      <w:start w:val="1"/>
      <w:numFmt w:val="decimal"/>
      <w:lvlText w:val="%8."/>
      <w:lvlJc w:val="left"/>
      <w:pPr>
        <w:tabs>
          <w:tab w:val="num" w:pos="5760"/>
        </w:tabs>
        <w:ind w:left="5760" w:hanging="360"/>
      </w:pPr>
    </w:lvl>
    <w:lvl w:ilvl="8" w:tplc="D81AF14A" w:tentative="1">
      <w:start w:val="1"/>
      <w:numFmt w:val="decimal"/>
      <w:lvlText w:val="%9."/>
      <w:lvlJc w:val="left"/>
      <w:pPr>
        <w:tabs>
          <w:tab w:val="num" w:pos="6480"/>
        </w:tabs>
        <w:ind w:left="6480" w:hanging="360"/>
      </w:pPr>
    </w:lvl>
  </w:abstractNum>
  <w:abstractNum w:abstractNumId="2" w15:restartNumberingAfterBreak="0">
    <w:nsid w:val="20CD12D6"/>
    <w:multiLevelType w:val="hybridMultilevel"/>
    <w:tmpl w:val="95381CB4"/>
    <w:lvl w:ilvl="0" w:tplc="913E962E">
      <w:start w:val="3"/>
      <w:numFmt w:val="upperRoman"/>
      <w:lvlText w:val="%1."/>
      <w:lvlJc w:val="right"/>
      <w:pPr>
        <w:tabs>
          <w:tab w:val="num" w:pos="720"/>
        </w:tabs>
        <w:ind w:left="720" w:hanging="360"/>
      </w:pPr>
    </w:lvl>
    <w:lvl w:ilvl="1" w:tplc="05365C66">
      <w:start w:val="1"/>
      <w:numFmt w:val="decimal"/>
      <w:lvlText w:val="%2."/>
      <w:lvlJc w:val="left"/>
      <w:pPr>
        <w:tabs>
          <w:tab w:val="num" w:pos="1440"/>
        </w:tabs>
        <w:ind w:left="1440" w:hanging="360"/>
      </w:pPr>
    </w:lvl>
    <w:lvl w:ilvl="2" w:tplc="27C89E1C" w:tentative="1">
      <w:start w:val="1"/>
      <w:numFmt w:val="decimal"/>
      <w:lvlText w:val="%3."/>
      <w:lvlJc w:val="left"/>
      <w:pPr>
        <w:tabs>
          <w:tab w:val="num" w:pos="2160"/>
        </w:tabs>
        <w:ind w:left="2160" w:hanging="360"/>
      </w:pPr>
    </w:lvl>
    <w:lvl w:ilvl="3" w:tplc="167E62FC" w:tentative="1">
      <w:start w:val="1"/>
      <w:numFmt w:val="decimal"/>
      <w:lvlText w:val="%4."/>
      <w:lvlJc w:val="left"/>
      <w:pPr>
        <w:tabs>
          <w:tab w:val="num" w:pos="2880"/>
        </w:tabs>
        <w:ind w:left="2880" w:hanging="360"/>
      </w:pPr>
    </w:lvl>
    <w:lvl w:ilvl="4" w:tplc="EC0E821E" w:tentative="1">
      <w:start w:val="1"/>
      <w:numFmt w:val="decimal"/>
      <w:lvlText w:val="%5."/>
      <w:lvlJc w:val="left"/>
      <w:pPr>
        <w:tabs>
          <w:tab w:val="num" w:pos="3600"/>
        </w:tabs>
        <w:ind w:left="3600" w:hanging="360"/>
      </w:pPr>
    </w:lvl>
    <w:lvl w:ilvl="5" w:tplc="24A8B6C2" w:tentative="1">
      <w:start w:val="1"/>
      <w:numFmt w:val="decimal"/>
      <w:lvlText w:val="%6."/>
      <w:lvlJc w:val="left"/>
      <w:pPr>
        <w:tabs>
          <w:tab w:val="num" w:pos="4320"/>
        </w:tabs>
        <w:ind w:left="4320" w:hanging="360"/>
      </w:pPr>
    </w:lvl>
    <w:lvl w:ilvl="6" w:tplc="A39E6F90" w:tentative="1">
      <w:start w:val="1"/>
      <w:numFmt w:val="decimal"/>
      <w:lvlText w:val="%7."/>
      <w:lvlJc w:val="left"/>
      <w:pPr>
        <w:tabs>
          <w:tab w:val="num" w:pos="5040"/>
        </w:tabs>
        <w:ind w:left="5040" w:hanging="360"/>
      </w:pPr>
    </w:lvl>
    <w:lvl w:ilvl="7" w:tplc="69F6A23E" w:tentative="1">
      <w:start w:val="1"/>
      <w:numFmt w:val="decimal"/>
      <w:lvlText w:val="%8."/>
      <w:lvlJc w:val="left"/>
      <w:pPr>
        <w:tabs>
          <w:tab w:val="num" w:pos="5760"/>
        </w:tabs>
        <w:ind w:left="5760" w:hanging="360"/>
      </w:pPr>
    </w:lvl>
    <w:lvl w:ilvl="8" w:tplc="B53E9D96" w:tentative="1">
      <w:start w:val="1"/>
      <w:numFmt w:val="decimal"/>
      <w:lvlText w:val="%9."/>
      <w:lvlJc w:val="left"/>
      <w:pPr>
        <w:tabs>
          <w:tab w:val="num" w:pos="6480"/>
        </w:tabs>
        <w:ind w:left="6480" w:hanging="360"/>
      </w:pPr>
    </w:lvl>
  </w:abstractNum>
  <w:abstractNum w:abstractNumId="3" w15:restartNumberingAfterBreak="0">
    <w:nsid w:val="25F318B2"/>
    <w:multiLevelType w:val="multilevel"/>
    <w:tmpl w:val="2D020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39F0F29"/>
    <w:multiLevelType w:val="hybridMultilevel"/>
    <w:tmpl w:val="72861B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0C551C"/>
    <w:multiLevelType w:val="multilevel"/>
    <w:tmpl w:val="94DE7D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90E46D7"/>
    <w:multiLevelType w:val="hybridMultilevel"/>
    <w:tmpl w:val="B4849C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2F30FC"/>
    <w:multiLevelType w:val="hybridMultilevel"/>
    <w:tmpl w:val="CB728AEE"/>
    <w:lvl w:ilvl="0" w:tplc="558E8020">
      <w:start w:val="2"/>
      <w:numFmt w:val="upperRoman"/>
      <w:lvlText w:val="%1."/>
      <w:lvlJc w:val="right"/>
      <w:pPr>
        <w:tabs>
          <w:tab w:val="num" w:pos="720"/>
        </w:tabs>
        <w:ind w:left="720" w:hanging="360"/>
      </w:pPr>
    </w:lvl>
    <w:lvl w:ilvl="1" w:tplc="B0B46626">
      <w:start w:val="1"/>
      <w:numFmt w:val="decimal"/>
      <w:lvlText w:val="%2."/>
      <w:lvlJc w:val="left"/>
      <w:pPr>
        <w:tabs>
          <w:tab w:val="num" w:pos="1440"/>
        </w:tabs>
        <w:ind w:left="1440" w:hanging="360"/>
      </w:pPr>
    </w:lvl>
    <w:lvl w:ilvl="2" w:tplc="5E820F92" w:tentative="1">
      <w:start w:val="1"/>
      <w:numFmt w:val="decimal"/>
      <w:lvlText w:val="%3."/>
      <w:lvlJc w:val="left"/>
      <w:pPr>
        <w:tabs>
          <w:tab w:val="num" w:pos="2160"/>
        </w:tabs>
        <w:ind w:left="2160" w:hanging="360"/>
      </w:pPr>
    </w:lvl>
    <w:lvl w:ilvl="3" w:tplc="B036AC44" w:tentative="1">
      <w:start w:val="1"/>
      <w:numFmt w:val="decimal"/>
      <w:lvlText w:val="%4."/>
      <w:lvlJc w:val="left"/>
      <w:pPr>
        <w:tabs>
          <w:tab w:val="num" w:pos="2880"/>
        </w:tabs>
        <w:ind w:left="2880" w:hanging="360"/>
      </w:pPr>
    </w:lvl>
    <w:lvl w:ilvl="4" w:tplc="5D9CA42A" w:tentative="1">
      <w:start w:val="1"/>
      <w:numFmt w:val="decimal"/>
      <w:lvlText w:val="%5."/>
      <w:lvlJc w:val="left"/>
      <w:pPr>
        <w:tabs>
          <w:tab w:val="num" w:pos="3600"/>
        </w:tabs>
        <w:ind w:left="3600" w:hanging="360"/>
      </w:pPr>
    </w:lvl>
    <w:lvl w:ilvl="5" w:tplc="6DE2F0F8" w:tentative="1">
      <w:start w:val="1"/>
      <w:numFmt w:val="decimal"/>
      <w:lvlText w:val="%6."/>
      <w:lvlJc w:val="left"/>
      <w:pPr>
        <w:tabs>
          <w:tab w:val="num" w:pos="4320"/>
        </w:tabs>
        <w:ind w:left="4320" w:hanging="360"/>
      </w:pPr>
    </w:lvl>
    <w:lvl w:ilvl="6" w:tplc="09D23DAE" w:tentative="1">
      <w:start w:val="1"/>
      <w:numFmt w:val="decimal"/>
      <w:lvlText w:val="%7."/>
      <w:lvlJc w:val="left"/>
      <w:pPr>
        <w:tabs>
          <w:tab w:val="num" w:pos="5040"/>
        </w:tabs>
        <w:ind w:left="5040" w:hanging="360"/>
      </w:pPr>
    </w:lvl>
    <w:lvl w:ilvl="7" w:tplc="CA4A06C4" w:tentative="1">
      <w:start w:val="1"/>
      <w:numFmt w:val="decimal"/>
      <w:lvlText w:val="%8."/>
      <w:lvlJc w:val="left"/>
      <w:pPr>
        <w:tabs>
          <w:tab w:val="num" w:pos="5760"/>
        </w:tabs>
        <w:ind w:left="5760" w:hanging="360"/>
      </w:pPr>
    </w:lvl>
    <w:lvl w:ilvl="8" w:tplc="02F84BDA" w:tentative="1">
      <w:start w:val="1"/>
      <w:numFmt w:val="decimal"/>
      <w:lvlText w:val="%9."/>
      <w:lvlJc w:val="left"/>
      <w:pPr>
        <w:tabs>
          <w:tab w:val="num" w:pos="6480"/>
        </w:tabs>
        <w:ind w:left="6480" w:hanging="360"/>
      </w:pPr>
    </w:lvl>
  </w:abstractNum>
  <w:abstractNum w:abstractNumId="8" w15:restartNumberingAfterBreak="0">
    <w:nsid w:val="751B4BE4"/>
    <w:multiLevelType w:val="hybridMultilevel"/>
    <w:tmpl w:val="7E701406"/>
    <w:lvl w:ilvl="0" w:tplc="8D9283E2">
      <w:start w:val="4"/>
      <w:numFmt w:val="upperRoman"/>
      <w:lvlText w:val="%1."/>
      <w:lvlJc w:val="right"/>
      <w:pPr>
        <w:tabs>
          <w:tab w:val="num" w:pos="720"/>
        </w:tabs>
        <w:ind w:left="720" w:hanging="360"/>
      </w:pPr>
    </w:lvl>
    <w:lvl w:ilvl="1" w:tplc="FFE468DE">
      <w:start w:val="1"/>
      <w:numFmt w:val="decimal"/>
      <w:lvlText w:val="%2."/>
      <w:lvlJc w:val="left"/>
      <w:pPr>
        <w:tabs>
          <w:tab w:val="num" w:pos="1440"/>
        </w:tabs>
        <w:ind w:left="1440" w:hanging="360"/>
      </w:pPr>
    </w:lvl>
    <w:lvl w:ilvl="2" w:tplc="6D2A87A8">
      <w:start w:val="1"/>
      <w:numFmt w:val="decimal"/>
      <w:lvlText w:val="%3."/>
      <w:lvlJc w:val="left"/>
      <w:pPr>
        <w:tabs>
          <w:tab w:val="num" w:pos="2160"/>
        </w:tabs>
        <w:ind w:left="2160" w:hanging="360"/>
      </w:pPr>
    </w:lvl>
    <w:lvl w:ilvl="3" w:tplc="CC264CAA" w:tentative="1">
      <w:start w:val="1"/>
      <w:numFmt w:val="decimal"/>
      <w:lvlText w:val="%4."/>
      <w:lvlJc w:val="left"/>
      <w:pPr>
        <w:tabs>
          <w:tab w:val="num" w:pos="2880"/>
        </w:tabs>
        <w:ind w:left="2880" w:hanging="360"/>
      </w:pPr>
    </w:lvl>
    <w:lvl w:ilvl="4" w:tplc="79C4EB04" w:tentative="1">
      <w:start w:val="1"/>
      <w:numFmt w:val="decimal"/>
      <w:lvlText w:val="%5."/>
      <w:lvlJc w:val="left"/>
      <w:pPr>
        <w:tabs>
          <w:tab w:val="num" w:pos="3600"/>
        </w:tabs>
        <w:ind w:left="3600" w:hanging="360"/>
      </w:pPr>
    </w:lvl>
    <w:lvl w:ilvl="5" w:tplc="A0C2E13A" w:tentative="1">
      <w:start w:val="1"/>
      <w:numFmt w:val="decimal"/>
      <w:lvlText w:val="%6."/>
      <w:lvlJc w:val="left"/>
      <w:pPr>
        <w:tabs>
          <w:tab w:val="num" w:pos="4320"/>
        </w:tabs>
        <w:ind w:left="4320" w:hanging="360"/>
      </w:pPr>
    </w:lvl>
    <w:lvl w:ilvl="6" w:tplc="F4AE60DA" w:tentative="1">
      <w:start w:val="1"/>
      <w:numFmt w:val="decimal"/>
      <w:lvlText w:val="%7."/>
      <w:lvlJc w:val="left"/>
      <w:pPr>
        <w:tabs>
          <w:tab w:val="num" w:pos="5040"/>
        </w:tabs>
        <w:ind w:left="5040" w:hanging="360"/>
      </w:pPr>
    </w:lvl>
    <w:lvl w:ilvl="7" w:tplc="E830FBC0" w:tentative="1">
      <w:start w:val="1"/>
      <w:numFmt w:val="decimal"/>
      <w:lvlText w:val="%8."/>
      <w:lvlJc w:val="left"/>
      <w:pPr>
        <w:tabs>
          <w:tab w:val="num" w:pos="5760"/>
        </w:tabs>
        <w:ind w:left="5760" w:hanging="360"/>
      </w:pPr>
    </w:lvl>
    <w:lvl w:ilvl="8" w:tplc="95C41620" w:tentative="1">
      <w:start w:val="1"/>
      <w:numFmt w:val="decimal"/>
      <w:lvlText w:val="%9."/>
      <w:lvlJc w:val="left"/>
      <w:pPr>
        <w:tabs>
          <w:tab w:val="num" w:pos="6480"/>
        </w:tabs>
        <w:ind w:left="6480" w:hanging="360"/>
      </w:pPr>
    </w:lvl>
  </w:abstractNum>
  <w:num w:numId="1">
    <w:abstractNumId w:val="5"/>
  </w:num>
  <w:num w:numId="2">
    <w:abstractNumId w:val="5"/>
    <w:lvlOverride w:ilvl="3">
      <w:lvl w:ilvl="3">
        <w:numFmt w:val="lowerLetter"/>
        <w:lvlText w:val="%4."/>
        <w:lvlJc w:val="left"/>
      </w:lvl>
    </w:lvlOverride>
  </w:num>
  <w:num w:numId="3">
    <w:abstractNumId w:val="5"/>
    <w:lvlOverride w:ilvl="1">
      <w:lvl w:ilvl="1">
        <w:numFmt w:val="upperLetter"/>
        <w:lvlText w:val="%2."/>
        <w:lvlJc w:val="left"/>
      </w:lvl>
    </w:lvlOverride>
    <w:lvlOverride w:ilvl="3">
      <w:lvl w:ilvl="3">
        <w:numFmt w:val="lowerLetter"/>
        <w:lvlText w:val="%4."/>
        <w:lvlJc w:val="left"/>
      </w:lvl>
    </w:lvlOverride>
  </w:num>
  <w:num w:numId="4">
    <w:abstractNumId w:val="7"/>
  </w:num>
  <w:num w:numId="5">
    <w:abstractNumId w:val="7"/>
    <w:lvlOverride w:ilvl="1">
      <w:lvl w:ilvl="1" w:tplc="B0B46626">
        <w:numFmt w:val="upperLetter"/>
        <w:lvlText w:val="%2."/>
        <w:lvlJc w:val="left"/>
      </w:lvl>
    </w:lvlOverride>
  </w:num>
  <w:num w:numId="6">
    <w:abstractNumId w:val="2"/>
  </w:num>
  <w:num w:numId="7">
    <w:abstractNumId w:val="2"/>
    <w:lvlOverride w:ilvl="1">
      <w:lvl w:ilvl="1" w:tplc="05365C66">
        <w:numFmt w:val="upperLetter"/>
        <w:lvlText w:val="%2."/>
        <w:lvlJc w:val="left"/>
      </w:lvl>
    </w:lvlOverride>
  </w:num>
  <w:num w:numId="8">
    <w:abstractNumId w:val="8"/>
  </w:num>
  <w:num w:numId="9">
    <w:abstractNumId w:val="8"/>
    <w:lvlOverride w:ilvl="1">
      <w:lvl w:ilvl="1" w:tplc="FFE468DE">
        <w:numFmt w:val="upperLetter"/>
        <w:lvlText w:val="%2."/>
        <w:lvlJc w:val="left"/>
      </w:lvl>
    </w:lvlOverride>
  </w:num>
  <w:num w:numId="10">
    <w:abstractNumId w:val="1"/>
  </w:num>
  <w:num w:numId="11">
    <w:abstractNumId w:val="1"/>
    <w:lvlOverride w:ilvl="1">
      <w:lvl w:ilvl="1" w:tplc="06E86650">
        <w:numFmt w:val="upperLetter"/>
        <w:lvlText w:val="%2."/>
        <w:lvlJc w:val="left"/>
      </w:lvl>
    </w:lvlOverride>
  </w:num>
  <w:num w:numId="12">
    <w:abstractNumId w:val="6"/>
  </w:num>
  <w:num w:numId="13">
    <w:abstractNumId w:val="0"/>
  </w:num>
  <w:num w:numId="14">
    <w:abstractNumId w:val="4"/>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5B7"/>
    <w:rsid w:val="000019A4"/>
    <w:rsid w:val="000941E6"/>
    <w:rsid w:val="000D3B86"/>
    <w:rsid w:val="000F1EAA"/>
    <w:rsid w:val="00150DBA"/>
    <w:rsid w:val="00161CCB"/>
    <w:rsid w:val="0019531E"/>
    <w:rsid w:val="001C582B"/>
    <w:rsid w:val="00213AFB"/>
    <w:rsid w:val="00246A83"/>
    <w:rsid w:val="00247EC2"/>
    <w:rsid w:val="00257B07"/>
    <w:rsid w:val="002D31A3"/>
    <w:rsid w:val="002E6B8D"/>
    <w:rsid w:val="002F6456"/>
    <w:rsid w:val="0032786B"/>
    <w:rsid w:val="0033315C"/>
    <w:rsid w:val="00342618"/>
    <w:rsid w:val="00356F67"/>
    <w:rsid w:val="0036335F"/>
    <w:rsid w:val="00376180"/>
    <w:rsid w:val="00394F80"/>
    <w:rsid w:val="003A2CBA"/>
    <w:rsid w:val="003B0A8B"/>
    <w:rsid w:val="00492915"/>
    <w:rsid w:val="0049714C"/>
    <w:rsid w:val="004F5F21"/>
    <w:rsid w:val="005566BB"/>
    <w:rsid w:val="005A6406"/>
    <w:rsid w:val="005D36B5"/>
    <w:rsid w:val="00687670"/>
    <w:rsid w:val="006A2FEA"/>
    <w:rsid w:val="006D7D3B"/>
    <w:rsid w:val="006F7091"/>
    <w:rsid w:val="007773CA"/>
    <w:rsid w:val="00783346"/>
    <w:rsid w:val="00786FAD"/>
    <w:rsid w:val="007C6D50"/>
    <w:rsid w:val="007D7288"/>
    <w:rsid w:val="007F2A74"/>
    <w:rsid w:val="007F2BD9"/>
    <w:rsid w:val="008010B8"/>
    <w:rsid w:val="00871B3F"/>
    <w:rsid w:val="008C7B9D"/>
    <w:rsid w:val="008E25B7"/>
    <w:rsid w:val="008E2F62"/>
    <w:rsid w:val="00906AF7"/>
    <w:rsid w:val="009150D5"/>
    <w:rsid w:val="009518F7"/>
    <w:rsid w:val="00952DBD"/>
    <w:rsid w:val="009572BA"/>
    <w:rsid w:val="00960EBF"/>
    <w:rsid w:val="00973293"/>
    <w:rsid w:val="00975686"/>
    <w:rsid w:val="00996ECE"/>
    <w:rsid w:val="009A59E9"/>
    <w:rsid w:val="009B0E78"/>
    <w:rsid w:val="009B5FCC"/>
    <w:rsid w:val="009C4E51"/>
    <w:rsid w:val="009D59C6"/>
    <w:rsid w:val="00A24B3A"/>
    <w:rsid w:val="00A30358"/>
    <w:rsid w:val="00A425F3"/>
    <w:rsid w:val="00A42A72"/>
    <w:rsid w:val="00A7348B"/>
    <w:rsid w:val="00AF3ACB"/>
    <w:rsid w:val="00B12C3A"/>
    <w:rsid w:val="00B23AE2"/>
    <w:rsid w:val="00B32709"/>
    <w:rsid w:val="00B56BFA"/>
    <w:rsid w:val="00B7662F"/>
    <w:rsid w:val="00C4389A"/>
    <w:rsid w:val="00C6049E"/>
    <w:rsid w:val="00C80DE2"/>
    <w:rsid w:val="00C83007"/>
    <w:rsid w:val="00CA56F5"/>
    <w:rsid w:val="00CD1020"/>
    <w:rsid w:val="00CE7DEF"/>
    <w:rsid w:val="00D443CA"/>
    <w:rsid w:val="00D6031B"/>
    <w:rsid w:val="00D9068A"/>
    <w:rsid w:val="00DA0898"/>
    <w:rsid w:val="00DB0F24"/>
    <w:rsid w:val="00E13E86"/>
    <w:rsid w:val="00E422D5"/>
    <w:rsid w:val="00E96AA8"/>
    <w:rsid w:val="00EB514F"/>
    <w:rsid w:val="00EC69E8"/>
    <w:rsid w:val="00ED1B0E"/>
    <w:rsid w:val="00EE2306"/>
    <w:rsid w:val="00EF5F2A"/>
    <w:rsid w:val="00FD45BC"/>
    <w:rsid w:val="00FE02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1F1DCE00-9146-4BB1-8BB6-8DB2B7B9F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56BFA"/>
    <w:pPr>
      <w:spacing w:after="0" w:line="276" w:lineRule="auto"/>
    </w:pPr>
    <w:rPr>
      <w:rFonts w:ascii="Arial" w:eastAsia="Arial" w:hAnsi="Arial" w:cs="Arial"/>
      <w:color w:val="000000"/>
      <w:szCs w:val="20"/>
    </w:rPr>
  </w:style>
  <w:style w:type="paragraph" w:styleId="Heading1">
    <w:name w:val="heading 1"/>
    <w:basedOn w:val="Normal"/>
    <w:link w:val="Heading1Char"/>
    <w:uiPriority w:val="9"/>
    <w:qFormat/>
    <w:rsid w:val="00FE02E1"/>
    <w:pPr>
      <w:spacing w:before="100" w:beforeAutospacing="1" w:after="100" w:afterAutospacing="1" w:line="240" w:lineRule="auto"/>
      <w:outlineLvl w:val="0"/>
    </w:pPr>
    <w:rPr>
      <w:rFonts w:ascii="Times New Roman" w:eastAsia="Times New Roman" w:hAnsi="Times New Roman" w:cs="Times New Roman"/>
      <w:b/>
      <w:bCs/>
      <w:color w:val="auto"/>
      <w:kern w:val="36"/>
      <w:sz w:val="48"/>
      <w:szCs w:val="48"/>
    </w:rPr>
  </w:style>
  <w:style w:type="paragraph" w:styleId="Heading2">
    <w:name w:val="heading 2"/>
    <w:basedOn w:val="Normal"/>
    <w:next w:val="Normal"/>
    <w:link w:val="Heading2Char"/>
    <w:uiPriority w:val="9"/>
    <w:semiHidden/>
    <w:unhideWhenUsed/>
    <w:qFormat/>
    <w:rsid w:val="00B3270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D7D3B"/>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25B7"/>
    <w:pPr>
      <w:tabs>
        <w:tab w:val="center" w:pos="4680"/>
        <w:tab w:val="right" w:pos="9360"/>
      </w:tabs>
      <w:spacing w:line="240" w:lineRule="auto"/>
    </w:pPr>
    <w:rPr>
      <w:rFonts w:asciiTheme="minorHAnsi" w:eastAsiaTheme="minorHAnsi" w:hAnsiTheme="minorHAnsi" w:cstheme="minorBidi"/>
      <w:color w:val="auto"/>
      <w:szCs w:val="22"/>
    </w:rPr>
  </w:style>
  <w:style w:type="character" w:customStyle="1" w:styleId="HeaderChar">
    <w:name w:val="Header Char"/>
    <w:basedOn w:val="DefaultParagraphFont"/>
    <w:link w:val="Header"/>
    <w:uiPriority w:val="99"/>
    <w:rsid w:val="008E25B7"/>
  </w:style>
  <w:style w:type="paragraph" w:styleId="Footer">
    <w:name w:val="footer"/>
    <w:basedOn w:val="Normal"/>
    <w:link w:val="FooterChar"/>
    <w:uiPriority w:val="99"/>
    <w:unhideWhenUsed/>
    <w:rsid w:val="008E25B7"/>
    <w:pPr>
      <w:tabs>
        <w:tab w:val="center" w:pos="4680"/>
        <w:tab w:val="right" w:pos="9360"/>
      </w:tabs>
      <w:spacing w:line="240" w:lineRule="auto"/>
    </w:pPr>
    <w:rPr>
      <w:rFonts w:asciiTheme="minorHAnsi" w:eastAsiaTheme="minorHAnsi" w:hAnsiTheme="minorHAnsi" w:cstheme="minorBidi"/>
      <w:color w:val="auto"/>
      <w:szCs w:val="22"/>
    </w:rPr>
  </w:style>
  <w:style w:type="character" w:customStyle="1" w:styleId="FooterChar">
    <w:name w:val="Footer Char"/>
    <w:basedOn w:val="DefaultParagraphFont"/>
    <w:link w:val="Footer"/>
    <w:uiPriority w:val="99"/>
    <w:rsid w:val="008E25B7"/>
  </w:style>
  <w:style w:type="character" w:styleId="Hyperlink">
    <w:name w:val="Hyperlink"/>
    <w:basedOn w:val="DefaultParagraphFont"/>
    <w:uiPriority w:val="99"/>
    <w:unhideWhenUsed/>
    <w:rsid w:val="008E25B7"/>
    <w:rPr>
      <w:color w:val="0563C1" w:themeColor="hyperlink"/>
      <w:u w:val="single"/>
    </w:rPr>
  </w:style>
  <w:style w:type="character" w:styleId="Strong">
    <w:name w:val="Strong"/>
    <w:basedOn w:val="DefaultParagraphFont"/>
    <w:uiPriority w:val="22"/>
    <w:qFormat/>
    <w:rsid w:val="00FE02E1"/>
    <w:rPr>
      <w:b/>
      <w:bCs/>
    </w:rPr>
  </w:style>
  <w:style w:type="character" w:customStyle="1" w:styleId="Heading1Char">
    <w:name w:val="Heading 1 Char"/>
    <w:basedOn w:val="DefaultParagraphFont"/>
    <w:link w:val="Heading1"/>
    <w:uiPriority w:val="9"/>
    <w:rsid w:val="00FE02E1"/>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5D36B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36B5"/>
    <w:rPr>
      <w:rFonts w:ascii="Segoe UI" w:eastAsia="Arial" w:hAnsi="Segoe UI" w:cs="Segoe UI"/>
      <w:color w:val="000000"/>
      <w:sz w:val="18"/>
      <w:szCs w:val="18"/>
    </w:rPr>
  </w:style>
  <w:style w:type="character" w:customStyle="1" w:styleId="Heading3Char">
    <w:name w:val="Heading 3 Char"/>
    <w:basedOn w:val="DefaultParagraphFont"/>
    <w:link w:val="Heading3"/>
    <w:uiPriority w:val="9"/>
    <w:rsid w:val="006D7D3B"/>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6D7D3B"/>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Heading2Char">
    <w:name w:val="Heading 2 Char"/>
    <w:basedOn w:val="DefaultParagraphFont"/>
    <w:link w:val="Heading2"/>
    <w:uiPriority w:val="9"/>
    <w:semiHidden/>
    <w:rsid w:val="00B32709"/>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9D59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114369">
      <w:bodyDiv w:val="1"/>
      <w:marLeft w:val="0"/>
      <w:marRight w:val="0"/>
      <w:marTop w:val="0"/>
      <w:marBottom w:val="0"/>
      <w:divBdr>
        <w:top w:val="none" w:sz="0" w:space="0" w:color="auto"/>
        <w:left w:val="none" w:sz="0" w:space="0" w:color="auto"/>
        <w:bottom w:val="none" w:sz="0" w:space="0" w:color="auto"/>
        <w:right w:val="none" w:sz="0" w:space="0" w:color="auto"/>
      </w:divBdr>
    </w:div>
    <w:div w:id="397484473">
      <w:bodyDiv w:val="1"/>
      <w:marLeft w:val="0"/>
      <w:marRight w:val="0"/>
      <w:marTop w:val="0"/>
      <w:marBottom w:val="0"/>
      <w:divBdr>
        <w:top w:val="none" w:sz="0" w:space="0" w:color="auto"/>
        <w:left w:val="none" w:sz="0" w:space="0" w:color="auto"/>
        <w:bottom w:val="none" w:sz="0" w:space="0" w:color="auto"/>
        <w:right w:val="none" w:sz="0" w:space="0" w:color="auto"/>
      </w:divBdr>
    </w:div>
    <w:div w:id="488206837">
      <w:bodyDiv w:val="1"/>
      <w:marLeft w:val="0"/>
      <w:marRight w:val="0"/>
      <w:marTop w:val="0"/>
      <w:marBottom w:val="0"/>
      <w:divBdr>
        <w:top w:val="none" w:sz="0" w:space="0" w:color="auto"/>
        <w:left w:val="none" w:sz="0" w:space="0" w:color="auto"/>
        <w:bottom w:val="none" w:sz="0" w:space="0" w:color="auto"/>
        <w:right w:val="none" w:sz="0" w:space="0" w:color="auto"/>
      </w:divBdr>
      <w:divsChild>
        <w:div w:id="1914469778">
          <w:marLeft w:val="0"/>
          <w:marRight w:val="0"/>
          <w:marTop w:val="0"/>
          <w:marBottom w:val="0"/>
          <w:divBdr>
            <w:top w:val="none" w:sz="0" w:space="0" w:color="auto"/>
            <w:left w:val="none" w:sz="0" w:space="0" w:color="auto"/>
            <w:bottom w:val="none" w:sz="0" w:space="0" w:color="auto"/>
            <w:right w:val="none" w:sz="0" w:space="0" w:color="auto"/>
          </w:divBdr>
        </w:div>
        <w:div w:id="92939981">
          <w:marLeft w:val="0"/>
          <w:marRight w:val="0"/>
          <w:marTop w:val="0"/>
          <w:marBottom w:val="0"/>
          <w:divBdr>
            <w:top w:val="none" w:sz="0" w:space="0" w:color="auto"/>
            <w:left w:val="none" w:sz="0" w:space="0" w:color="auto"/>
            <w:bottom w:val="none" w:sz="0" w:space="0" w:color="auto"/>
            <w:right w:val="none" w:sz="0" w:space="0" w:color="auto"/>
          </w:divBdr>
        </w:div>
        <w:div w:id="370889067">
          <w:marLeft w:val="0"/>
          <w:marRight w:val="0"/>
          <w:marTop w:val="0"/>
          <w:marBottom w:val="0"/>
          <w:divBdr>
            <w:top w:val="none" w:sz="0" w:space="0" w:color="auto"/>
            <w:left w:val="none" w:sz="0" w:space="0" w:color="auto"/>
            <w:bottom w:val="none" w:sz="0" w:space="0" w:color="auto"/>
            <w:right w:val="none" w:sz="0" w:space="0" w:color="auto"/>
          </w:divBdr>
        </w:div>
      </w:divsChild>
    </w:div>
    <w:div w:id="905603270">
      <w:bodyDiv w:val="1"/>
      <w:marLeft w:val="0"/>
      <w:marRight w:val="0"/>
      <w:marTop w:val="0"/>
      <w:marBottom w:val="0"/>
      <w:divBdr>
        <w:top w:val="none" w:sz="0" w:space="0" w:color="auto"/>
        <w:left w:val="none" w:sz="0" w:space="0" w:color="auto"/>
        <w:bottom w:val="none" w:sz="0" w:space="0" w:color="auto"/>
        <w:right w:val="none" w:sz="0" w:space="0" w:color="auto"/>
      </w:divBdr>
    </w:div>
    <w:div w:id="1180198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5841CD-5B9D-427D-8462-5F3379ACE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634</Words>
  <Characters>3617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UW Oshkosh</Company>
  <LinksUpToDate>false</LinksUpToDate>
  <CharactersWithSpaces>4243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Vonderen, Michael S</dc:creator>
  <cp:keywords/>
  <dc:description/>
  <cp:lastModifiedBy>Adelson, Sarah</cp:lastModifiedBy>
  <cp:revision>2</cp:revision>
  <cp:lastPrinted>2016-01-29T17:46:00Z</cp:lastPrinted>
  <dcterms:created xsi:type="dcterms:W3CDTF">2017-09-05T13:12:00Z</dcterms:created>
  <dcterms:modified xsi:type="dcterms:W3CDTF">2017-09-05T13:12:00Z</dcterms:modified>
</cp:coreProperties>
</file>