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C5E1" w14:textId="77777777" w:rsidR="00D24101" w:rsidRDefault="00D24101" w:rsidP="00D24101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>EHS Committee Minutes</w:t>
      </w:r>
    </w:p>
    <w:p w14:paraId="31352114" w14:textId="572F303C" w:rsidR="00D24101" w:rsidRDefault="00D24101" w:rsidP="00D24101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 xml:space="preserve">Tuesday, </w:t>
      </w:r>
      <w:r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1</w:t>
      </w:r>
      <w:r w:rsidRPr="6D546238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5E42DC06" w14:textId="77777777" w:rsidR="00D24101" w:rsidRDefault="00D24101" w:rsidP="00D24101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>University P.D., Intel &amp; Ops Center &amp; Teams</w:t>
      </w:r>
    </w:p>
    <w:p w14:paraId="45FFB143" w14:textId="77777777" w:rsidR="00D24101" w:rsidRDefault="00D24101" w:rsidP="00D24101">
      <w:pPr>
        <w:jc w:val="center"/>
      </w:pPr>
    </w:p>
    <w:p w14:paraId="7D40446F" w14:textId="77777777" w:rsidR="00D24101" w:rsidRDefault="00D24101" w:rsidP="00D24101">
      <w:pPr>
        <w:rPr>
          <w:b/>
          <w:bCs/>
          <w:sz w:val="24"/>
          <w:szCs w:val="24"/>
          <w:u w:val="single"/>
        </w:rPr>
      </w:pPr>
      <w:r w:rsidRPr="6D546238">
        <w:rPr>
          <w:b/>
          <w:bCs/>
          <w:sz w:val="24"/>
          <w:szCs w:val="24"/>
          <w:u w:val="single"/>
        </w:rPr>
        <w:t>Attendance</w:t>
      </w:r>
    </w:p>
    <w:p w14:paraId="258E4226" w14:textId="72D365C3" w:rsidR="00D24101" w:rsidRDefault="00D24101" w:rsidP="00D24101">
      <w:pPr>
        <w:spacing w:after="0"/>
        <w:rPr>
          <w:sz w:val="24"/>
          <w:szCs w:val="24"/>
        </w:rPr>
      </w:pPr>
      <w:r w:rsidRPr="43CB2509">
        <w:rPr>
          <w:sz w:val="24"/>
          <w:szCs w:val="24"/>
          <w:u w:val="single"/>
        </w:rPr>
        <w:t>Present</w:t>
      </w:r>
      <w:r w:rsidRPr="43CB2509">
        <w:rPr>
          <w:sz w:val="24"/>
          <w:szCs w:val="24"/>
        </w:rPr>
        <w:t xml:space="preserve">:  </w:t>
      </w:r>
      <w:r>
        <w:rPr>
          <w:sz w:val="24"/>
          <w:szCs w:val="24"/>
        </w:rPr>
        <w:t>Colin Long</w:t>
      </w:r>
      <w:r w:rsidRPr="43CB25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4632">
        <w:rPr>
          <w:sz w:val="24"/>
          <w:szCs w:val="24"/>
        </w:rPr>
        <w:t xml:space="preserve">Lt. Greg Weitz, </w:t>
      </w:r>
      <w:r>
        <w:rPr>
          <w:sz w:val="24"/>
          <w:szCs w:val="24"/>
        </w:rPr>
        <w:t>Jason Griffith</w:t>
      </w:r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Tim Lin,</w:t>
      </w:r>
      <w:r w:rsidR="007F4632">
        <w:rPr>
          <w:sz w:val="24"/>
          <w:szCs w:val="24"/>
        </w:rPr>
        <w:t xml:space="preserve"> </w:t>
      </w:r>
      <w:r w:rsidR="007F4632">
        <w:rPr>
          <w:sz w:val="24"/>
          <w:szCs w:val="24"/>
        </w:rPr>
        <w:t>Rebecca Stephani</w:t>
      </w:r>
      <w:r w:rsidR="007F46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43CB2509">
        <w:rPr>
          <w:sz w:val="24"/>
          <w:szCs w:val="24"/>
        </w:rPr>
        <w:t>Kristina Mosley, Patrick Marcoe, Ellie Lang</w:t>
      </w:r>
      <w:r>
        <w:rPr>
          <w:sz w:val="24"/>
          <w:szCs w:val="24"/>
        </w:rPr>
        <w:t xml:space="preserve">, </w:t>
      </w:r>
      <w:r w:rsidR="007F4632">
        <w:rPr>
          <w:sz w:val="24"/>
          <w:szCs w:val="24"/>
        </w:rPr>
        <w:t>Jack Johnsen</w:t>
      </w:r>
      <w:r w:rsidR="007F4632">
        <w:rPr>
          <w:sz w:val="24"/>
          <w:szCs w:val="24"/>
        </w:rPr>
        <w:t xml:space="preserve"> </w:t>
      </w:r>
      <w:r>
        <w:rPr>
          <w:sz w:val="24"/>
          <w:szCs w:val="24"/>
        </w:rPr>
        <w:t>Polly Newhouse</w:t>
      </w:r>
      <w:r w:rsidR="007F4632">
        <w:rPr>
          <w:sz w:val="24"/>
          <w:szCs w:val="24"/>
        </w:rPr>
        <w:t xml:space="preserve">, </w:t>
      </w:r>
      <w:r w:rsidR="007F4632" w:rsidRPr="43CB2509">
        <w:rPr>
          <w:sz w:val="24"/>
          <w:szCs w:val="24"/>
        </w:rPr>
        <w:t>JoAnn Rife</w:t>
      </w:r>
    </w:p>
    <w:p w14:paraId="5D8C6DF7" w14:textId="6E09D5B5" w:rsidR="00D24101" w:rsidRDefault="00D24101" w:rsidP="00D2410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Pr="43CB2509">
        <w:rPr>
          <w:sz w:val="24"/>
          <w:szCs w:val="24"/>
          <w:u w:val="single"/>
        </w:rPr>
        <w:t>bsent</w:t>
      </w:r>
      <w:r w:rsidRPr="43CB2509">
        <w:rPr>
          <w:sz w:val="24"/>
          <w:szCs w:val="24"/>
        </w:rPr>
        <w:t xml:space="preserve">: Greg </w:t>
      </w:r>
      <w:r w:rsidR="007F4632">
        <w:rPr>
          <w:sz w:val="24"/>
          <w:szCs w:val="24"/>
        </w:rPr>
        <w:t>Potratz</w:t>
      </w:r>
    </w:p>
    <w:p w14:paraId="0A586310" w14:textId="7BDD1C46" w:rsidR="007F4632" w:rsidRDefault="007F4632" w:rsidP="00D24101">
      <w:pPr>
        <w:spacing w:after="0"/>
        <w:rPr>
          <w:sz w:val="24"/>
          <w:szCs w:val="24"/>
        </w:rPr>
      </w:pPr>
    </w:p>
    <w:p w14:paraId="6C92A3DC" w14:textId="4101162F" w:rsidR="007F4632" w:rsidRPr="007F4632" w:rsidRDefault="007F4632" w:rsidP="007F463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to our new faculty representative – Kathryn Hofmeister from the Environmental Studies program!</w:t>
      </w:r>
    </w:p>
    <w:p w14:paraId="6F63857A" w14:textId="77777777" w:rsidR="00D24101" w:rsidRPr="00DC3918" w:rsidRDefault="00D24101" w:rsidP="00D24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0496F9" w14:textId="77777777" w:rsidR="00D24101" w:rsidRPr="008838E7" w:rsidRDefault="00D24101" w:rsidP="00D24101">
      <w:pPr>
        <w:pStyle w:val="NoSpacing"/>
        <w:rPr>
          <w:sz w:val="24"/>
          <w:szCs w:val="24"/>
        </w:rPr>
      </w:pPr>
      <w:r w:rsidRPr="008838E7">
        <w:rPr>
          <w:b/>
          <w:bCs/>
          <w:sz w:val="24"/>
          <w:szCs w:val="24"/>
          <w:u w:val="single"/>
        </w:rPr>
        <w:t>Announcements</w:t>
      </w:r>
      <w:r w:rsidRPr="008838E7">
        <w:rPr>
          <w:sz w:val="24"/>
          <w:szCs w:val="24"/>
        </w:rPr>
        <w:t>-</w:t>
      </w:r>
    </w:p>
    <w:p w14:paraId="4320BFD3" w14:textId="2190A18B" w:rsidR="00D24101" w:rsidRDefault="00137F9D" w:rsidP="00D24101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D24101" w:rsidRPr="008838E7">
        <w:rPr>
          <w:sz w:val="24"/>
          <w:szCs w:val="24"/>
        </w:rPr>
        <w:t xml:space="preserve">meeting minutes were reviewed and </w:t>
      </w:r>
      <w:r w:rsidRPr="008838E7">
        <w:rPr>
          <w:sz w:val="24"/>
          <w:szCs w:val="24"/>
        </w:rPr>
        <w:t>approved</w:t>
      </w:r>
      <w:r w:rsidR="0018799B">
        <w:rPr>
          <w:sz w:val="24"/>
          <w:szCs w:val="24"/>
        </w:rPr>
        <w:t xml:space="preserve"> - </w:t>
      </w:r>
      <w:r>
        <w:rPr>
          <w:sz w:val="24"/>
          <w:szCs w:val="24"/>
        </w:rPr>
        <w:t>C. Long</w:t>
      </w:r>
    </w:p>
    <w:p w14:paraId="75CAAE36" w14:textId="77777777" w:rsidR="00D24101" w:rsidRPr="008838E7" w:rsidRDefault="00D24101" w:rsidP="00D24101">
      <w:pPr>
        <w:pStyle w:val="NoSpacing"/>
        <w:spacing w:beforeAutospacing="1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Workers’ Comp Claims Review-</w:t>
      </w:r>
    </w:p>
    <w:p w14:paraId="629FC878" w14:textId="74AC072B" w:rsidR="00137F9D" w:rsidRPr="00137F9D" w:rsidRDefault="00D24101" w:rsidP="00137F9D">
      <w:pPr>
        <w:pStyle w:val="NoSpacing"/>
        <w:numPr>
          <w:ilvl w:val="0"/>
          <w:numId w:val="1"/>
        </w:numPr>
        <w:spacing w:beforeAutospacing="1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There were </w:t>
      </w:r>
      <w:r w:rsidR="00137F9D">
        <w:rPr>
          <w:sz w:val="24"/>
          <w:szCs w:val="24"/>
        </w:rPr>
        <w:t>seven</w:t>
      </w:r>
      <w:r>
        <w:rPr>
          <w:sz w:val="24"/>
          <w:szCs w:val="24"/>
        </w:rPr>
        <w:t xml:space="preserve"> W.C. claims in </w:t>
      </w:r>
      <w:r w:rsidR="00137F9D">
        <w:rPr>
          <w:sz w:val="24"/>
          <w:szCs w:val="24"/>
        </w:rPr>
        <w:t>March, with no patter</w:t>
      </w:r>
      <w:r w:rsidR="004062C9">
        <w:rPr>
          <w:sz w:val="24"/>
          <w:szCs w:val="24"/>
        </w:rPr>
        <w:t>n</w:t>
      </w:r>
      <w:r w:rsidR="00137F9D">
        <w:rPr>
          <w:sz w:val="24"/>
          <w:szCs w:val="24"/>
        </w:rPr>
        <w:t xml:space="preserve">s in job category or causation. One claim required medical attention; the other six claims were Incident Only. </w:t>
      </w:r>
    </w:p>
    <w:p w14:paraId="7B4B63CD" w14:textId="26DA8ED1" w:rsidR="00D24101" w:rsidRPr="008838E7" w:rsidRDefault="00D24101" w:rsidP="00137F9D">
      <w:pPr>
        <w:pStyle w:val="NoSpacing"/>
        <w:spacing w:beforeAutospacing="1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Old Business-</w:t>
      </w:r>
    </w:p>
    <w:p w14:paraId="16409BD3" w14:textId="6DDB010C" w:rsidR="00D24101" w:rsidRPr="008838E7" w:rsidRDefault="004D43AA" w:rsidP="00D24101">
      <w:pPr>
        <w:pStyle w:val="ListParagraph"/>
        <w:numPr>
          <w:ilvl w:val="0"/>
          <w:numId w:val="2"/>
        </w:numPr>
        <w:spacing w:before="100" w:beforeAutospacing="1" w:after="0"/>
        <w:rPr>
          <w:sz w:val="24"/>
          <w:szCs w:val="24"/>
        </w:rPr>
      </w:pPr>
      <w:r>
        <w:rPr>
          <w:sz w:val="24"/>
          <w:szCs w:val="24"/>
          <w:u w:val="single"/>
        </w:rPr>
        <w:t>Tornado Drill on April 20</w:t>
      </w:r>
      <w:r w:rsidRPr="004D43A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:  </w:t>
      </w:r>
      <w:r w:rsidR="00D24101" w:rsidRPr="008838E7">
        <w:rPr>
          <w:sz w:val="24"/>
          <w:szCs w:val="24"/>
        </w:rPr>
        <w:t xml:space="preserve">-L. Welch </w:t>
      </w:r>
      <w:r>
        <w:rPr>
          <w:sz w:val="24"/>
          <w:szCs w:val="24"/>
        </w:rPr>
        <w:t xml:space="preserve">asked members to promote </w:t>
      </w:r>
      <w:r w:rsidR="00485578">
        <w:rPr>
          <w:sz w:val="24"/>
          <w:szCs w:val="24"/>
        </w:rPr>
        <w:t xml:space="preserve">the drill occurring in a couple of weeks. Employees are not required to report to shelters, but they should know </w:t>
      </w:r>
      <w:r w:rsidR="00485578" w:rsidRPr="004062C9">
        <w:rPr>
          <w:i/>
          <w:iCs/>
          <w:sz w:val="24"/>
          <w:szCs w:val="24"/>
        </w:rPr>
        <w:t>where</w:t>
      </w:r>
      <w:r w:rsidR="00485578">
        <w:rPr>
          <w:sz w:val="24"/>
          <w:szCs w:val="24"/>
        </w:rPr>
        <w:t xml:space="preserve"> to report. Lori asked members to walk about their department or floor after the Watch announcement to ask if people had received the Titan Alert and/or desktop notification. Members should email Lori with concerns, observations, questions, etc. after the drill. </w:t>
      </w:r>
    </w:p>
    <w:p w14:paraId="057CFF35" w14:textId="069BE1A1" w:rsidR="009C7AE6" w:rsidRDefault="009C7AE6" w:rsidP="00D24101">
      <w:pPr>
        <w:pStyle w:val="ListParagraph"/>
        <w:numPr>
          <w:ilvl w:val="0"/>
          <w:numId w:val="2"/>
        </w:numPr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 xml:space="preserve">R. Stephani reported on her </w:t>
      </w:r>
      <w:r w:rsidRPr="009C7AE6">
        <w:rPr>
          <w:sz w:val="24"/>
          <w:szCs w:val="24"/>
          <w:u w:val="single"/>
        </w:rPr>
        <w:t>Community Health class event held at the Fox Cities campus</w:t>
      </w:r>
      <w:r>
        <w:rPr>
          <w:sz w:val="24"/>
          <w:szCs w:val="24"/>
        </w:rPr>
        <w:t xml:space="preserve"> on April 6</w:t>
      </w:r>
      <w:r w:rsidRPr="009C7A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Nursing student</w:t>
      </w:r>
      <w:r w:rsidR="004062C9">
        <w:rPr>
          <w:sz w:val="24"/>
          <w:szCs w:val="24"/>
        </w:rPr>
        <w:t>s</w:t>
      </w:r>
      <w:r>
        <w:rPr>
          <w:sz w:val="24"/>
          <w:szCs w:val="24"/>
        </w:rPr>
        <w:t xml:space="preserve"> explained how to use an AED, showed the contents of the Stop the Bleed Kits stored with the AEDs, and demonstrated how to pack a severe wound and use a tourniquet. There were 18 participants at the event; two of them were students. Rebecca’s class will hold another event on the Fond du Lac campus this coming Thursday. </w:t>
      </w:r>
    </w:p>
    <w:p w14:paraId="5FF5EFD9" w14:textId="5C50092E" w:rsidR="00D24101" w:rsidRDefault="00D24101" w:rsidP="00D24101">
      <w:pPr>
        <w:pStyle w:val="ListParagraph"/>
        <w:numPr>
          <w:ilvl w:val="0"/>
          <w:numId w:val="2"/>
        </w:numPr>
        <w:spacing w:beforeAutospacing="1" w:after="0"/>
        <w:rPr>
          <w:sz w:val="24"/>
          <w:szCs w:val="24"/>
        </w:rPr>
      </w:pPr>
      <w:r w:rsidRPr="008838E7">
        <w:rPr>
          <w:sz w:val="24"/>
          <w:szCs w:val="24"/>
        </w:rPr>
        <w:t xml:space="preserve">L. Welch </w:t>
      </w:r>
      <w:r w:rsidR="00485578">
        <w:rPr>
          <w:sz w:val="24"/>
          <w:szCs w:val="24"/>
        </w:rPr>
        <w:t xml:space="preserve">she looked at the </w:t>
      </w:r>
      <w:r w:rsidR="00485578" w:rsidRPr="009C7AE6">
        <w:rPr>
          <w:sz w:val="24"/>
          <w:szCs w:val="24"/>
          <w:u w:val="single"/>
        </w:rPr>
        <w:t>stairwell landing wall on 3</w:t>
      </w:r>
      <w:r w:rsidR="00485578" w:rsidRPr="009C7AE6">
        <w:rPr>
          <w:sz w:val="24"/>
          <w:szCs w:val="24"/>
          <w:u w:val="single"/>
          <w:vertAlign w:val="superscript"/>
        </w:rPr>
        <w:t>rd</w:t>
      </w:r>
      <w:r w:rsidR="00485578" w:rsidRPr="009C7AE6">
        <w:rPr>
          <w:sz w:val="24"/>
          <w:szCs w:val="24"/>
          <w:u w:val="single"/>
        </w:rPr>
        <w:t xml:space="preserve"> floor Dempsey</w:t>
      </w:r>
      <w:r w:rsidR="00485578">
        <w:rPr>
          <w:sz w:val="24"/>
          <w:szCs w:val="24"/>
        </w:rPr>
        <w:t xml:space="preserve"> after J. Griffith reported his concern </w:t>
      </w:r>
      <w:r w:rsidR="009C7AE6">
        <w:rPr>
          <w:sz w:val="24"/>
          <w:szCs w:val="24"/>
        </w:rPr>
        <w:t>about</w:t>
      </w:r>
      <w:r w:rsidR="00485578">
        <w:rPr>
          <w:sz w:val="24"/>
          <w:szCs w:val="24"/>
        </w:rPr>
        <w:t xml:space="preserve"> the wall height </w:t>
      </w:r>
      <w:r w:rsidR="009C7AE6">
        <w:rPr>
          <w:sz w:val="24"/>
          <w:szCs w:val="24"/>
        </w:rPr>
        <w:t>on the 3</w:t>
      </w:r>
      <w:r w:rsidR="009C7AE6" w:rsidRPr="009C7AE6">
        <w:rPr>
          <w:sz w:val="24"/>
          <w:szCs w:val="24"/>
          <w:vertAlign w:val="superscript"/>
        </w:rPr>
        <w:t>rd</w:t>
      </w:r>
      <w:r w:rsidR="009C7AE6">
        <w:rPr>
          <w:sz w:val="24"/>
          <w:szCs w:val="24"/>
        </w:rPr>
        <w:t xml:space="preserve"> floor landing </w:t>
      </w:r>
      <w:r w:rsidR="00485578">
        <w:rPr>
          <w:sz w:val="24"/>
          <w:szCs w:val="24"/>
        </w:rPr>
        <w:t xml:space="preserve">at last month’s meeting. Lori </w:t>
      </w:r>
      <w:r w:rsidR="009C7AE6">
        <w:rPr>
          <w:sz w:val="24"/>
          <w:szCs w:val="24"/>
        </w:rPr>
        <w:t>referenced t</w:t>
      </w:r>
      <w:r w:rsidR="00485578">
        <w:rPr>
          <w:sz w:val="24"/>
          <w:szCs w:val="24"/>
        </w:rPr>
        <w:t xml:space="preserve">he OSHA regs pertaining to </w:t>
      </w:r>
      <w:r w:rsidR="009C7AE6">
        <w:rPr>
          <w:sz w:val="24"/>
          <w:szCs w:val="24"/>
        </w:rPr>
        <w:t>requirements but</w:t>
      </w:r>
      <w:r w:rsidR="00485578">
        <w:rPr>
          <w:sz w:val="24"/>
          <w:szCs w:val="24"/>
        </w:rPr>
        <w:t xml:space="preserve"> did not bring </w:t>
      </w:r>
      <w:r w:rsidR="009C7AE6">
        <w:rPr>
          <w:sz w:val="24"/>
          <w:szCs w:val="24"/>
        </w:rPr>
        <w:t>them</w:t>
      </w:r>
      <w:r w:rsidR="00485578">
        <w:rPr>
          <w:sz w:val="24"/>
          <w:szCs w:val="24"/>
        </w:rPr>
        <w:t xml:space="preserve"> to the meeting. </w:t>
      </w:r>
      <w:r w:rsidR="009C7AE6">
        <w:rPr>
          <w:sz w:val="24"/>
          <w:szCs w:val="24"/>
        </w:rPr>
        <w:t xml:space="preserve">Lori asked that J. Rife review the Federal Historical Register rules and processes required to make a physical alteration to the building. Lori will provide JoAnn with the stairwell wall height specifications. </w:t>
      </w:r>
    </w:p>
    <w:p w14:paraId="78FF3291" w14:textId="210016E3" w:rsidR="00D24101" w:rsidRPr="008838E7" w:rsidRDefault="00D24101" w:rsidP="00D24101">
      <w:pPr>
        <w:pStyle w:val="ListParagraph"/>
        <w:numPr>
          <w:ilvl w:val="0"/>
          <w:numId w:val="2"/>
        </w:numPr>
        <w:spacing w:beforeAutospacing="1" w:after="0"/>
        <w:rPr>
          <w:sz w:val="24"/>
          <w:szCs w:val="24"/>
        </w:rPr>
      </w:pPr>
      <w:r w:rsidRPr="001B5CE5">
        <w:rPr>
          <w:sz w:val="24"/>
          <w:szCs w:val="24"/>
          <w:u w:val="single"/>
        </w:rPr>
        <w:t>Language barriers in orientation and training</w:t>
      </w:r>
      <w:r>
        <w:rPr>
          <w:sz w:val="24"/>
          <w:szCs w:val="24"/>
        </w:rPr>
        <w:t xml:space="preserve">: L. Welch reported that </w:t>
      </w:r>
      <w:r w:rsidR="00423931">
        <w:rPr>
          <w:sz w:val="24"/>
          <w:szCs w:val="24"/>
        </w:rPr>
        <w:t xml:space="preserve">her student intern converted her orientation Power Point to French. Lori sent the presentation Jessica Brown </w:t>
      </w:r>
      <w:proofErr w:type="gramStart"/>
      <w:r w:rsidR="00423931">
        <w:rPr>
          <w:sz w:val="24"/>
          <w:szCs w:val="24"/>
        </w:rPr>
        <w:t xml:space="preserve">in  </w:t>
      </w:r>
      <w:r w:rsidR="009C7AE6">
        <w:rPr>
          <w:sz w:val="24"/>
          <w:szCs w:val="24"/>
        </w:rPr>
        <w:lastRenderedPageBreak/>
        <w:t>HR</w:t>
      </w:r>
      <w:proofErr w:type="gramEnd"/>
      <w:r w:rsidR="009C7AE6">
        <w:rPr>
          <w:sz w:val="24"/>
          <w:szCs w:val="24"/>
        </w:rPr>
        <w:t xml:space="preserve"> asking</w:t>
      </w:r>
      <w:r w:rsidR="00423931">
        <w:rPr>
          <w:sz w:val="24"/>
          <w:szCs w:val="24"/>
        </w:rPr>
        <w:t xml:space="preserve"> her to forward the presentation to her contact at World </w:t>
      </w:r>
      <w:r w:rsidR="009C7AE6">
        <w:rPr>
          <w:sz w:val="24"/>
          <w:szCs w:val="24"/>
        </w:rPr>
        <w:t>Relief</w:t>
      </w:r>
      <w:r w:rsidR="00423931">
        <w:rPr>
          <w:sz w:val="24"/>
          <w:szCs w:val="24"/>
        </w:rPr>
        <w:t>.</w:t>
      </w:r>
      <w:r w:rsidR="004D43AA">
        <w:rPr>
          <w:sz w:val="24"/>
          <w:szCs w:val="24"/>
        </w:rPr>
        <w:t xml:space="preserve"> Lori asked that an interpreter discuss the presentation with her to ensure accuracy. Lori also reported that she w</w:t>
      </w:r>
      <w:r w:rsidR="009C7AE6">
        <w:rPr>
          <w:sz w:val="24"/>
          <w:szCs w:val="24"/>
        </w:rPr>
        <w:t>a</w:t>
      </w:r>
      <w:r w:rsidR="004D43AA">
        <w:rPr>
          <w:sz w:val="24"/>
          <w:szCs w:val="24"/>
        </w:rPr>
        <w:t xml:space="preserve">s waiting to hear from the Radio, TV, </w:t>
      </w:r>
      <w:r w:rsidR="009C7AE6">
        <w:rPr>
          <w:sz w:val="24"/>
          <w:szCs w:val="24"/>
        </w:rPr>
        <w:t>Film</w:t>
      </w:r>
      <w:r w:rsidR="004D43AA">
        <w:rPr>
          <w:sz w:val="24"/>
          <w:szCs w:val="24"/>
        </w:rPr>
        <w:t xml:space="preserve"> program about availability of a student to record her training presentations so an </w:t>
      </w:r>
      <w:r w:rsidR="009C7AE6">
        <w:rPr>
          <w:sz w:val="24"/>
          <w:szCs w:val="24"/>
        </w:rPr>
        <w:t>interpreter</w:t>
      </w:r>
      <w:r w:rsidR="004D43AA">
        <w:rPr>
          <w:sz w:val="24"/>
          <w:szCs w:val="24"/>
        </w:rPr>
        <w:t xml:space="preserve"> can review them with employees. </w:t>
      </w:r>
    </w:p>
    <w:p w14:paraId="7143E39A" w14:textId="77777777" w:rsidR="00D24101" w:rsidRPr="008838E7" w:rsidRDefault="00D24101" w:rsidP="00D24101">
      <w:pPr>
        <w:spacing w:beforeAutospacing="1" w:after="0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New Business-</w:t>
      </w:r>
    </w:p>
    <w:p w14:paraId="6815F645" w14:textId="7685C8AD" w:rsidR="000C0531" w:rsidRDefault="0018799B" w:rsidP="00D24101">
      <w:pPr>
        <w:pStyle w:val="ListParagraph"/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>L. Welch asked for discussion on the following questions. Responses and suggestion</w:t>
      </w:r>
      <w:r w:rsidR="000B0013">
        <w:rPr>
          <w:sz w:val="24"/>
          <w:szCs w:val="24"/>
        </w:rPr>
        <w:t>s</w:t>
      </w:r>
      <w:r>
        <w:rPr>
          <w:sz w:val="24"/>
          <w:szCs w:val="24"/>
        </w:rPr>
        <w:t xml:space="preserve"> put forth by committee members follow each question in blue type: </w:t>
      </w:r>
    </w:p>
    <w:p w14:paraId="308CE51A" w14:textId="3BCAAEE1" w:rsidR="000C0531" w:rsidRDefault="0018799B" w:rsidP="000C0531">
      <w:pPr>
        <w:pStyle w:val="ListParagraph"/>
        <w:numPr>
          <w:ilvl w:val="0"/>
          <w:numId w:val="1"/>
        </w:numPr>
        <w:spacing w:beforeAutospacing="1" w:after="0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>What basi</w:t>
      </w:r>
      <w:r w:rsidR="000B0013">
        <w:rPr>
          <w:sz w:val="24"/>
          <w:szCs w:val="24"/>
        </w:rPr>
        <w:t>c</w:t>
      </w:r>
      <w:r>
        <w:rPr>
          <w:sz w:val="24"/>
          <w:szCs w:val="24"/>
        </w:rPr>
        <w:t xml:space="preserve"> safety information should every employee know? </w:t>
      </w:r>
      <w:r>
        <w:rPr>
          <w:color w:val="4472C4" w:themeColor="accent1"/>
          <w:sz w:val="24"/>
          <w:szCs w:val="24"/>
        </w:rPr>
        <w:t xml:space="preserve">Fire and Tornado procedures; responding to medical emergencies; departments to </w:t>
      </w:r>
      <w:r w:rsidR="000B0013">
        <w:rPr>
          <w:color w:val="4472C4" w:themeColor="accent1"/>
          <w:sz w:val="24"/>
          <w:szCs w:val="24"/>
        </w:rPr>
        <w:t>g</w:t>
      </w:r>
      <w:r>
        <w:rPr>
          <w:color w:val="4472C4" w:themeColor="accent1"/>
          <w:sz w:val="24"/>
          <w:szCs w:val="24"/>
        </w:rPr>
        <w:t xml:space="preserve">o to with questions about emergencies; </w:t>
      </w:r>
      <w:r w:rsidR="000B0013">
        <w:rPr>
          <w:color w:val="4472C4" w:themeColor="accent1"/>
          <w:sz w:val="24"/>
          <w:szCs w:val="24"/>
        </w:rPr>
        <w:t>locations</w:t>
      </w:r>
      <w:r>
        <w:rPr>
          <w:color w:val="4472C4" w:themeColor="accent1"/>
          <w:sz w:val="24"/>
          <w:szCs w:val="24"/>
        </w:rPr>
        <w:t xml:space="preserve"> of AEDs, fire extinguishers, and Narcan kits in their area/dept/building floor</w:t>
      </w:r>
      <w:r w:rsidR="000C0531">
        <w:rPr>
          <w:color w:val="4472C4" w:themeColor="accent1"/>
          <w:sz w:val="24"/>
          <w:szCs w:val="24"/>
        </w:rPr>
        <w:t xml:space="preserve">; how to </w:t>
      </w:r>
      <w:r w:rsidR="000B0013">
        <w:rPr>
          <w:color w:val="4472C4" w:themeColor="accent1"/>
          <w:sz w:val="24"/>
          <w:szCs w:val="24"/>
        </w:rPr>
        <w:t>respond</w:t>
      </w:r>
      <w:r w:rsidR="000C0531">
        <w:rPr>
          <w:color w:val="4472C4" w:themeColor="accent1"/>
          <w:sz w:val="24"/>
          <w:szCs w:val="24"/>
        </w:rPr>
        <w:t xml:space="preserve"> to an Active Shooter; evacuation routes</w:t>
      </w:r>
      <w:r w:rsidR="000B0013">
        <w:rPr>
          <w:color w:val="4472C4" w:themeColor="accent1"/>
          <w:sz w:val="24"/>
          <w:szCs w:val="24"/>
        </w:rPr>
        <w:t>.</w:t>
      </w:r>
    </w:p>
    <w:p w14:paraId="54EB36E5" w14:textId="23488DE8" w:rsidR="000C0531" w:rsidRDefault="0018799B" w:rsidP="000C0531">
      <w:pPr>
        <w:pStyle w:val="ListParagraph"/>
        <w:numPr>
          <w:ilvl w:val="0"/>
          <w:numId w:val="1"/>
        </w:numPr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 xml:space="preserve">Why don’t they? </w:t>
      </w:r>
      <w:r w:rsidR="000C0531" w:rsidRPr="000C0531">
        <w:rPr>
          <w:color w:val="4472C4" w:themeColor="accent1"/>
          <w:sz w:val="24"/>
          <w:szCs w:val="24"/>
        </w:rPr>
        <w:t>It’s not part of onboarding (and why isn’t it?); different departments ha</w:t>
      </w:r>
      <w:r w:rsidR="000B0013">
        <w:rPr>
          <w:color w:val="4472C4" w:themeColor="accent1"/>
          <w:sz w:val="24"/>
          <w:szCs w:val="24"/>
        </w:rPr>
        <w:t>n</w:t>
      </w:r>
      <w:r w:rsidR="000C0531" w:rsidRPr="000C0531">
        <w:rPr>
          <w:color w:val="4472C4" w:themeColor="accent1"/>
          <w:sz w:val="24"/>
          <w:szCs w:val="24"/>
        </w:rPr>
        <w:t xml:space="preserve">dle orientation differently-there are not requirements of what must be covered in all departments; </w:t>
      </w:r>
      <w:r w:rsidR="000B0013">
        <w:rPr>
          <w:color w:val="4472C4" w:themeColor="accent1"/>
          <w:sz w:val="24"/>
          <w:szCs w:val="24"/>
        </w:rPr>
        <w:t>poor safety culture at this campus.</w:t>
      </w:r>
    </w:p>
    <w:p w14:paraId="5F5F1672" w14:textId="7885B055" w:rsidR="000C0531" w:rsidRDefault="0018799B" w:rsidP="000C0531">
      <w:pPr>
        <w:pStyle w:val="ListParagraph"/>
        <w:numPr>
          <w:ilvl w:val="0"/>
          <w:numId w:val="1"/>
        </w:numPr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>Who is responsible for ensuring every employee is required to know</w:t>
      </w:r>
      <w:r w:rsidR="000B0013">
        <w:rPr>
          <w:sz w:val="24"/>
          <w:szCs w:val="24"/>
        </w:rPr>
        <w:t xml:space="preserve"> this information</w:t>
      </w:r>
      <w:r>
        <w:rPr>
          <w:sz w:val="24"/>
          <w:szCs w:val="24"/>
        </w:rPr>
        <w:t xml:space="preserve">? </w:t>
      </w:r>
      <w:r w:rsidR="000C0531" w:rsidRPr="000C0531">
        <w:rPr>
          <w:color w:val="4472C4" w:themeColor="accent1"/>
          <w:sz w:val="24"/>
          <w:szCs w:val="24"/>
        </w:rPr>
        <w:t>Human Resources and department chairs/supervisors</w:t>
      </w:r>
      <w:r w:rsidR="000C0531">
        <w:rPr>
          <w:color w:val="4472C4" w:themeColor="accent1"/>
          <w:sz w:val="24"/>
          <w:szCs w:val="24"/>
        </w:rPr>
        <w:t xml:space="preserve">; </w:t>
      </w:r>
      <w:r w:rsidR="000C0531" w:rsidRPr="000C0531">
        <w:rPr>
          <w:color w:val="4472C4" w:themeColor="accent1"/>
          <w:sz w:val="24"/>
          <w:szCs w:val="24"/>
        </w:rPr>
        <w:t xml:space="preserve">supervisors should have employees sign off that they have received and understand emergency and safety </w:t>
      </w:r>
      <w:r w:rsidR="000B0013" w:rsidRPr="000C0531">
        <w:rPr>
          <w:color w:val="4472C4" w:themeColor="accent1"/>
          <w:sz w:val="24"/>
          <w:szCs w:val="24"/>
        </w:rPr>
        <w:t>information.</w:t>
      </w:r>
    </w:p>
    <w:p w14:paraId="04676A59" w14:textId="0655632E" w:rsidR="00D24101" w:rsidRDefault="0018799B" w:rsidP="000C0531">
      <w:pPr>
        <w:pStyle w:val="ListParagraph"/>
        <w:numPr>
          <w:ilvl w:val="0"/>
          <w:numId w:val="1"/>
        </w:numPr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>Does our campus have a Safety Policy?</w:t>
      </w:r>
      <w:r w:rsidR="000C0531">
        <w:rPr>
          <w:sz w:val="24"/>
          <w:szCs w:val="24"/>
        </w:rPr>
        <w:t xml:space="preserve">  </w:t>
      </w:r>
      <w:r w:rsidR="000C0531">
        <w:rPr>
          <w:color w:val="4472C4" w:themeColor="accent1"/>
          <w:sz w:val="24"/>
          <w:szCs w:val="24"/>
        </w:rPr>
        <w:t xml:space="preserve">What is it? What should it contain?  </w:t>
      </w:r>
      <w:r w:rsidR="000C0531">
        <w:rPr>
          <w:sz w:val="24"/>
          <w:szCs w:val="24"/>
        </w:rPr>
        <w:t xml:space="preserve">Lori informed the committee that UWO does not have a safety policy and very few of the campuses do. This is in the process of changing. </w:t>
      </w:r>
    </w:p>
    <w:p w14:paraId="14CA90C3" w14:textId="58737A71" w:rsidR="000C0531" w:rsidRPr="000C0531" w:rsidRDefault="000C0531" w:rsidP="000C0531">
      <w:pPr>
        <w:pStyle w:val="ListParagraph"/>
        <w:numPr>
          <w:ilvl w:val="0"/>
          <w:numId w:val="1"/>
        </w:numPr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r>
        <w:rPr>
          <w:color w:val="4472C4" w:themeColor="accent1"/>
          <w:sz w:val="24"/>
          <w:szCs w:val="24"/>
        </w:rPr>
        <w:t>Safety information is not centralized. Some of it is found on the Risk &amp; Safety website, some on University PD</w:t>
      </w:r>
      <w:r w:rsidR="000B0013">
        <w:rPr>
          <w:color w:val="4472C4" w:themeColor="accent1"/>
          <w:sz w:val="24"/>
          <w:szCs w:val="24"/>
        </w:rPr>
        <w:t xml:space="preserve"> site</w:t>
      </w:r>
      <w:r>
        <w:rPr>
          <w:color w:val="4472C4" w:themeColor="accent1"/>
          <w:sz w:val="24"/>
          <w:szCs w:val="24"/>
        </w:rPr>
        <w:t xml:space="preserve">, some of it on </w:t>
      </w:r>
      <w:r w:rsidR="000B0013">
        <w:rPr>
          <w:color w:val="4472C4" w:themeColor="accent1"/>
          <w:sz w:val="24"/>
          <w:szCs w:val="24"/>
        </w:rPr>
        <w:t xml:space="preserve">the </w:t>
      </w:r>
      <w:r>
        <w:rPr>
          <w:color w:val="4472C4" w:themeColor="accent1"/>
          <w:sz w:val="24"/>
          <w:szCs w:val="24"/>
        </w:rPr>
        <w:t>Facilities</w:t>
      </w:r>
      <w:r w:rsidR="000B0013">
        <w:rPr>
          <w:color w:val="4472C4" w:themeColor="accent1"/>
          <w:sz w:val="24"/>
          <w:szCs w:val="24"/>
        </w:rPr>
        <w:t xml:space="preserve"> site</w:t>
      </w:r>
      <w:r>
        <w:rPr>
          <w:color w:val="4472C4" w:themeColor="accent1"/>
          <w:sz w:val="24"/>
          <w:szCs w:val="24"/>
        </w:rPr>
        <w:t xml:space="preserve">. Can it be centralized or at least </w:t>
      </w:r>
      <w:r w:rsidR="000B0013">
        <w:rPr>
          <w:color w:val="4472C4" w:themeColor="accent1"/>
          <w:sz w:val="24"/>
          <w:szCs w:val="24"/>
        </w:rPr>
        <w:t>linked</w:t>
      </w:r>
      <w:r>
        <w:rPr>
          <w:color w:val="4472C4" w:themeColor="accent1"/>
          <w:sz w:val="24"/>
          <w:szCs w:val="24"/>
        </w:rPr>
        <w:t>?</w:t>
      </w:r>
    </w:p>
    <w:p w14:paraId="3AC1F230" w14:textId="1EE19148" w:rsidR="000C0531" w:rsidRDefault="000C0531" w:rsidP="000C0531">
      <w:pPr>
        <w:pStyle w:val="ListParagraph"/>
        <w:spacing w:beforeAutospacing="1" w:after="0"/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Could each building have a “fact sheet”, informing </w:t>
      </w:r>
      <w:r w:rsidR="000B0013">
        <w:rPr>
          <w:color w:val="4472C4" w:themeColor="accent1"/>
          <w:sz w:val="24"/>
          <w:szCs w:val="24"/>
        </w:rPr>
        <w:t xml:space="preserve">occupants </w:t>
      </w:r>
      <w:r>
        <w:rPr>
          <w:color w:val="4472C4" w:themeColor="accent1"/>
          <w:sz w:val="24"/>
          <w:szCs w:val="24"/>
        </w:rPr>
        <w:t xml:space="preserve">about locations of shelters, emergency equipment? </w:t>
      </w:r>
      <w:r w:rsidR="00E86C0C">
        <w:rPr>
          <w:sz w:val="24"/>
          <w:szCs w:val="24"/>
        </w:rPr>
        <w:t xml:space="preserve">Lori stated that Lisa Sullivan, Exec. Asst. in the Advancement Office, created such a sheet for occupants of the CFWC. </w:t>
      </w:r>
      <w:r w:rsidR="004062C9">
        <w:rPr>
          <w:sz w:val="24"/>
          <w:szCs w:val="24"/>
        </w:rPr>
        <w:t>Lisa scripted the sheet from the information she learned after attending a recent Employee Essentials session that was presented by Lori Welch. Lori will share the sheet with these minutes</w:t>
      </w:r>
      <w:r w:rsidR="000B0013">
        <w:rPr>
          <w:sz w:val="24"/>
          <w:szCs w:val="24"/>
        </w:rPr>
        <w:t xml:space="preserve"> and </w:t>
      </w:r>
      <w:r w:rsidR="004062C9">
        <w:rPr>
          <w:sz w:val="24"/>
          <w:szCs w:val="24"/>
        </w:rPr>
        <w:t>will be happy to assist committee members to complete such a sheet for their buildings – please reach out to her.</w:t>
      </w:r>
    </w:p>
    <w:p w14:paraId="19BDD23F" w14:textId="22377A34" w:rsidR="004062C9" w:rsidRDefault="004062C9" w:rsidP="000C0531">
      <w:pPr>
        <w:pStyle w:val="ListParagraph"/>
        <w:spacing w:beforeAutospacing="1" w:after="0"/>
        <w:rPr>
          <w:sz w:val="24"/>
          <w:szCs w:val="24"/>
        </w:rPr>
      </w:pPr>
    </w:p>
    <w:p w14:paraId="4557E306" w14:textId="3290B63D" w:rsidR="004062C9" w:rsidRPr="00E86C0C" w:rsidRDefault="004062C9" w:rsidP="000C0531">
      <w:pPr>
        <w:pStyle w:val="ListParagraph"/>
        <w:spacing w:beforeAutospacing="1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This is our last meeting held in the University Police Dept. Intelligence &amp; Operations Center. Our next meeting will be held in Swart Hall. </w:t>
      </w:r>
    </w:p>
    <w:p w14:paraId="268EDB6A" w14:textId="77777777" w:rsidR="0018799B" w:rsidRPr="0018799B" w:rsidRDefault="0018799B" w:rsidP="004062C9">
      <w:pPr>
        <w:pStyle w:val="ListParagraph"/>
        <w:spacing w:beforeAutospacing="1" w:after="0"/>
        <w:rPr>
          <w:sz w:val="24"/>
          <w:szCs w:val="24"/>
        </w:rPr>
      </w:pPr>
    </w:p>
    <w:p w14:paraId="0E6796AD" w14:textId="77777777" w:rsidR="00D24101" w:rsidRPr="008838E7" w:rsidRDefault="00D24101" w:rsidP="00D24101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Next Meeting:</w:t>
      </w:r>
    </w:p>
    <w:p w14:paraId="370C231F" w14:textId="0DDC696D" w:rsidR="00D24101" w:rsidRPr="008838E7" w:rsidRDefault="00D24101" w:rsidP="00D24101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 xml:space="preserve">Tuesday, </w:t>
      </w:r>
      <w:r>
        <w:rPr>
          <w:b/>
          <w:bCs/>
          <w:sz w:val="24"/>
          <w:szCs w:val="24"/>
        </w:rPr>
        <w:t>Ma</w:t>
      </w:r>
      <w:r w:rsidR="007F4632">
        <w:rPr>
          <w:b/>
          <w:bCs/>
          <w:sz w:val="24"/>
          <w:szCs w:val="24"/>
        </w:rPr>
        <w:t>y 9</w:t>
      </w:r>
      <w:r w:rsidRPr="008838E7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 xml:space="preserve">3 @ </w:t>
      </w:r>
      <w:r w:rsidRPr="008838E7">
        <w:rPr>
          <w:b/>
          <w:bCs/>
          <w:sz w:val="24"/>
          <w:szCs w:val="24"/>
        </w:rPr>
        <w:t>10:00 a.m.</w:t>
      </w:r>
    </w:p>
    <w:p w14:paraId="67AC1F8C" w14:textId="6381184C" w:rsidR="00D24101" w:rsidRPr="008838E7" w:rsidRDefault="007F4632" w:rsidP="00D2410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COLS Admin Office, Swart 113</w:t>
      </w:r>
    </w:p>
    <w:p w14:paraId="51431C0B" w14:textId="77777777" w:rsidR="00D24101" w:rsidRPr="008838E7" w:rsidRDefault="00D24101" w:rsidP="00D24101">
      <w:pPr>
        <w:rPr>
          <w:sz w:val="24"/>
          <w:szCs w:val="24"/>
        </w:rPr>
      </w:pPr>
    </w:p>
    <w:p w14:paraId="1697B833" w14:textId="77777777" w:rsidR="00D24101" w:rsidRDefault="00D24101" w:rsidP="00D24101"/>
    <w:p w14:paraId="2C9F3CD5" w14:textId="77777777" w:rsidR="00DF589A" w:rsidRDefault="00DF589A"/>
    <w:sectPr w:rsidR="00DF589A" w:rsidSect="007644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BA2E"/>
    <w:multiLevelType w:val="hybridMultilevel"/>
    <w:tmpl w:val="6DB2AF40"/>
    <w:lvl w:ilvl="0" w:tplc="BEB60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C5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D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26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0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5118"/>
    <w:multiLevelType w:val="hybridMultilevel"/>
    <w:tmpl w:val="7BF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E8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CE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4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4E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D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6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4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3592"/>
    <w:multiLevelType w:val="hybridMultilevel"/>
    <w:tmpl w:val="8FD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A8A1E">
      <w:start w:val="1"/>
      <w:numFmt w:val="lowerLetter"/>
      <w:lvlText w:val="%2."/>
      <w:lvlJc w:val="left"/>
      <w:pPr>
        <w:ind w:left="1440" w:hanging="360"/>
      </w:pPr>
    </w:lvl>
    <w:lvl w:ilvl="2" w:tplc="430A2CA6">
      <w:start w:val="1"/>
      <w:numFmt w:val="lowerRoman"/>
      <w:lvlText w:val="%3."/>
      <w:lvlJc w:val="right"/>
      <w:pPr>
        <w:ind w:left="2160" w:hanging="180"/>
      </w:pPr>
    </w:lvl>
    <w:lvl w:ilvl="3" w:tplc="5DA2A448">
      <w:start w:val="1"/>
      <w:numFmt w:val="decimal"/>
      <w:lvlText w:val="%4."/>
      <w:lvlJc w:val="left"/>
      <w:pPr>
        <w:ind w:left="2880" w:hanging="360"/>
      </w:pPr>
    </w:lvl>
    <w:lvl w:ilvl="4" w:tplc="07DE0D04">
      <w:start w:val="1"/>
      <w:numFmt w:val="lowerLetter"/>
      <w:lvlText w:val="%5."/>
      <w:lvlJc w:val="left"/>
      <w:pPr>
        <w:ind w:left="3600" w:hanging="360"/>
      </w:pPr>
    </w:lvl>
    <w:lvl w:ilvl="5" w:tplc="B26A0EFC">
      <w:start w:val="1"/>
      <w:numFmt w:val="lowerRoman"/>
      <w:lvlText w:val="%6."/>
      <w:lvlJc w:val="right"/>
      <w:pPr>
        <w:ind w:left="4320" w:hanging="180"/>
      </w:pPr>
    </w:lvl>
    <w:lvl w:ilvl="6" w:tplc="1A2670A4">
      <w:start w:val="1"/>
      <w:numFmt w:val="decimal"/>
      <w:lvlText w:val="%7."/>
      <w:lvlJc w:val="left"/>
      <w:pPr>
        <w:ind w:left="5040" w:hanging="360"/>
      </w:pPr>
    </w:lvl>
    <w:lvl w:ilvl="7" w:tplc="D8B2E712">
      <w:start w:val="1"/>
      <w:numFmt w:val="lowerLetter"/>
      <w:lvlText w:val="%8."/>
      <w:lvlJc w:val="left"/>
      <w:pPr>
        <w:ind w:left="5760" w:hanging="360"/>
      </w:pPr>
    </w:lvl>
    <w:lvl w:ilvl="8" w:tplc="48C05040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18227">
    <w:abstractNumId w:val="1"/>
  </w:num>
  <w:num w:numId="2" w16cid:durableId="250893236">
    <w:abstractNumId w:val="0"/>
  </w:num>
  <w:num w:numId="3" w16cid:durableId="196839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01"/>
    <w:rsid w:val="000B0013"/>
    <w:rsid w:val="000C0531"/>
    <w:rsid w:val="00137F9D"/>
    <w:rsid w:val="0018799B"/>
    <w:rsid w:val="004062C9"/>
    <w:rsid w:val="00423931"/>
    <w:rsid w:val="00485578"/>
    <w:rsid w:val="004D43AA"/>
    <w:rsid w:val="007F4632"/>
    <w:rsid w:val="009C7AE6"/>
    <w:rsid w:val="00D24101"/>
    <w:rsid w:val="00DF589A"/>
    <w:rsid w:val="00E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BA7E"/>
  <w15:chartTrackingRefBased/>
  <w15:docId w15:val="{6D8812CC-2AEB-4D90-B6E1-BAA9723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01"/>
    <w:pPr>
      <w:ind w:left="720"/>
      <w:contextualSpacing/>
    </w:pPr>
  </w:style>
  <w:style w:type="paragraph" w:styleId="NoSpacing">
    <w:name w:val="No Spacing"/>
    <w:uiPriority w:val="1"/>
    <w:qFormat/>
    <w:rsid w:val="00D2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CFAE320B39F4C814D2F371836FFA1" ma:contentTypeVersion="13" ma:contentTypeDescription="Create a new document." ma:contentTypeScope="" ma:versionID="00d655d1de1d43f510717878367add3e">
  <xsd:schema xmlns:xsd="http://www.w3.org/2001/XMLSchema" xmlns:xs="http://www.w3.org/2001/XMLSchema" xmlns:p="http://schemas.microsoft.com/office/2006/metadata/properties" xmlns:ns2="4b351c2b-c4f9-46bc-bb7c-c6a9b325beb0" xmlns:ns3="da60b205-74fc-4654-ab75-51c26f16486f" targetNamespace="http://schemas.microsoft.com/office/2006/metadata/properties" ma:root="true" ma:fieldsID="b72dadbfa4fd9dc7e828179327143e05" ns2:_="" ns3:_="">
    <xsd:import namespace="4b351c2b-c4f9-46bc-bb7c-c6a9b325beb0"/>
    <xsd:import namespace="da60b205-74fc-4654-ab75-51c26f164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1c2b-c4f9-46bc-bb7c-c6a9b325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b205-74fc-4654-ab75-51c26f164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06bdaf-ed4f-4045-8ed1-5339c1ece654}" ma:internalName="TaxCatchAll" ma:showField="CatchAllData" ma:web="da60b205-74fc-4654-ab75-51c26f164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1c2b-c4f9-46bc-bb7c-c6a9b325beb0">
      <Terms xmlns="http://schemas.microsoft.com/office/infopath/2007/PartnerControls"/>
    </lcf76f155ced4ddcb4097134ff3c332f>
    <TaxCatchAll xmlns="da60b205-74fc-4654-ab75-51c26f16486f" xsi:nil="true"/>
  </documentManagement>
</p:properties>
</file>

<file path=customXml/itemProps1.xml><?xml version="1.0" encoding="utf-8"?>
<ds:datastoreItem xmlns:ds="http://schemas.openxmlformats.org/officeDocument/2006/customXml" ds:itemID="{19566949-A6E9-45F3-AC25-C94FBC110104}"/>
</file>

<file path=customXml/itemProps2.xml><?xml version="1.0" encoding="utf-8"?>
<ds:datastoreItem xmlns:ds="http://schemas.openxmlformats.org/officeDocument/2006/customXml" ds:itemID="{9F53E78D-D790-416A-87CA-E289AC99EEDF}"/>
</file>

<file path=customXml/itemProps3.xml><?xml version="1.0" encoding="utf-8"?>
<ds:datastoreItem xmlns:ds="http://schemas.openxmlformats.org/officeDocument/2006/customXml" ds:itemID="{C08B016F-6619-45D7-9DF8-4F75C866A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Welch</dc:creator>
  <cp:keywords/>
  <dc:description/>
  <cp:lastModifiedBy>Lori Welch</cp:lastModifiedBy>
  <cp:revision>1</cp:revision>
  <dcterms:created xsi:type="dcterms:W3CDTF">2023-04-17T14:14:00Z</dcterms:created>
  <dcterms:modified xsi:type="dcterms:W3CDTF">2023-04-17T19:42:00Z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0x010100AE9CFAE320B39F4C814D2F371836FFA1</vt:lpwstr>
  </property>
</Properties>
</file>