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262" w:rsidRDefault="00E61A2E" w:rsidP="00E61A2E">
      <w:pPr>
        <w:jc w:val="center"/>
        <w:rPr>
          <w:b/>
        </w:rPr>
      </w:pPr>
      <w:r>
        <w:rPr>
          <w:b/>
        </w:rPr>
        <w:tab/>
      </w:r>
      <w:r>
        <w:rPr>
          <w:b/>
        </w:rPr>
        <w:tab/>
      </w:r>
      <w:r>
        <w:rPr>
          <w:b/>
        </w:rPr>
        <w:tab/>
      </w:r>
      <w:r w:rsidR="00074262">
        <w:rPr>
          <w:b/>
        </w:rPr>
        <w:t>UNIVERSITY OF WISCONSIN OSHKOSH                    Written</w:t>
      </w:r>
    </w:p>
    <w:p w:rsidR="00E0346A" w:rsidRDefault="00074262" w:rsidP="00E61A2E">
      <w:pPr>
        <w:jc w:val="center"/>
        <w:rPr>
          <w:b/>
        </w:rPr>
      </w:pPr>
      <w:r>
        <w:rPr>
          <w:b/>
        </w:rPr>
        <w:t>COLLEGE OF NURSING</w:t>
      </w:r>
      <w:r w:rsidR="009A4E78">
        <w:rPr>
          <w:b/>
        </w:rPr>
        <w:t xml:space="preserve"> </w:t>
      </w:r>
    </w:p>
    <w:p w:rsidR="00074262" w:rsidRDefault="00E0346A" w:rsidP="00E61A2E">
      <w:pPr>
        <w:jc w:val="center"/>
        <w:rPr>
          <w:b/>
        </w:rPr>
      </w:pPr>
      <w:r>
        <w:rPr>
          <w:b/>
        </w:rPr>
        <w:t xml:space="preserve">DOCTOR OF NURSING PRACTICE </w:t>
      </w:r>
      <w:r w:rsidR="00074262">
        <w:rPr>
          <w:b/>
        </w:rPr>
        <w:t>PROGRAM</w:t>
      </w:r>
    </w:p>
    <w:p w:rsidR="00074262" w:rsidRDefault="00074262" w:rsidP="00074262"/>
    <w:p w:rsidR="00E461FF" w:rsidRDefault="00E461FF" w:rsidP="00E461FF">
      <w:pPr>
        <w:rPr>
          <w:u w:val="single"/>
        </w:rPr>
      </w:pPr>
      <w:r w:rsidRPr="001C63EC">
        <w:rPr>
          <w:rFonts w:ascii="Times New Roman" w:hAnsi="Times New Roman"/>
        </w:rPr>
        <w:t>Applicant</w:t>
      </w:r>
      <w:r>
        <w:rPr>
          <w:rFonts w:ascii="Times New Roman" w:hAnsi="Times New Roman"/>
        </w:rPr>
        <w:t>s Name</w:t>
      </w:r>
      <w:r w:rsidRPr="001C63EC">
        <w:rPr>
          <w:rFonts w:ascii="Times New Roman" w:hAnsi="Times New Roman"/>
        </w:rPr>
        <w:t>:</w:t>
      </w:r>
      <w:r>
        <w:rPr>
          <w:rFonts w:ascii="Times New Roman" w:hAnsi="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23.8pt;height:18pt" o:ole="">
            <v:imagedata r:id="rId5" o:title=""/>
          </v:shape>
          <w:control r:id="rId6" w:name="TextBox1" w:shapeid="_x0000_i1037"/>
        </w:object>
      </w:r>
      <w:r>
        <w:tab/>
      </w:r>
      <w:r w:rsidRPr="001C63EC">
        <w:rPr>
          <w:rFonts w:ascii="Times New Roman" w:hAnsi="Times New Roman"/>
        </w:rPr>
        <w:t>Date</w:t>
      </w:r>
      <w:r>
        <w:t>:</w:t>
      </w:r>
      <w:r>
        <w:rPr>
          <w:u w:val="single"/>
        </w:rPr>
        <w:t xml:space="preserve"> </w:t>
      </w:r>
      <w:r w:rsidRPr="00364853">
        <w:object w:dxaOrig="225" w:dyaOrig="225">
          <v:shape id="_x0000_i1031" type="#_x0000_t75" style="width:104.4pt;height:18pt" o:ole="">
            <v:imagedata r:id="rId7" o:title=""/>
          </v:shape>
          <w:control r:id="rId8" w:name="TextBox2" w:shapeid="_x0000_i1031"/>
        </w:object>
      </w:r>
    </w:p>
    <w:p w:rsidR="00074262" w:rsidRDefault="00074262" w:rsidP="00074262"/>
    <w:p w:rsidR="00023C52" w:rsidRDefault="00317A2A" w:rsidP="00023C52">
      <w:pPr>
        <w:pStyle w:val="Body1"/>
        <w:rPr>
          <w:rFonts w:eastAsia="Times New Roman"/>
          <w:color w:val="auto"/>
          <w:sz w:val="20"/>
          <w:u w:val="dotDash"/>
        </w:rPr>
      </w:pPr>
      <w:r>
        <w:rPr>
          <w:b/>
          <w:i/>
        </w:rPr>
        <w:t xml:space="preserve">Instructions: </w:t>
      </w:r>
      <w:r w:rsidR="00A252B3">
        <w:rPr>
          <w:rFonts w:hAnsi="Arial Unicode MS"/>
        </w:rPr>
        <w:t xml:space="preserve">Read </w:t>
      </w:r>
      <w:r w:rsidR="005F0183">
        <w:rPr>
          <w:rFonts w:hAnsi="Arial Unicode MS"/>
        </w:rPr>
        <w:t>the following key message from t</w:t>
      </w:r>
      <w:r w:rsidR="009A4E78">
        <w:rPr>
          <w:rFonts w:hAnsi="Arial Unicode MS"/>
        </w:rPr>
        <w:t xml:space="preserve">he IOM Future of Nursing Report.  Using a scholarly format, in </w:t>
      </w:r>
      <w:r w:rsidR="008E7EB4">
        <w:rPr>
          <w:rFonts w:hAnsi="Arial Unicode MS"/>
        </w:rPr>
        <w:t>4</w:t>
      </w:r>
      <w:r w:rsidR="009A4E78">
        <w:rPr>
          <w:rFonts w:hAnsi="Arial Unicode MS"/>
        </w:rPr>
        <w:t xml:space="preserve">00 words or less, respond to this recommendation detailing how you believe the Doctor of Nursing Practice degree will promote nursing's ability to attain this goal.  </w:t>
      </w:r>
      <w:bookmarkStart w:id="0" w:name="_GoBack"/>
      <w:bookmarkEnd w:id="0"/>
    </w:p>
    <w:p w:rsidR="009A4E78" w:rsidRPr="009A4E78" w:rsidRDefault="009A4E78" w:rsidP="009A4E78">
      <w:pPr>
        <w:pStyle w:val="Body1"/>
        <w:rPr>
          <w:rFonts w:eastAsia="Times New Roman"/>
          <w:color w:val="auto"/>
          <w:sz w:val="20"/>
          <w:u w:val="dotDash"/>
        </w:rPr>
      </w:pPr>
      <w:r>
        <w:rPr>
          <w:rFonts w:eastAsia="Times New Roman"/>
          <w:color w:val="auto"/>
          <w:sz w:val="20"/>
          <w:u w:val="dotDash"/>
        </w:rPr>
        <w:tab/>
      </w:r>
      <w:r>
        <w:rPr>
          <w:rFonts w:eastAsia="Times New Roman"/>
          <w:color w:val="auto"/>
          <w:sz w:val="20"/>
          <w:u w:val="dotDash"/>
        </w:rPr>
        <w:tab/>
      </w:r>
      <w:r>
        <w:rPr>
          <w:rFonts w:eastAsia="Times New Roman"/>
          <w:color w:val="auto"/>
          <w:sz w:val="20"/>
          <w:u w:val="dotDash"/>
        </w:rPr>
        <w:tab/>
      </w:r>
      <w:r>
        <w:rPr>
          <w:rFonts w:eastAsia="Times New Roman"/>
          <w:color w:val="auto"/>
          <w:sz w:val="20"/>
          <w:u w:val="dotDash"/>
        </w:rPr>
        <w:tab/>
      </w:r>
      <w:r>
        <w:rPr>
          <w:rFonts w:eastAsia="Times New Roman"/>
          <w:color w:val="auto"/>
          <w:sz w:val="20"/>
          <w:u w:val="dotDash"/>
        </w:rPr>
        <w:tab/>
      </w:r>
      <w:r>
        <w:rPr>
          <w:rFonts w:eastAsia="Times New Roman"/>
          <w:color w:val="auto"/>
          <w:sz w:val="20"/>
          <w:u w:val="dotDash"/>
        </w:rPr>
        <w:tab/>
      </w:r>
    </w:p>
    <w:p w:rsidR="005F0183" w:rsidRDefault="005F0183" w:rsidP="00A252B3">
      <w:pPr>
        <w:pStyle w:val="Body1"/>
        <w:rPr>
          <w:rFonts w:hAnsi="Arial Unicode MS"/>
        </w:rPr>
      </w:pPr>
    </w:p>
    <w:p w:rsidR="005F0183" w:rsidRDefault="005F0183" w:rsidP="005F0183">
      <w:pPr>
        <w:pStyle w:val="Body1"/>
        <w:rPr>
          <w:b/>
          <w:bCs/>
        </w:rPr>
      </w:pPr>
      <w:r w:rsidRPr="005F0183">
        <w:rPr>
          <w:b/>
          <w:bCs/>
        </w:rPr>
        <w:t>Key Message #3: Nurses Should Be Full Partners, with</w:t>
      </w:r>
      <w:r>
        <w:rPr>
          <w:b/>
          <w:bCs/>
        </w:rPr>
        <w:t xml:space="preserve"> </w:t>
      </w:r>
      <w:r w:rsidRPr="005F0183">
        <w:rPr>
          <w:b/>
          <w:bCs/>
        </w:rPr>
        <w:t>Physicians and Other Health Professionals, in Redesigning</w:t>
      </w:r>
      <w:r>
        <w:rPr>
          <w:b/>
          <w:bCs/>
        </w:rPr>
        <w:t xml:space="preserve"> </w:t>
      </w:r>
      <w:r w:rsidRPr="005F0183">
        <w:rPr>
          <w:b/>
          <w:bCs/>
        </w:rPr>
        <w:t xml:space="preserve">Health Care in the United States </w:t>
      </w:r>
    </w:p>
    <w:p w:rsidR="005F0183" w:rsidRDefault="005F0183" w:rsidP="005F0183">
      <w:pPr>
        <w:pStyle w:val="Body1"/>
        <w:rPr>
          <w:b/>
          <w:bCs/>
        </w:rPr>
      </w:pPr>
    </w:p>
    <w:p w:rsidR="005F0183" w:rsidRPr="00E461FF" w:rsidRDefault="005F0183" w:rsidP="005F0183">
      <w:pPr>
        <w:pStyle w:val="Body1"/>
        <w:rPr>
          <w:sz w:val="22"/>
          <w:szCs w:val="22"/>
        </w:rPr>
      </w:pPr>
      <w:r>
        <w:tab/>
      </w:r>
      <w:r w:rsidRPr="00E461FF">
        <w:rPr>
          <w:sz w:val="22"/>
          <w:szCs w:val="22"/>
        </w:rPr>
        <w:t xml:space="preserve">Strong leadership is critical if the vision of a transformed health care system is to </w:t>
      </w:r>
      <w:proofErr w:type="gramStart"/>
      <w:r w:rsidRPr="00E461FF">
        <w:rPr>
          <w:sz w:val="22"/>
          <w:szCs w:val="22"/>
        </w:rPr>
        <w:t>be realized</w:t>
      </w:r>
      <w:proofErr w:type="gramEnd"/>
      <w:r w:rsidRPr="00E461FF">
        <w:rPr>
          <w:sz w:val="22"/>
          <w:szCs w:val="22"/>
        </w:rPr>
        <w:t>. To play an active role in achieving this vision, the nursing profession must produce leaders throughout the system, from the bedside to the boardroom. These leaders must act as full partners with physicians and other health professionals, and must be accountable for their own contributions to delivering high-quality care while working collaboratively with leaders from other health professions.</w:t>
      </w:r>
    </w:p>
    <w:p w:rsidR="005F0183" w:rsidRPr="00E461FF" w:rsidRDefault="005F0183" w:rsidP="005F0183">
      <w:pPr>
        <w:pStyle w:val="Body1"/>
        <w:rPr>
          <w:sz w:val="22"/>
          <w:szCs w:val="22"/>
        </w:rPr>
      </w:pPr>
      <w:r w:rsidRPr="00E461FF">
        <w:rPr>
          <w:sz w:val="22"/>
          <w:szCs w:val="22"/>
        </w:rPr>
        <w:tab/>
        <w:t xml:space="preserve">Being a full partner transcends all levels of the nursing profession and requires leadership skills and competencies that </w:t>
      </w:r>
      <w:proofErr w:type="gramStart"/>
      <w:r w:rsidRPr="00E461FF">
        <w:rPr>
          <w:sz w:val="22"/>
          <w:szCs w:val="22"/>
        </w:rPr>
        <w:t>must be applied</w:t>
      </w:r>
      <w:proofErr w:type="gramEnd"/>
      <w:r w:rsidRPr="00E461FF">
        <w:rPr>
          <w:sz w:val="22"/>
          <w:szCs w:val="22"/>
        </w:rPr>
        <w:t xml:space="preserve"> within the profession and in collaboration with other health professionals. In care environments, being a full partner involves taking responsibility for identifying problems and areas of waste, devising and implementing a plan for improvement, tracking improvement over time, and making necessary adjustments to realize established goals. Moreover, being a full partner translates more broadly to the health policy arena. To be effective in reconceptualized roles, nurses must see policy as something they can shape rather than something that happens to them. Nurses should have a voice in health policy </w:t>
      </w:r>
      <w:proofErr w:type="gramStart"/>
      <w:r w:rsidRPr="00E461FF">
        <w:rPr>
          <w:sz w:val="22"/>
          <w:szCs w:val="22"/>
        </w:rPr>
        <w:t>decision making</w:t>
      </w:r>
      <w:proofErr w:type="gramEnd"/>
      <w:r w:rsidRPr="00E461FF">
        <w:rPr>
          <w:sz w:val="22"/>
          <w:szCs w:val="22"/>
        </w:rPr>
        <w:t xml:space="preserve"> and be engaged in implementation efforts related to health care reform. Nurses also should serve actively on advisory committees, commissions, and boards where policy decisions </w:t>
      </w:r>
      <w:proofErr w:type="gramStart"/>
      <w:r w:rsidRPr="00E461FF">
        <w:rPr>
          <w:sz w:val="22"/>
          <w:szCs w:val="22"/>
        </w:rPr>
        <w:t>are made</w:t>
      </w:r>
      <w:proofErr w:type="gramEnd"/>
      <w:r w:rsidRPr="00E461FF">
        <w:rPr>
          <w:sz w:val="22"/>
          <w:szCs w:val="22"/>
        </w:rPr>
        <w:t xml:space="preserve"> to advance health systems to improve patient care.</w:t>
      </w:r>
    </w:p>
    <w:p w:rsidR="005F0183" w:rsidRPr="00E461FF" w:rsidRDefault="005F0183" w:rsidP="005F0183">
      <w:pPr>
        <w:pStyle w:val="Body1"/>
        <w:rPr>
          <w:sz w:val="22"/>
          <w:szCs w:val="22"/>
        </w:rPr>
      </w:pPr>
      <w:r w:rsidRPr="00E461FF">
        <w:rPr>
          <w:sz w:val="22"/>
          <w:szCs w:val="22"/>
        </w:rPr>
        <w:tab/>
        <w:t xml:space="preserve">Strong leadership on the part of nurses, physicians, and others will be required to devise and </w:t>
      </w:r>
      <w:proofErr w:type="gramStart"/>
      <w:r w:rsidRPr="00E461FF">
        <w:rPr>
          <w:sz w:val="22"/>
          <w:szCs w:val="22"/>
        </w:rPr>
        <w:t>implement</w:t>
      </w:r>
      <w:proofErr w:type="gramEnd"/>
      <w:r w:rsidRPr="00E461FF">
        <w:rPr>
          <w:sz w:val="22"/>
          <w:szCs w:val="22"/>
        </w:rPr>
        <w:t xml:space="preserve"> the changes necessary to increase quality, access, and value and deliver patient-centered care. While not all nurses begin their career with thoughts of becoming a leader, leadership is fundamental to advancing the profession. To ensure that nurses are ready to assume leadership roles, leadership-related competencies need to </w:t>
      </w:r>
      <w:proofErr w:type="gramStart"/>
      <w:r w:rsidRPr="00E461FF">
        <w:rPr>
          <w:sz w:val="22"/>
          <w:szCs w:val="22"/>
        </w:rPr>
        <w:t>be embedded</w:t>
      </w:r>
      <w:proofErr w:type="gramEnd"/>
      <w:r w:rsidRPr="00E461FF">
        <w:rPr>
          <w:sz w:val="22"/>
          <w:szCs w:val="22"/>
        </w:rPr>
        <w:t xml:space="preserve"> throughout nursing education, leadership development and mentoring programs need to be made available for</w:t>
      </w:r>
    </w:p>
    <w:p w:rsidR="005F0183" w:rsidRPr="00E461FF" w:rsidRDefault="005F0183" w:rsidP="005F0183">
      <w:pPr>
        <w:pStyle w:val="Body1"/>
        <w:rPr>
          <w:sz w:val="22"/>
          <w:szCs w:val="22"/>
        </w:rPr>
      </w:pPr>
      <w:proofErr w:type="gramStart"/>
      <w:r w:rsidRPr="00E461FF">
        <w:rPr>
          <w:sz w:val="22"/>
          <w:szCs w:val="22"/>
        </w:rPr>
        <w:t>nurses</w:t>
      </w:r>
      <w:proofErr w:type="gramEnd"/>
      <w:r w:rsidRPr="00E461FF">
        <w:rPr>
          <w:sz w:val="22"/>
          <w:szCs w:val="22"/>
        </w:rPr>
        <w:t xml:space="preserve"> at all levels, and a culture that promotes and values leadership needs to be fostered. Equally important, all nurses—from students, to bedside and community nurses, to chief nursing officers and members of nursing organizations, to researchers—must take responsibility for their personal and professional growth by developing leadership competencies. They must exercise these competencies in a collaborative environment in all settings, including hospitals, communities, schools, boards, and political and business arenas, both within nursing and across the health professions. </w:t>
      </w:r>
      <w:proofErr w:type="gramStart"/>
      <w:r w:rsidRPr="00E461FF">
        <w:rPr>
          <w:sz w:val="22"/>
          <w:szCs w:val="22"/>
        </w:rPr>
        <w:t>And</w:t>
      </w:r>
      <w:proofErr w:type="gramEnd"/>
      <w:r w:rsidRPr="00E461FF">
        <w:rPr>
          <w:sz w:val="22"/>
          <w:szCs w:val="22"/>
        </w:rPr>
        <w:t xml:space="preserve"> in doing so, they must not only mentor others along the way, but develop partnerships and gain allies both within and beyond the health care environment.</w:t>
      </w:r>
    </w:p>
    <w:p w:rsidR="009A4E78" w:rsidRDefault="009A4E78" w:rsidP="009A4E78">
      <w:pPr>
        <w:pStyle w:val="Body1"/>
        <w:rPr>
          <w:b/>
          <w:bCs/>
        </w:rPr>
      </w:pPr>
    </w:p>
    <w:p w:rsidR="009A4E78" w:rsidRPr="00E461FF" w:rsidRDefault="009A4E78" w:rsidP="009A4E78">
      <w:pPr>
        <w:pStyle w:val="Body1"/>
        <w:rPr>
          <w:bCs/>
          <w:sz w:val="20"/>
        </w:rPr>
      </w:pPr>
      <w:r w:rsidRPr="00E461FF">
        <w:rPr>
          <w:bCs/>
          <w:sz w:val="20"/>
        </w:rPr>
        <w:t xml:space="preserve">Institute of Medicine. (2011). The Future of Nursing: Leading Change, Advancing Health.      </w:t>
      </w:r>
    </w:p>
    <w:p w:rsidR="00A252B3" w:rsidRPr="00E461FF" w:rsidRDefault="009A4E78" w:rsidP="009A4E78">
      <w:pPr>
        <w:pStyle w:val="Body1"/>
        <w:rPr>
          <w:b/>
          <w:i/>
          <w:sz w:val="20"/>
        </w:rPr>
      </w:pPr>
      <w:r w:rsidRPr="00E461FF">
        <w:rPr>
          <w:bCs/>
          <w:sz w:val="20"/>
        </w:rPr>
        <w:t xml:space="preserve">     Washington, DC: The National Academies Press.</w:t>
      </w:r>
    </w:p>
    <w:sectPr w:rsidR="00A252B3" w:rsidRPr="00E461FF" w:rsidSect="00B628A3">
      <w:pgSz w:w="12240" w:h="15840"/>
      <w:pgMar w:top="129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E52"/>
    <w:multiLevelType w:val="multilevel"/>
    <w:tmpl w:val="CD967E54"/>
    <w:lvl w:ilvl="0">
      <w:start w:val="1"/>
      <w:numFmt w:val="decimal"/>
      <w:lvlText w:val="%1."/>
      <w:lvlJc w:val="left"/>
      <w:pPr>
        <w:tabs>
          <w:tab w:val="num" w:pos="360"/>
        </w:tabs>
        <w:ind w:left="36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 w15:restartNumberingAfterBreak="0">
    <w:nsid w:val="39966385"/>
    <w:multiLevelType w:val="hybridMultilevel"/>
    <w:tmpl w:val="59E04A3C"/>
    <w:lvl w:ilvl="0" w:tplc="C10C68FE">
      <w:start w:val="6"/>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num w:numId="1">
    <w:abstractNumId w:val="0"/>
    <w:lvlOverride w:ilvl="0">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62"/>
    <w:rsid w:val="00023C52"/>
    <w:rsid w:val="00054386"/>
    <w:rsid w:val="00074262"/>
    <w:rsid w:val="000906CA"/>
    <w:rsid w:val="000921DC"/>
    <w:rsid w:val="00126886"/>
    <w:rsid w:val="00317A2A"/>
    <w:rsid w:val="0054727F"/>
    <w:rsid w:val="005F0183"/>
    <w:rsid w:val="008E7EB4"/>
    <w:rsid w:val="009A4E78"/>
    <w:rsid w:val="00A252B3"/>
    <w:rsid w:val="00A83FFF"/>
    <w:rsid w:val="00B068CD"/>
    <w:rsid w:val="00B23ABC"/>
    <w:rsid w:val="00B628A3"/>
    <w:rsid w:val="00C4502B"/>
    <w:rsid w:val="00DD4D20"/>
    <w:rsid w:val="00E0346A"/>
    <w:rsid w:val="00E461FF"/>
    <w:rsid w:val="00E61A2E"/>
    <w:rsid w:val="00E77BB3"/>
    <w:rsid w:val="00EB69A2"/>
    <w:rsid w:val="00F82341"/>
    <w:rsid w:val="00F9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214985A"/>
  <w15:docId w15:val="{62B81CEB-B970-44B1-B958-BADD49F0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62"/>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74262"/>
    <w:rPr>
      <w:b/>
      <w:sz w:val="20"/>
    </w:rPr>
  </w:style>
  <w:style w:type="character" w:customStyle="1" w:styleId="BodyTextChar">
    <w:name w:val="Body Text Char"/>
    <w:basedOn w:val="DefaultParagraphFont"/>
    <w:link w:val="BodyText"/>
    <w:rsid w:val="00074262"/>
    <w:rPr>
      <w:rFonts w:ascii="Arial" w:eastAsia="Times New Roman" w:hAnsi="Arial" w:cs="Times New Roman"/>
      <w:b/>
      <w:sz w:val="20"/>
      <w:szCs w:val="20"/>
    </w:rPr>
  </w:style>
  <w:style w:type="paragraph" w:styleId="ListParagraph">
    <w:name w:val="List Paragraph"/>
    <w:basedOn w:val="Normal"/>
    <w:uiPriority w:val="34"/>
    <w:qFormat/>
    <w:rsid w:val="00E77BB3"/>
    <w:pPr>
      <w:ind w:left="720"/>
      <w:contextualSpacing/>
    </w:pPr>
  </w:style>
  <w:style w:type="paragraph" w:customStyle="1" w:styleId="Body1">
    <w:name w:val="Body 1"/>
    <w:rsid w:val="00A252B3"/>
    <w:pPr>
      <w:spacing w:after="0" w:line="240" w:lineRule="auto"/>
      <w:outlineLvl w:val="0"/>
    </w:pPr>
    <w:rPr>
      <w:rFonts w:ascii="Times New Roman" w:eastAsia="Arial Unicode MS" w:hAnsi="Times New Roman" w:cs="Times New Roman"/>
      <w:color w:val="000000"/>
      <w:sz w:val="24"/>
      <w:szCs w:val="20"/>
      <w:u w:color="000000"/>
    </w:rPr>
  </w:style>
  <w:style w:type="character" w:styleId="Hyperlink">
    <w:name w:val="Hyperlink"/>
    <w:basedOn w:val="DefaultParagraphFont"/>
    <w:uiPriority w:val="99"/>
    <w:unhideWhenUsed/>
    <w:rsid w:val="00E46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7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Ragenoski-Campbell, Rosemary J.</cp:lastModifiedBy>
  <cp:revision>2</cp:revision>
  <dcterms:created xsi:type="dcterms:W3CDTF">2019-03-08T15:05:00Z</dcterms:created>
  <dcterms:modified xsi:type="dcterms:W3CDTF">2019-03-08T15:05:00Z</dcterms:modified>
</cp:coreProperties>
</file>