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C94" w:rsidRDefault="006A2C94" w:rsidP="006A2C94">
      <w:pPr>
        <w:pStyle w:val="NormalWeb"/>
      </w:pPr>
      <w:bookmarkStart w:id="0" w:name="_GoBack"/>
      <w:bookmarkEnd w:id="0"/>
      <w:r>
        <w:rPr>
          <w:b/>
          <w:bCs/>
        </w:rPr>
        <w:t>Notice of Job Availability</w:t>
      </w:r>
    </w:p>
    <w:p w:rsidR="006A2C94" w:rsidRDefault="00904F5E" w:rsidP="006A2C94">
      <w:pPr>
        <w:pStyle w:val="NormalWeb"/>
        <w:rPr>
          <w:b/>
          <w:bCs/>
        </w:rPr>
      </w:pPr>
      <w:r>
        <w:rPr>
          <w:b/>
          <w:bCs/>
        </w:rPr>
        <w:t>Position Title: Assistant Professor of Art</w:t>
      </w:r>
    </w:p>
    <w:p w:rsidR="00D927AA" w:rsidRDefault="006A2C94" w:rsidP="006A2C94">
      <w:pPr>
        <w:pStyle w:val="NormalWeb"/>
        <w:rPr>
          <w:bCs/>
        </w:rPr>
      </w:pPr>
      <w:r>
        <w:rPr>
          <w:b/>
          <w:bCs/>
        </w:rPr>
        <w:t xml:space="preserve">Duties:  </w:t>
      </w:r>
      <w:r w:rsidR="00D927AA" w:rsidRPr="00D927AA">
        <w:rPr>
          <w:bCs/>
        </w:rPr>
        <w:t>Teaching, Research and Service in Art</w:t>
      </w:r>
    </w:p>
    <w:p w:rsidR="006A2C94" w:rsidRDefault="006A2C94" w:rsidP="006A2C94">
      <w:pPr>
        <w:pStyle w:val="NormalWeb"/>
        <w:rPr>
          <w:bCs/>
        </w:rPr>
      </w:pPr>
      <w:r w:rsidRPr="006A2C94">
        <w:rPr>
          <w:b/>
          <w:bCs/>
        </w:rPr>
        <w:t>Requirements:</w:t>
      </w:r>
      <w:r>
        <w:rPr>
          <w:bCs/>
        </w:rPr>
        <w:t xml:space="preserve"> </w:t>
      </w:r>
      <w:r w:rsidR="009412C7">
        <w:rPr>
          <w:bCs/>
        </w:rPr>
        <w:t xml:space="preserve">PhD or </w:t>
      </w:r>
      <w:proofErr w:type="spellStart"/>
      <w:r w:rsidR="009412C7">
        <w:rPr>
          <w:bCs/>
        </w:rPr>
        <w:t>EdD</w:t>
      </w:r>
      <w:proofErr w:type="spellEnd"/>
      <w:r w:rsidR="009412C7">
        <w:rPr>
          <w:bCs/>
        </w:rPr>
        <w:t xml:space="preserve"> degree in Art Education or closely related field; ABD considered. Minimum of 3 years of full-time art teaching experience in K-12 schools or comparable experience.</w:t>
      </w:r>
    </w:p>
    <w:p w:rsidR="001245E7" w:rsidRDefault="001245E7" w:rsidP="006A2C94">
      <w:pPr>
        <w:pStyle w:val="NormalWeb"/>
        <w:rPr>
          <w:bCs/>
        </w:rPr>
      </w:pPr>
      <w:r w:rsidRPr="001245E7">
        <w:rPr>
          <w:b/>
          <w:bCs/>
        </w:rPr>
        <w:t>Preferences</w:t>
      </w:r>
      <w:r>
        <w:rPr>
          <w:bCs/>
        </w:rPr>
        <w:t xml:space="preserve">:  </w:t>
      </w:r>
      <w:r w:rsidR="009412C7">
        <w:rPr>
          <w:bCs/>
        </w:rPr>
        <w:t xml:space="preserve">Three or </w:t>
      </w:r>
      <w:proofErr w:type="gramStart"/>
      <w:r w:rsidR="009412C7">
        <w:rPr>
          <w:bCs/>
        </w:rPr>
        <w:t>more  years</w:t>
      </w:r>
      <w:proofErr w:type="gramEnd"/>
      <w:r w:rsidR="009412C7">
        <w:rPr>
          <w:bCs/>
        </w:rPr>
        <w:t xml:space="preserve"> of Art Education teaching experience in higher education setting. Experience teaching in an </w:t>
      </w:r>
      <w:proofErr w:type="gramStart"/>
      <w:r w:rsidR="009412C7">
        <w:rPr>
          <w:bCs/>
        </w:rPr>
        <w:t>art teacher preparation program</w:t>
      </w:r>
      <w:proofErr w:type="gramEnd"/>
      <w:r w:rsidR="009412C7">
        <w:rPr>
          <w:bCs/>
        </w:rPr>
        <w:t xml:space="preserve"> with State teacher licensure protocols such as </w:t>
      </w:r>
      <w:proofErr w:type="spellStart"/>
      <w:r w:rsidR="009412C7">
        <w:rPr>
          <w:bCs/>
        </w:rPr>
        <w:t>edTPA</w:t>
      </w:r>
      <w:proofErr w:type="spellEnd"/>
      <w:r>
        <w:rPr>
          <w:bCs/>
        </w:rPr>
        <w:t>.</w:t>
      </w:r>
      <w:r w:rsidR="009412C7">
        <w:rPr>
          <w:bCs/>
        </w:rPr>
        <w:t xml:space="preserve">  Experience working with diverse groups of students.</w:t>
      </w:r>
    </w:p>
    <w:p w:rsidR="006A2C94" w:rsidRDefault="006A2C94" w:rsidP="006A2C94">
      <w:pPr>
        <w:pStyle w:val="NormalWeb"/>
        <w:rPr>
          <w:bCs/>
        </w:rPr>
      </w:pPr>
      <w:r w:rsidRPr="006A2C94">
        <w:rPr>
          <w:b/>
          <w:bCs/>
        </w:rPr>
        <w:t>Salary:</w:t>
      </w:r>
      <w:r w:rsidR="001245E7">
        <w:rPr>
          <w:bCs/>
        </w:rPr>
        <w:t xml:space="preserve">  Competitive</w:t>
      </w:r>
    </w:p>
    <w:p w:rsidR="006A2C94" w:rsidRDefault="006A2C94" w:rsidP="006A2C94">
      <w:pPr>
        <w:pStyle w:val="NormalWeb"/>
        <w:rPr>
          <w:bCs/>
        </w:rPr>
      </w:pPr>
      <w:r w:rsidRPr="006A2C94">
        <w:rPr>
          <w:b/>
          <w:bCs/>
        </w:rPr>
        <w:t xml:space="preserve">Hours:  </w:t>
      </w:r>
      <w:r>
        <w:rPr>
          <w:bCs/>
        </w:rPr>
        <w:t>fulltime, Mond</w:t>
      </w:r>
      <w:r w:rsidR="001245E7">
        <w:rPr>
          <w:bCs/>
        </w:rPr>
        <w:t>ay through Friday; Tenure-track</w:t>
      </w:r>
    </w:p>
    <w:p w:rsidR="006A2C94" w:rsidRDefault="006A2C94" w:rsidP="006A2C94">
      <w:pPr>
        <w:pStyle w:val="NormalWeb"/>
        <w:rPr>
          <w:bCs/>
        </w:rPr>
      </w:pPr>
      <w:r w:rsidRPr="00F00F41">
        <w:rPr>
          <w:b/>
          <w:bCs/>
        </w:rPr>
        <w:t>Contact Person</w:t>
      </w:r>
      <w:r w:rsidR="008734EF">
        <w:rPr>
          <w:bCs/>
        </w:rPr>
        <w:t>:  Susan Maxwell</w:t>
      </w:r>
      <w:r w:rsidR="001245E7">
        <w:rPr>
          <w:bCs/>
        </w:rPr>
        <w:t xml:space="preserve">, </w:t>
      </w:r>
      <w:r w:rsidR="008734EF">
        <w:rPr>
          <w:bCs/>
        </w:rPr>
        <w:t>Art Department, 920-424-2222</w:t>
      </w:r>
      <w:r w:rsidR="001245E7">
        <w:rPr>
          <w:bCs/>
        </w:rPr>
        <w:t xml:space="preserve"> or </w:t>
      </w:r>
      <w:r w:rsidR="008734EF">
        <w:rPr>
          <w:bCs/>
        </w:rPr>
        <w:t>maxwells</w:t>
      </w:r>
      <w:r w:rsidR="001245E7">
        <w:rPr>
          <w:bCs/>
        </w:rPr>
        <w:t>@uwosh.edu</w:t>
      </w:r>
    </w:p>
    <w:p w:rsidR="006A2C94" w:rsidRDefault="006A2C94" w:rsidP="006A2C94">
      <w:pPr>
        <w:pStyle w:val="NormalWeb"/>
        <w:rPr>
          <w:bCs/>
        </w:rPr>
      </w:pPr>
      <w:r w:rsidRPr="00F00F41">
        <w:rPr>
          <w:b/>
          <w:bCs/>
        </w:rPr>
        <w:t xml:space="preserve">Date </w:t>
      </w:r>
      <w:proofErr w:type="gramStart"/>
      <w:r w:rsidRPr="00F00F41">
        <w:rPr>
          <w:b/>
          <w:bCs/>
        </w:rPr>
        <w:t>Posted</w:t>
      </w:r>
      <w:r>
        <w:rPr>
          <w:bCs/>
        </w:rPr>
        <w:t>:</w:t>
      </w:r>
      <w:proofErr w:type="gramEnd"/>
      <w:r>
        <w:rPr>
          <w:bCs/>
        </w:rPr>
        <w:t xml:space="preserve">  </w:t>
      </w:r>
      <w:r w:rsidR="008734EF">
        <w:rPr>
          <w:bCs/>
        </w:rPr>
        <w:t>08/06/2018</w:t>
      </w:r>
    </w:p>
    <w:p w:rsidR="006A2C94" w:rsidRDefault="006A2C94" w:rsidP="006A2C94">
      <w:pPr>
        <w:pStyle w:val="NormalWeb"/>
        <w:rPr>
          <w:bCs/>
        </w:rPr>
      </w:pPr>
      <w:r>
        <w:rPr>
          <w:bCs/>
        </w:rPr>
        <w:t xml:space="preserve">This notice </w:t>
      </w:r>
      <w:proofErr w:type="gramStart"/>
      <w:r>
        <w:rPr>
          <w:bCs/>
        </w:rPr>
        <w:t>is posted</w:t>
      </w:r>
      <w:proofErr w:type="gramEnd"/>
      <w:r>
        <w:rPr>
          <w:bCs/>
        </w:rPr>
        <w:t xml:space="preserve"> in connection with filing of an application for permanent alien labor certification.</w:t>
      </w:r>
    </w:p>
    <w:p w:rsidR="006A2C94" w:rsidRDefault="006A2C94" w:rsidP="006A2C94">
      <w:pPr>
        <w:pStyle w:val="NormalWeb"/>
        <w:rPr>
          <w:bCs/>
        </w:rPr>
      </w:pPr>
      <w:r>
        <w:rPr>
          <w:bCs/>
        </w:rPr>
        <w:t>Any person may submit documentary evidence bearing on the application to the Foreign Labor Certification National Processing Center at the following address:</w:t>
      </w:r>
    </w:p>
    <w:p w:rsidR="006A2C94" w:rsidRDefault="006A2C94" w:rsidP="008734EF">
      <w:pPr>
        <w:pStyle w:val="NormalWeb"/>
        <w:spacing w:before="0" w:beforeAutospacing="0" w:after="0" w:afterAutospacing="0"/>
        <w:rPr>
          <w:bCs/>
        </w:rPr>
      </w:pPr>
      <w:r w:rsidRPr="00F00F41">
        <w:rPr>
          <w:bCs/>
          <w:highlight w:val="yellow"/>
        </w:rPr>
        <w:t>US Department of Labor</w:t>
      </w:r>
    </w:p>
    <w:p w:rsidR="006A2C94" w:rsidRDefault="006A2C94" w:rsidP="008734EF">
      <w:pPr>
        <w:pStyle w:val="NormalWeb"/>
        <w:spacing w:before="0" w:beforeAutospacing="0" w:after="0" w:afterAutospacing="0"/>
        <w:rPr>
          <w:bCs/>
        </w:rPr>
      </w:pPr>
      <w:r>
        <w:rPr>
          <w:bCs/>
        </w:rPr>
        <w:t>Employment and Training Administration</w:t>
      </w:r>
    </w:p>
    <w:p w:rsidR="006A2C94" w:rsidRDefault="006A2C94" w:rsidP="008734EF">
      <w:pPr>
        <w:pStyle w:val="NormalWeb"/>
        <w:spacing w:before="0" w:beforeAutospacing="0" w:after="0" w:afterAutospacing="0"/>
        <w:rPr>
          <w:bCs/>
        </w:rPr>
      </w:pPr>
      <w:r>
        <w:rPr>
          <w:bCs/>
        </w:rPr>
        <w:t>Foreign Labor Certification National Processing Center</w:t>
      </w:r>
    </w:p>
    <w:p w:rsidR="006A2C94" w:rsidRDefault="006A2C94" w:rsidP="008734EF">
      <w:pPr>
        <w:pStyle w:val="NormalWeb"/>
        <w:spacing w:before="0" w:beforeAutospacing="0" w:after="0" w:afterAutospacing="0"/>
        <w:rPr>
          <w:bCs/>
        </w:rPr>
      </w:pPr>
      <w:r>
        <w:rPr>
          <w:bCs/>
        </w:rPr>
        <w:t>Harris Tower</w:t>
      </w:r>
    </w:p>
    <w:p w:rsidR="006A2C94" w:rsidRDefault="006A2C94" w:rsidP="008734EF">
      <w:pPr>
        <w:pStyle w:val="NormalWeb"/>
        <w:spacing w:before="0" w:beforeAutospacing="0" w:after="0" w:afterAutospacing="0"/>
        <w:rPr>
          <w:bCs/>
        </w:rPr>
      </w:pPr>
      <w:r>
        <w:rPr>
          <w:bCs/>
        </w:rPr>
        <w:t>233 Peachtree Street, Suite 410</w:t>
      </w:r>
    </w:p>
    <w:p w:rsidR="006A2C94" w:rsidRDefault="006A2C94" w:rsidP="008734EF">
      <w:pPr>
        <w:pStyle w:val="NormalWeb"/>
        <w:spacing w:before="0" w:beforeAutospacing="0" w:after="0" w:afterAutospacing="0"/>
        <w:rPr>
          <w:bCs/>
        </w:rPr>
      </w:pPr>
      <w:r>
        <w:rPr>
          <w:bCs/>
        </w:rPr>
        <w:t>Atlanta, GA  30303</w:t>
      </w:r>
    </w:p>
    <w:p w:rsidR="006A2C94" w:rsidRDefault="006A2C94" w:rsidP="008734EF">
      <w:pPr>
        <w:pStyle w:val="NormalWeb"/>
        <w:spacing w:before="0" w:beforeAutospacing="0" w:after="0" w:afterAutospacing="0"/>
        <w:rPr>
          <w:bCs/>
        </w:rPr>
      </w:pPr>
      <w:r>
        <w:rPr>
          <w:bCs/>
        </w:rPr>
        <w:t>Phone:  404-893-0101</w:t>
      </w:r>
    </w:p>
    <w:p w:rsidR="006A2C94" w:rsidRDefault="006A2C94" w:rsidP="008734EF">
      <w:pPr>
        <w:pStyle w:val="NormalWeb"/>
        <w:spacing w:before="0" w:beforeAutospacing="0" w:after="0" w:afterAutospacing="0"/>
        <w:rPr>
          <w:b/>
          <w:bCs/>
        </w:rPr>
      </w:pPr>
      <w:r>
        <w:rPr>
          <w:bCs/>
        </w:rPr>
        <w:t>Fax:  404-893-4642</w:t>
      </w:r>
    </w:p>
    <w:p w:rsidR="006A2C94" w:rsidRPr="006A2C94" w:rsidRDefault="006A2C94" w:rsidP="006A2C94">
      <w:pPr>
        <w:pStyle w:val="NormalWeb"/>
      </w:pPr>
    </w:p>
    <w:p w:rsidR="001F7181" w:rsidRDefault="001F7181"/>
    <w:sectPr w:rsidR="001F7181" w:rsidSect="00722C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C94"/>
    <w:rsid w:val="001245E7"/>
    <w:rsid w:val="001F7181"/>
    <w:rsid w:val="00354CB9"/>
    <w:rsid w:val="004B7280"/>
    <w:rsid w:val="006363B1"/>
    <w:rsid w:val="006A2C94"/>
    <w:rsid w:val="00722C47"/>
    <w:rsid w:val="008734EF"/>
    <w:rsid w:val="00904F5E"/>
    <w:rsid w:val="009412C7"/>
    <w:rsid w:val="00AC3C07"/>
    <w:rsid w:val="00B155E9"/>
    <w:rsid w:val="00B77B92"/>
    <w:rsid w:val="00D927AA"/>
    <w:rsid w:val="00F0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FFF58F-5DB2-4360-989A-4D09070EE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1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2C94"/>
    <w:pPr>
      <w:spacing w:before="100" w:beforeAutospacing="1" w:after="100" w:afterAutospacing="1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Oshkosh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Roever, Mindy K</cp:lastModifiedBy>
  <cp:revision>2</cp:revision>
  <dcterms:created xsi:type="dcterms:W3CDTF">2018-08-08T12:44:00Z</dcterms:created>
  <dcterms:modified xsi:type="dcterms:W3CDTF">2018-08-08T12:44:00Z</dcterms:modified>
</cp:coreProperties>
</file>