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1882A9C3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7901">
        <w:rPr>
          <w:rFonts w:ascii="Arial" w:hAnsi="Arial" w:cs="Arial"/>
          <w:sz w:val="20"/>
        </w:rPr>
        <w:t xml:space="preserve">November </w:t>
      </w:r>
      <w:r w:rsidR="00F52A8D">
        <w:rPr>
          <w:rFonts w:ascii="Arial" w:hAnsi="Arial" w:cs="Arial"/>
          <w:sz w:val="20"/>
        </w:rPr>
        <w:t>21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5D41B774" w14:textId="77777777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D27D207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2FF76935" w14:textId="2609A5EC" w:rsidR="00B365A3" w:rsidRDefault="008B774B" w:rsidP="00B365A3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EF7E2B">
        <w:rPr>
          <w:rFonts w:ascii="Arial Narrow" w:hAnsi="Arial Narrow" w:cs="Arial"/>
          <w:sz w:val="22"/>
        </w:rPr>
        <w:t xml:space="preserve">Guest: </w:t>
      </w:r>
      <w:r w:rsidR="00E55C56">
        <w:rPr>
          <w:rFonts w:ascii="Arial Narrow" w:hAnsi="Arial Narrow" w:cs="Arial"/>
          <w:sz w:val="22"/>
        </w:rPr>
        <w:t xml:space="preserve">Provost </w:t>
      </w:r>
      <w:proofErr w:type="spellStart"/>
      <w:r w:rsidR="00E55C56">
        <w:rPr>
          <w:rFonts w:ascii="Arial Narrow" w:hAnsi="Arial Narrow" w:cs="Arial"/>
          <w:sz w:val="22"/>
        </w:rPr>
        <w:t>Koker</w:t>
      </w:r>
      <w:proofErr w:type="spellEnd"/>
      <w:r w:rsidR="00E55C56">
        <w:rPr>
          <w:rFonts w:ascii="Arial Narrow" w:hAnsi="Arial Narrow" w:cs="Arial"/>
          <w:sz w:val="22"/>
        </w:rPr>
        <w:t xml:space="preserve"> </w:t>
      </w:r>
      <w:r w:rsidR="00EF7E2B" w:rsidRPr="00EF7E2B">
        <w:rPr>
          <w:rFonts w:ascii="Arial Narrow" w:hAnsi="Arial Narrow" w:cs="Arial"/>
          <w:sz w:val="22"/>
        </w:rPr>
        <w:t xml:space="preserve"> </w:t>
      </w:r>
      <w:r w:rsidR="004E69CE">
        <w:rPr>
          <w:rFonts w:ascii="Arial Narrow" w:hAnsi="Arial Narrow" w:cs="Arial"/>
          <w:sz w:val="22"/>
        </w:rPr>
        <w:t>- University Updates</w:t>
      </w:r>
      <w:bookmarkStart w:id="0" w:name="_GoBack"/>
      <w:bookmarkEnd w:id="0"/>
    </w:p>
    <w:p w14:paraId="36749E12" w14:textId="77777777" w:rsidR="00EF7E2B" w:rsidRPr="00EF7E2B" w:rsidRDefault="00EF7E2B" w:rsidP="00EF7E2B">
      <w:pPr>
        <w:rPr>
          <w:rFonts w:ascii="Arial Narrow" w:hAnsi="Arial Narrow" w:cs="Arial"/>
          <w:sz w:val="22"/>
        </w:rPr>
      </w:pPr>
    </w:p>
    <w:p w14:paraId="4A65FFB3" w14:textId="1293CADD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Approval of the Minutes of </w:t>
      </w:r>
      <w:r w:rsidR="00042D71">
        <w:rPr>
          <w:rFonts w:ascii="Arial Narrow" w:hAnsi="Arial Narrow" w:cs="Arial"/>
          <w:sz w:val="22"/>
        </w:rPr>
        <w:t>November 6</w:t>
      </w:r>
      <w:r w:rsidR="00042D71" w:rsidRPr="00042D71">
        <w:rPr>
          <w:rFonts w:ascii="Arial Narrow" w:hAnsi="Arial Narrow" w:cs="Arial"/>
          <w:sz w:val="22"/>
          <w:vertAlign w:val="superscript"/>
        </w:rPr>
        <w:t>th</w:t>
      </w:r>
      <w:r w:rsidR="00042D71">
        <w:rPr>
          <w:rFonts w:ascii="Arial Narrow" w:hAnsi="Arial Narrow" w:cs="Arial"/>
          <w:sz w:val="22"/>
        </w:rPr>
        <w:t xml:space="preserve"> and November 7th</w:t>
      </w:r>
      <w:r w:rsidRPr="009F02C5">
        <w:rPr>
          <w:rFonts w:ascii="Arial Narrow" w:hAnsi="Arial Narrow" w:cs="Arial"/>
          <w:sz w:val="22"/>
        </w:rPr>
        <w:t xml:space="preserve">, 2019 </w:t>
      </w:r>
    </w:p>
    <w:p w14:paraId="460F62D3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574F089A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Reports: </w:t>
      </w:r>
    </w:p>
    <w:p w14:paraId="0E09CE85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President’s Report</w:t>
      </w:r>
    </w:p>
    <w:p w14:paraId="29447E3D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Committee Reports </w:t>
      </w:r>
    </w:p>
    <w:p w14:paraId="43ABAD4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Faculty Senate – (Miller) </w:t>
      </w:r>
    </w:p>
    <w:p w14:paraId="2C240CD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Oshkosh Student Assn - (Bannenberg) </w:t>
      </w:r>
    </w:p>
    <w:p w14:paraId="7E0E1C00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University Staff Senate - (</w:t>
      </w:r>
      <w:proofErr w:type="spellStart"/>
      <w:r w:rsidRPr="009F02C5">
        <w:rPr>
          <w:rFonts w:ascii="Arial Narrow" w:hAnsi="Arial Narrow" w:cs="Arial"/>
          <w:sz w:val="22"/>
        </w:rPr>
        <w:t>Bonack</w:t>
      </w:r>
      <w:proofErr w:type="spellEnd"/>
      <w:r w:rsidRPr="009F02C5">
        <w:rPr>
          <w:rFonts w:ascii="Arial Narrow" w:hAnsi="Arial Narrow" w:cs="Arial"/>
          <w:sz w:val="22"/>
        </w:rPr>
        <w:t>)</w:t>
      </w:r>
    </w:p>
    <w:p w14:paraId="7E552229" w14:textId="07B71F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Access Campuses Report </w:t>
      </w:r>
    </w:p>
    <w:p w14:paraId="27CCA7DF" w14:textId="27DCE88A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Fox Cities – (Jahns)</w:t>
      </w:r>
    </w:p>
    <w:p w14:paraId="407DE2A0" w14:textId="2DCA92BB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FDL - (Motl)  </w:t>
      </w:r>
    </w:p>
    <w:p w14:paraId="230C69F8" w14:textId="784EF056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Academic Staff Professionals Representation Org – (</w:t>
      </w:r>
      <w:r w:rsidR="00D92DA7" w:rsidRPr="009F02C5">
        <w:rPr>
          <w:rFonts w:ascii="Arial Narrow" w:hAnsi="Arial Narrow" w:cs="Arial"/>
          <w:sz w:val="22"/>
        </w:rPr>
        <w:t>Hartzheim</w:t>
      </w:r>
      <w:r w:rsidRPr="009F02C5">
        <w:rPr>
          <w:rFonts w:ascii="Arial Narrow" w:hAnsi="Arial Narrow" w:cs="Arial"/>
          <w:sz w:val="22"/>
        </w:rPr>
        <w:t>)</w:t>
      </w:r>
    </w:p>
    <w:p w14:paraId="2E4A184D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UWS Academic Staff Reps – (Koch) </w:t>
      </w:r>
    </w:p>
    <w:p w14:paraId="6B930734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AS Professional Development Fund – (Marshall)</w:t>
      </w:r>
    </w:p>
    <w:p w14:paraId="02884FCE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Administrative Liaison – (</w:t>
      </w:r>
      <w:proofErr w:type="spellStart"/>
      <w:r w:rsidRPr="009F02C5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Pr="009F02C5">
        <w:rPr>
          <w:rFonts w:ascii="Arial Narrow" w:hAnsi="Arial Narrow" w:cs="Arial"/>
          <w:color w:val="000000" w:themeColor="text1"/>
          <w:sz w:val="22"/>
        </w:rPr>
        <w:t>)</w:t>
      </w: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7F3FFEC5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Action Items </w:t>
      </w:r>
    </w:p>
    <w:p w14:paraId="4988BD19" w14:textId="78D76C72" w:rsidR="004A7901" w:rsidRDefault="00E832DF" w:rsidP="007C660A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 w:hanging="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 xml:space="preserve">Single Pay Ambassador – Jennie </w:t>
      </w:r>
      <w:proofErr w:type="spellStart"/>
      <w:r>
        <w:rPr>
          <w:rFonts w:ascii="Arial Narrow" w:hAnsi="Arial Narrow" w:cs="Arial"/>
          <w:color w:val="000000" w:themeColor="text1"/>
          <w:sz w:val="22"/>
        </w:rPr>
        <w:t>Hartzheim</w:t>
      </w:r>
      <w:proofErr w:type="spellEnd"/>
    </w:p>
    <w:p w14:paraId="7B683FA1" w14:textId="3A7B68C9" w:rsidR="00815593" w:rsidRDefault="00815593" w:rsidP="007C660A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 w:hanging="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Committee appointment: Improvement of Instruction – IAS Seat</w:t>
      </w:r>
    </w:p>
    <w:p w14:paraId="5288AE16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608B5F5A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4F08FD19" w14:textId="77777777" w:rsidR="00172AAC" w:rsidRPr="00172AAC" w:rsidRDefault="00D74AE2" w:rsidP="00172AAC">
      <w:pPr>
        <w:pStyle w:val="ListParagraph"/>
        <w:numPr>
          <w:ilvl w:val="0"/>
          <w:numId w:val="1"/>
        </w:numPr>
        <w:spacing w:after="200"/>
        <w:ind w:left="153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>Discussion Items</w:t>
      </w:r>
    </w:p>
    <w:p w14:paraId="3502CE46" w14:textId="78D28906" w:rsidR="00E832DF" w:rsidRPr="007C660A" w:rsidRDefault="007C660A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color w:val="000000" w:themeColor="text1"/>
          <w:sz w:val="22"/>
        </w:rPr>
      </w:pPr>
      <w:r>
        <w:rPr>
          <w:rFonts w:ascii="Arial Narrow" w:hAnsi="Arial Narrow" w:cs="Arial"/>
          <w:sz w:val="22"/>
        </w:rPr>
        <w:t xml:space="preserve">SAS Website Workgroup </w:t>
      </w:r>
      <w:r w:rsidR="00E832DF" w:rsidRPr="007C660A">
        <w:rPr>
          <w:rFonts w:ascii="Arial" w:hAnsi="Arial" w:cs="Arial"/>
          <w:color w:val="000000" w:themeColor="text1"/>
          <w:sz w:val="22"/>
        </w:rPr>
        <w:t xml:space="preserve"> </w:t>
      </w:r>
    </w:p>
    <w:p w14:paraId="2F47ED54" w14:textId="40F2931E" w:rsidR="00172AAC" w:rsidRPr="00E832DF" w:rsidRDefault="004A7901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color w:val="FF0000"/>
          <w:sz w:val="22"/>
        </w:rPr>
      </w:pPr>
      <w:r>
        <w:rPr>
          <w:rFonts w:ascii="Arial Narrow" w:hAnsi="Arial Narrow" w:cs="Arial"/>
          <w:sz w:val="22"/>
        </w:rPr>
        <w:t>Merit Policy</w:t>
      </w:r>
      <w:r w:rsidR="00E55C56">
        <w:rPr>
          <w:rFonts w:ascii="Arial Narrow" w:hAnsi="Arial Narrow" w:cs="Arial"/>
          <w:sz w:val="22"/>
        </w:rPr>
        <w:t xml:space="preserve"> </w:t>
      </w:r>
      <w:r w:rsidR="00E55C56" w:rsidRPr="00E832DF">
        <w:rPr>
          <w:rFonts w:ascii="Arial Narrow" w:hAnsi="Arial Narrow" w:cs="Arial"/>
          <w:i/>
          <w:iCs/>
          <w:color w:val="FF0000"/>
          <w:sz w:val="22"/>
        </w:rPr>
        <w:t>[in OneDrive Folder for Senators]</w:t>
      </w:r>
    </w:p>
    <w:p w14:paraId="6036284A" w14:textId="3F69D44A" w:rsidR="00D74AE2" w:rsidRPr="00E832DF" w:rsidRDefault="004A7901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color w:val="FF0000"/>
          <w:sz w:val="22"/>
        </w:rPr>
      </w:pPr>
      <w:r w:rsidRPr="00E832DF">
        <w:rPr>
          <w:rFonts w:ascii="Arial Narrow" w:hAnsi="Arial Narrow" w:cs="Arial"/>
          <w:color w:val="000000" w:themeColor="text1"/>
          <w:sz w:val="22"/>
        </w:rPr>
        <w:t xml:space="preserve">Grievance </w:t>
      </w:r>
      <w:proofErr w:type="gramStart"/>
      <w:r w:rsidRPr="00E832DF">
        <w:rPr>
          <w:rFonts w:ascii="Arial Narrow" w:hAnsi="Arial Narrow" w:cs="Arial"/>
          <w:color w:val="000000" w:themeColor="text1"/>
          <w:sz w:val="22"/>
        </w:rPr>
        <w:t>Policy</w:t>
      </w:r>
      <w:r w:rsidR="00E55C56" w:rsidRPr="00E832DF">
        <w:rPr>
          <w:rFonts w:ascii="Arial Narrow" w:hAnsi="Arial Narrow" w:cs="Arial"/>
          <w:color w:val="000000" w:themeColor="text1"/>
          <w:sz w:val="22"/>
        </w:rPr>
        <w:t xml:space="preserve">  </w:t>
      </w:r>
      <w:r w:rsidR="00E55C56" w:rsidRPr="00E832DF">
        <w:rPr>
          <w:rFonts w:ascii="Arial Narrow" w:hAnsi="Arial Narrow" w:cs="Arial"/>
          <w:i/>
          <w:iCs/>
          <w:color w:val="FF0000"/>
          <w:sz w:val="22"/>
        </w:rPr>
        <w:t>[</w:t>
      </w:r>
      <w:proofErr w:type="gramEnd"/>
      <w:r w:rsidR="00E55C56" w:rsidRPr="00E832DF">
        <w:rPr>
          <w:rFonts w:ascii="Arial Narrow" w:hAnsi="Arial Narrow" w:cs="Arial"/>
          <w:i/>
          <w:iCs/>
          <w:color w:val="FF0000"/>
          <w:sz w:val="22"/>
        </w:rPr>
        <w:t>in OneDrive Folder for Senators]</w:t>
      </w:r>
    </w:p>
    <w:p w14:paraId="37E9A154" w14:textId="353BABC4" w:rsidR="002B073A" w:rsidRPr="00172AAC" w:rsidRDefault="002B073A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IAS contract work group update (</w:t>
      </w:r>
      <w:proofErr w:type="spellStart"/>
      <w:r>
        <w:rPr>
          <w:rFonts w:ascii="Arial Narrow" w:hAnsi="Arial Narrow" w:cs="Arial"/>
          <w:sz w:val="22"/>
        </w:rPr>
        <w:t>Bo</w:t>
      </w:r>
      <w:r w:rsidR="00306519">
        <w:rPr>
          <w:rFonts w:ascii="Arial Narrow" w:hAnsi="Arial Narrow" w:cs="Arial"/>
          <w:sz w:val="22"/>
        </w:rPr>
        <w:t>e</w:t>
      </w:r>
      <w:r>
        <w:rPr>
          <w:rFonts w:ascii="Arial Narrow" w:hAnsi="Arial Narrow" w:cs="Arial"/>
          <w:sz w:val="22"/>
        </w:rPr>
        <w:t>hler</w:t>
      </w:r>
      <w:proofErr w:type="spellEnd"/>
      <w:r w:rsidR="00E55C56">
        <w:rPr>
          <w:rFonts w:ascii="Arial Narrow" w:hAnsi="Arial Narrow" w:cs="Arial"/>
          <w:sz w:val="22"/>
        </w:rPr>
        <w:t xml:space="preserve"> &amp; Jahns</w:t>
      </w:r>
      <w:r>
        <w:rPr>
          <w:rFonts w:ascii="Arial Narrow" w:hAnsi="Arial Narrow" w:cs="Arial"/>
          <w:sz w:val="22"/>
        </w:rPr>
        <w:t>)</w:t>
      </w:r>
    </w:p>
    <w:p w14:paraId="31EB4AE8" w14:textId="6331A33F" w:rsidR="00172AAC" w:rsidRPr="00BF4294" w:rsidRDefault="00BF4294" w:rsidP="00BF4294">
      <w:pPr>
        <w:pStyle w:val="ListParagraph"/>
        <w:numPr>
          <w:ilvl w:val="1"/>
          <w:numId w:val="1"/>
        </w:numPr>
        <w:tabs>
          <w:tab w:val="left" w:pos="1980"/>
          <w:tab w:val="left" w:pos="2160"/>
        </w:tabs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 xml:space="preserve">2019-2020 Salary Adjustment Guidelines </w:t>
      </w:r>
    </w:p>
    <w:p w14:paraId="02508686" w14:textId="77777777" w:rsidR="00BF4294" w:rsidRPr="00172AAC" w:rsidRDefault="00BF4294" w:rsidP="00BF4294">
      <w:pPr>
        <w:pStyle w:val="ListParagraph"/>
        <w:tabs>
          <w:tab w:val="left" w:pos="1980"/>
          <w:tab w:val="left" w:pos="2160"/>
        </w:tabs>
        <w:spacing w:after="200"/>
        <w:ind w:left="1800"/>
        <w:rPr>
          <w:rFonts w:ascii="Arial" w:hAnsi="Arial" w:cs="Arial"/>
          <w:sz w:val="22"/>
        </w:rPr>
      </w:pPr>
    </w:p>
    <w:p w14:paraId="18B48503" w14:textId="5F196A55" w:rsidR="00D74AE2" w:rsidRPr="009F02C5" w:rsidRDefault="00D74AE2" w:rsidP="00172AAC">
      <w:pPr>
        <w:pStyle w:val="ListParagraph"/>
        <w:numPr>
          <w:ilvl w:val="0"/>
          <w:numId w:val="1"/>
        </w:numPr>
        <w:spacing w:after="200"/>
        <w:ind w:firstLine="45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Information Items/Announcements</w:t>
      </w:r>
    </w:p>
    <w:p w14:paraId="4CCAC132" w14:textId="77777777" w:rsidR="00D74AE2" w:rsidRPr="009F02C5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For the good of the campus</w:t>
      </w:r>
    </w:p>
    <w:p w14:paraId="19628078" w14:textId="67D16623" w:rsidR="00D74AE2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Next full Senate meeting will be </w:t>
      </w:r>
      <w:r w:rsidR="00E832DF">
        <w:rPr>
          <w:rFonts w:ascii="Arial Narrow" w:hAnsi="Arial Narrow" w:cs="Arial"/>
          <w:sz w:val="22"/>
        </w:rPr>
        <w:t>December 12</w:t>
      </w:r>
      <w:r w:rsidRPr="009F02C5">
        <w:rPr>
          <w:rFonts w:ascii="Arial Narrow" w:hAnsi="Arial Narrow" w:cs="Arial"/>
          <w:sz w:val="22"/>
        </w:rPr>
        <w:t>, 2019, in Sage 2210</w:t>
      </w:r>
    </w:p>
    <w:p w14:paraId="674844D3" w14:textId="0255387C" w:rsidR="00E832DF" w:rsidRPr="009F02C5" w:rsidRDefault="00E832DF" w:rsidP="00E832DF">
      <w:pPr>
        <w:pStyle w:val="ListParagraph"/>
        <w:numPr>
          <w:ilvl w:val="0"/>
          <w:numId w:val="8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Guest: Chancellor Leavitt</w:t>
      </w:r>
    </w:p>
    <w:p w14:paraId="72E7453F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00172AAC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009F02C5">
        <w:rPr>
          <w:rFonts w:ascii="Arial Narrow" w:hAnsi="Arial Narrow" w:cs="Arial"/>
          <w:sz w:val="22"/>
        </w:rPr>
        <w:t xml:space="preserve"> Adjourn</w:t>
      </w:r>
    </w:p>
    <w:sectPr w:rsidR="00C93533" w:rsidRPr="009F02C5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9740" w14:textId="77777777" w:rsidR="002508F4" w:rsidRDefault="002508F4" w:rsidP="00AF1427">
      <w:r>
        <w:separator/>
      </w:r>
    </w:p>
  </w:endnote>
  <w:endnote w:type="continuationSeparator" w:id="0">
    <w:p w14:paraId="63546CF5" w14:textId="77777777" w:rsidR="002508F4" w:rsidRDefault="002508F4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2DBB" w14:textId="77777777" w:rsidR="002508F4" w:rsidRDefault="002508F4" w:rsidP="00AF1427">
      <w:r>
        <w:separator/>
      </w:r>
    </w:p>
  </w:footnote>
  <w:footnote w:type="continuationSeparator" w:id="0">
    <w:p w14:paraId="3532B0DB" w14:textId="77777777" w:rsidR="002508F4" w:rsidRDefault="002508F4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2508F4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2508F4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ECE"/>
    <w:multiLevelType w:val="hybridMultilevel"/>
    <w:tmpl w:val="9522DB58"/>
    <w:lvl w:ilvl="0" w:tplc="F33855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0A31264"/>
    <w:multiLevelType w:val="hybridMultilevel"/>
    <w:tmpl w:val="F3BE619A"/>
    <w:lvl w:ilvl="0" w:tplc="DA7431DA">
      <w:start w:val="1"/>
      <w:numFmt w:val="decimal"/>
      <w:lvlText w:val="%1."/>
      <w:lvlJc w:val="left"/>
      <w:pPr>
        <w:ind w:left="189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042D71"/>
    <w:rsid w:val="000453FA"/>
    <w:rsid w:val="0006012A"/>
    <w:rsid w:val="000650D9"/>
    <w:rsid w:val="00107EA0"/>
    <w:rsid w:val="0014540D"/>
    <w:rsid w:val="001533CB"/>
    <w:rsid w:val="0016725C"/>
    <w:rsid w:val="00172AAC"/>
    <w:rsid w:val="001E7142"/>
    <w:rsid w:val="00241F9D"/>
    <w:rsid w:val="002508F4"/>
    <w:rsid w:val="00285BC0"/>
    <w:rsid w:val="002B073A"/>
    <w:rsid w:val="002E09C4"/>
    <w:rsid w:val="00304DA1"/>
    <w:rsid w:val="00306519"/>
    <w:rsid w:val="00320C55"/>
    <w:rsid w:val="003E082E"/>
    <w:rsid w:val="003F1691"/>
    <w:rsid w:val="0040799B"/>
    <w:rsid w:val="004802F0"/>
    <w:rsid w:val="004A7901"/>
    <w:rsid w:val="004D3229"/>
    <w:rsid w:val="004D657C"/>
    <w:rsid w:val="004E69CE"/>
    <w:rsid w:val="0051075D"/>
    <w:rsid w:val="005D7BD0"/>
    <w:rsid w:val="005E6EE7"/>
    <w:rsid w:val="005F2EF1"/>
    <w:rsid w:val="005F782B"/>
    <w:rsid w:val="00695CF4"/>
    <w:rsid w:val="006B54D2"/>
    <w:rsid w:val="007C660A"/>
    <w:rsid w:val="007E47B3"/>
    <w:rsid w:val="007F578C"/>
    <w:rsid w:val="008143CD"/>
    <w:rsid w:val="00815593"/>
    <w:rsid w:val="00822DBD"/>
    <w:rsid w:val="00824FBC"/>
    <w:rsid w:val="00876550"/>
    <w:rsid w:val="0088257D"/>
    <w:rsid w:val="008B774B"/>
    <w:rsid w:val="00917EB7"/>
    <w:rsid w:val="0095266C"/>
    <w:rsid w:val="009C41AB"/>
    <w:rsid w:val="009F02C5"/>
    <w:rsid w:val="009F0B29"/>
    <w:rsid w:val="00A769C2"/>
    <w:rsid w:val="00A911D9"/>
    <w:rsid w:val="00AC6162"/>
    <w:rsid w:val="00AF1427"/>
    <w:rsid w:val="00B101EF"/>
    <w:rsid w:val="00B365A3"/>
    <w:rsid w:val="00B42E65"/>
    <w:rsid w:val="00B60321"/>
    <w:rsid w:val="00BD343B"/>
    <w:rsid w:val="00BF4294"/>
    <w:rsid w:val="00C0599D"/>
    <w:rsid w:val="00C33E01"/>
    <w:rsid w:val="00C60A98"/>
    <w:rsid w:val="00C6525D"/>
    <w:rsid w:val="00C93533"/>
    <w:rsid w:val="00D46583"/>
    <w:rsid w:val="00D74AE2"/>
    <w:rsid w:val="00D754EE"/>
    <w:rsid w:val="00D854F6"/>
    <w:rsid w:val="00D92DA7"/>
    <w:rsid w:val="00DE4040"/>
    <w:rsid w:val="00E35847"/>
    <w:rsid w:val="00E55C56"/>
    <w:rsid w:val="00E832DF"/>
    <w:rsid w:val="00EB3ECF"/>
    <w:rsid w:val="00EC21F8"/>
    <w:rsid w:val="00EF7E2B"/>
    <w:rsid w:val="00F00815"/>
    <w:rsid w:val="00F20064"/>
    <w:rsid w:val="00F52A8D"/>
    <w:rsid w:val="00F6007E"/>
    <w:rsid w:val="00FA36C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BFF245-0141-BF45-9D84-C4849D2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2019-11-07T16:55:00Z</cp:lastPrinted>
  <dcterms:created xsi:type="dcterms:W3CDTF">2019-11-20T15:42:00Z</dcterms:created>
  <dcterms:modified xsi:type="dcterms:W3CDTF">2019-11-20T15:42:00Z</dcterms:modified>
</cp:coreProperties>
</file>