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7821" w14:textId="77777777" w:rsidR="009A1BC7" w:rsidRDefault="009A1BC7" w:rsidP="009A1BC7">
      <w:pPr>
        <w:tabs>
          <w:tab w:val="left" w:pos="3820"/>
        </w:tabs>
      </w:pPr>
    </w:p>
    <w:p w14:paraId="5B9F5BE2" w14:textId="77777777" w:rsidR="009A1BC7" w:rsidRPr="009A1BC7" w:rsidRDefault="009A1BC7" w:rsidP="009A1BC7">
      <w:pPr>
        <w:tabs>
          <w:tab w:val="left" w:pos="3820"/>
        </w:tabs>
        <w:jc w:val="center"/>
        <w:rPr>
          <w:b/>
          <w:bCs/>
        </w:rPr>
      </w:pPr>
      <w:r w:rsidRPr="009A1BC7">
        <w:rPr>
          <w:b/>
          <w:bCs/>
        </w:rPr>
        <w:t>SENATE OF ACADEMIC STAFF</w:t>
      </w:r>
    </w:p>
    <w:p w14:paraId="0B94DB66" w14:textId="77777777" w:rsidR="009A1BC7" w:rsidRPr="009A1BC7" w:rsidRDefault="009A1BC7" w:rsidP="009A1BC7">
      <w:pPr>
        <w:tabs>
          <w:tab w:val="left" w:pos="3820"/>
        </w:tabs>
        <w:jc w:val="center"/>
        <w:rPr>
          <w:b/>
          <w:bCs/>
        </w:rPr>
      </w:pPr>
      <w:r w:rsidRPr="009A1BC7">
        <w:rPr>
          <w:b/>
          <w:bCs/>
        </w:rPr>
        <w:t>Meeting Minutes</w:t>
      </w:r>
    </w:p>
    <w:p w14:paraId="68B199EA" w14:textId="77777777" w:rsidR="009A1BC7" w:rsidRDefault="009A1BC7" w:rsidP="009A1BC7">
      <w:pPr>
        <w:tabs>
          <w:tab w:val="left" w:pos="3820"/>
        </w:tabs>
        <w:jc w:val="center"/>
      </w:pPr>
      <w:r>
        <w:t>September 12, 2019</w:t>
      </w:r>
    </w:p>
    <w:p w14:paraId="006A9940" w14:textId="77777777" w:rsidR="009A1BC7" w:rsidRDefault="009A1BC7" w:rsidP="009A1BC7">
      <w:pPr>
        <w:tabs>
          <w:tab w:val="left" w:pos="3820"/>
        </w:tabs>
        <w:jc w:val="center"/>
      </w:pPr>
      <w:r>
        <w:t>Sage 2210</w:t>
      </w:r>
    </w:p>
    <w:p w14:paraId="1485EDAA" w14:textId="77777777" w:rsidR="009A1BC7" w:rsidRDefault="009A1BC7" w:rsidP="009A1BC7">
      <w:pPr>
        <w:tabs>
          <w:tab w:val="left" w:pos="3820"/>
        </w:tabs>
      </w:pPr>
    </w:p>
    <w:p w14:paraId="70FB5C30" w14:textId="6931BAC2" w:rsidR="009A1BC7" w:rsidRDefault="009A1BC7" w:rsidP="00FD0834">
      <w:pPr>
        <w:tabs>
          <w:tab w:val="left" w:pos="3820"/>
        </w:tabs>
        <w:ind w:left="360" w:hanging="900"/>
      </w:pPr>
      <w:r w:rsidRPr="00141BE2">
        <w:rPr>
          <w:b/>
          <w:bCs/>
        </w:rPr>
        <w:t>Present:</w:t>
      </w:r>
      <w:r>
        <w:t xml:space="preserve"> </w:t>
      </w:r>
      <w:r w:rsidR="00141BE2">
        <w:t xml:space="preserve">Bannenberg, </w:t>
      </w:r>
      <w:proofErr w:type="spellStart"/>
      <w:r w:rsidR="00141BE2">
        <w:t>Boehler</w:t>
      </w:r>
      <w:proofErr w:type="spellEnd"/>
      <w:r w:rsidR="00141BE2">
        <w:t xml:space="preserve">, </w:t>
      </w:r>
      <w:proofErr w:type="spellStart"/>
      <w:r w:rsidR="00141BE2">
        <w:t>Bonack</w:t>
      </w:r>
      <w:proofErr w:type="spellEnd"/>
      <w:r w:rsidR="00141BE2">
        <w:t xml:space="preserve">, Bruni, </w:t>
      </w:r>
      <w:proofErr w:type="spellStart"/>
      <w:r w:rsidR="00141BE2">
        <w:t>Hartzeim</w:t>
      </w:r>
      <w:proofErr w:type="spellEnd"/>
      <w:r w:rsidR="00141BE2">
        <w:t xml:space="preserve">, Jahns, Jenner, Koch, Marine, Marshall, Miller, Motl, Smith, </w:t>
      </w:r>
      <w:proofErr w:type="spellStart"/>
      <w:r w:rsidR="00141BE2">
        <w:t>Walfish</w:t>
      </w:r>
      <w:proofErr w:type="spellEnd"/>
      <w:r w:rsidR="00141BE2">
        <w:t>, Wolf</w:t>
      </w:r>
    </w:p>
    <w:p w14:paraId="760C8313" w14:textId="77777777" w:rsidR="0061636D" w:rsidRDefault="0061636D" w:rsidP="00141BE2">
      <w:pPr>
        <w:tabs>
          <w:tab w:val="left" w:pos="3820"/>
        </w:tabs>
        <w:ind w:hanging="540"/>
      </w:pPr>
    </w:p>
    <w:p w14:paraId="590D6C35" w14:textId="23230815" w:rsidR="0061636D" w:rsidRDefault="0061636D" w:rsidP="00141BE2">
      <w:pPr>
        <w:tabs>
          <w:tab w:val="left" w:pos="3820"/>
        </w:tabs>
        <w:ind w:hanging="540"/>
      </w:pPr>
      <w:r w:rsidRPr="00141BE2">
        <w:rPr>
          <w:b/>
          <w:bCs/>
        </w:rPr>
        <w:t>Excused</w:t>
      </w:r>
      <w:r>
        <w:t>:</w:t>
      </w:r>
      <w:r w:rsidR="00141BE2">
        <w:t xml:space="preserve"> </w:t>
      </w:r>
      <w:proofErr w:type="spellStart"/>
      <w:r w:rsidR="00141BE2">
        <w:t>Alatorre</w:t>
      </w:r>
      <w:proofErr w:type="spellEnd"/>
      <w:r w:rsidR="00340E56">
        <w:t>,</w:t>
      </w:r>
      <w:r w:rsidR="00340E56" w:rsidRPr="00340E56">
        <w:t xml:space="preserve"> </w:t>
      </w:r>
      <w:r w:rsidR="00340E56">
        <w:t>McArthur</w:t>
      </w:r>
    </w:p>
    <w:p w14:paraId="72FD1447" w14:textId="77777777" w:rsidR="0061636D" w:rsidRPr="00141BE2" w:rsidRDefault="0061636D" w:rsidP="00141BE2">
      <w:pPr>
        <w:tabs>
          <w:tab w:val="left" w:pos="3820"/>
        </w:tabs>
        <w:ind w:hanging="540"/>
        <w:rPr>
          <w:b/>
          <w:bCs/>
        </w:rPr>
      </w:pPr>
      <w:r w:rsidRPr="00141BE2">
        <w:rPr>
          <w:b/>
          <w:bCs/>
        </w:rPr>
        <w:t>Absent:</w:t>
      </w:r>
    </w:p>
    <w:p w14:paraId="71FFDEA0" w14:textId="77777777" w:rsidR="0061636D" w:rsidRDefault="0061636D" w:rsidP="00141BE2">
      <w:pPr>
        <w:tabs>
          <w:tab w:val="left" w:pos="3820"/>
        </w:tabs>
        <w:ind w:hanging="540"/>
      </w:pPr>
      <w:r w:rsidRPr="00141BE2">
        <w:rPr>
          <w:b/>
          <w:bCs/>
        </w:rPr>
        <w:t>Administrative Representative:</w:t>
      </w:r>
      <w:r>
        <w:t xml:space="preserve"> Carmen </w:t>
      </w:r>
      <w:proofErr w:type="spellStart"/>
      <w:r>
        <w:t>Faymonville</w:t>
      </w:r>
      <w:proofErr w:type="spellEnd"/>
    </w:p>
    <w:p w14:paraId="000CA3A1" w14:textId="6952A8CF" w:rsidR="0061636D" w:rsidRDefault="0061636D" w:rsidP="00141BE2">
      <w:pPr>
        <w:tabs>
          <w:tab w:val="left" w:pos="3820"/>
        </w:tabs>
        <w:ind w:hanging="540"/>
      </w:pPr>
      <w:r w:rsidRPr="00141BE2">
        <w:rPr>
          <w:b/>
          <w:bCs/>
        </w:rPr>
        <w:t>Guests:</w:t>
      </w:r>
      <w:r>
        <w:t xml:space="preserve">  Kim </w:t>
      </w:r>
      <w:proofErr w:type="spellStart"/>
      <w:r>
        <w:t>Langolf</w:t>
      </w:r>
      <w:proofErr w:type="spellEnd"/>
      <w:r>
        <w:t>, Trent Martin</w:t>
      </w:r>
      <w:r w:rsidR="00FD0834">
        <w:t>, Nicholas Ambrose</w:t>
      </w:r>
    </w:p>
    <w:p w14:paraId="7FEE0292" w14:textId="77777777" w:rsidR="0061636D" w:rsidRDefault="0061636D" w:rsidP="00141BE2">
      <w:pPr>
        <w:tabs>
          <w:tab w:val="left" w:pos="3820"/>
        </w:tabs>
        <w:ind w:hanging="540"/>
      </w:pPr>
    </w:p>
    <w:p w14:paraId="68E585E3" w14:textId="61994150" w:rsidR="0061636D" w:rsidRDefault="0061636D" w:rsidP="00141BE2">
      <w:pPr>
        <w:pStyle w:val="ListParagraph"/>
        <w:numPr>
          <w:ilvl w:val="0"/>
          <w:numId w:val="1"/>
        </w:numPr>
        <w:tabs>
          <w:tab w:val="left" w:pos="3820"/>
        </w:tabs>
        <w:ind w:left="0" w:hanging="540"/>
      </w:pPr>
      <w:r>
        <w:t xml:space="preserve">Call to Order – </w:t>
      </w:r>
      <w:r w:rsidR="00FD0834">
        <w:t xml:space="preserve">President Marine called the meeting to order at </w:t>
      </w:r>
      <w:r w:rsidR="00340E56">
        <w:t>3</w:t>
      </w:r>
      <w:r w:rsidR="00FD0834">
        <w:t>:</w:t>
      </w:r>
      <w:r w:rsidR="00340E56">
        <w:t>01</w:t>
      </w:r>
      <w:r w:rsidR="00FD0834">
        <w:t xml:space="preserve"> p.m.</w:t>
      </w:r>
    </w:p>
    <w:p w14:paraId="484E3DD7" w14:textId="77777777" w:rsidR="0061636D" w:rsidRDefault="0061636D" w:rsidP="00141BE2">
      <w:pPr>
        <w:pStyle w:val="ListParagraph"/>
        <w:tabs>
          <w:tab w:val="left" w:pos="3820"/>
        </w:tabs>
        <w:ind w:left="0" w:hanging="540"/>
      </w:pPr>
    </w:p>
    <w:p w14:paraId="7CA73BEA" w14:textId="45742720" w:rsidR="0061636D" w:rsidRDefault="0061636D" w:rsidP="00141BE2">
      <w:pPr>
        <w:pStyle w:val="ListParagraph"/>
        <w:numPr>
          <w:ilvl w:val="0"/>
          <w:numId w:val="1"/>
        </w:numPr>
        <w:tabs>
          <w:tab w:val="left" w:pos="3820"/>
        </w:tabs>
        <w:ind w:left="0" w:hanging="540"/>
      </w:pPr>
      <w:r>
        <w:t xml:space="preserve">Guests: Kim </w:t>
      </w:r>
      <w:proofErr w:type="spellStart"/>
      <w:r>
        <w:t>Langolf</w:t>
      </w:r>
      <w:proofErr w:type="spellEnd"/>
      <w:r>
        <w:t xml:space="preserve"> &amp; </w:t>
      </w:r>
      <w:r w:rsidR="00340E56">
        <w:t>Lt</w:t>
      </w:r>
      <w:r w:rsidR="00FD0834">
        <w:t>.</w:t>
      </w:r>
      <w:r w:rsidR="00340E56">
        <w:t xml:space="preserve"> </w:t>
      </w:r>
      <w:r>
        <w:t>Trent Martin – Alcohol Policy</w:t>
      </w:r>
      <w:r w:rsidR="00340E56">
        <w:t xml:space="preserve"> – </w:t>
      </w:r>
      <w:r w:rsidR="00FD0834">
        <w:t>A summary of the feedback incorporated into the policy was highlighted mostly for clarification purposes of responsibility, and a brief discussion was held.</w:t>
      </w:r>
      <w:r w:rsidR="00340E56">
        <w:t xml:space="preserve"> </w:t>
      </w:r>
    </w:p>
    <w:p w14:paraId="36B285E8" w14:textId="77777777" w:rsidR="0061636D" w:rsidRPr="005B5DB6" w:rsidRDefault="0061636D" w:rsidP="00141BE2">
      <w:pPr>
        <w:tabs>
          <w:tab w:val="left" w:pos="3820"/>
        </w:tabs>
        <w:ind w:hanging="540"/>
        <w:rPr>
          <w:color w:val="000000" w:themeColor="text1"/>
        </w:rPr>
      </w:pPr>
    </w:p>
    <w:p w14:paraId="79C7DF88" w14:textId="77777777" w:rsidR="00141BE2" w:rsidRPr="005B5DB6" w:rsidRDefault="0061636D" w:rsidP="00141BE2">
      <w:pPr>
        <w:pStyle w:val="ListParagraph"/>
        <w:numPr>
          <w:ilvl w:val="0"/>
          <w:numId w:val="1"/>
        </w:numPr>
        <w:tabs>
          <w:tab w:val="left" w:pos="3820"/>
        </w:tabs>
        <w:ind w:left="0" w:hanging="540"/>
        <w:rPr>
          <w:color w:val="000000" w:themeColor="text1"/>
        </w:rPr>
      </w:pPr>
      <w:r w:rsidRPr="005B5DB6">
        <w:rPr>
          <w:color w:val="000000" w:themeColor="text1"/>
        </w:rPr>
        <w:t>Approval of the Minutes of May 16, 2019</w:t>
      </w:r>
    </w:p>
    <w:p w14:paraId="03D764D6" w14:textId="124C77C3" w:rsidR="00141BE2" w:rsidRPr="005B5DB6" w:rsidRDefault="00141BE2" w:rsidP="00141BE2">
      <w:pPr>
        <w:pStyle w:val="ListParagraph"/>
        <w:tabs>
          <w:tab w:val="left" w:pos="3820"/>
        </w:tabs>
        <w:ind w:left="0" w:hanging="540"/>
        <w:rPr>
          <w:b/>
          <w:bCs/>
          <w:color w:val="000000" w:themeColor="text1"/>
        </w:rPr>
      </w:pPr>
      <w:r w:rsidRPr="005B5DB6">
        <w:rPr>
          <w:b/>
          <w:bCs/>
          <w:color w:val="000000" w:themeColor="text1"/>
        </w:rPr>
        <w:t>MOTION:</w:t>
      </w:r>
      <w:r w:rsidR="00FD0834" w:rsidRPr="005B5DB6">
        <w:rPr>
          <w:b/>
          <w:bCs/>
          <w:color w:val="000000" w:themeColor="text1"/>
        </w:rPr>
        <w:t xml:space="preserve"> Bruni/Marshall</w:t>
      </w:r>
      <w:r w:rsidRPr="005B5DB6">
        <w:rPr>
          <w:b/>
          <w:bCs/>
          <w:color w:val="000000" w:themeColor="text1"/>
        </w:rPr>
        <w:t xml:space="preserve"> moved approval of the minutes of May 16, 2019.  </w:t>
      </w:r>
      <w:r w:rsidR="00FD0834" w:rsidRPr="005B5DB6">
        <w:rPr>
          <w:b/>
          <w:bCs/>
          <w:color w:val="000000" w:themeColor="text1"/>
        </w:rPr>
        <w:t>2 Abstention</w:t>
      </w:r>
      <w:r w:rsidR="00902C40" w:rsidRPr="005B5DB6">
        <w:rPr>
          <w:b/>
          <w:bCs/>
          <w:color w:val="000000" w:themeColor="text1"/>
        </w:rPr>
        <w:t xml:space="preserve">s. </w:t>
      </w:r>
      <w:r w:rsidR="00902C40" w:rsidRPr="005B5DB6">
        <w:rPr>
          <w:b/>
          <w:bCs/>
          <w:color w:val="000000" w:themeColor="text1"/>
          <w:u w:val="single"/>
        </w:rPr>
        <w:t>Passed</w:t>
      </w:r>
    </w:p>
    <w:p w14:paraId="7944261A" w14:textId="77777777" w:rsidR="00141BE2" w:rsidRPr="005B5DB6" w:rsidRDefault="00141BE2" w:rsidP="00141BE2">
      <w:pPr>
        <w:pStyle w:val="ListParagraph"/>
        <w:tabs>
          <w:tab w:val="left" w:pos="3820"/>
        </w:tabs>
        <w:ind w:left="0" w:hanging="540"/>
        <w:rPr>
          <w:color w:val="FF0000"/>
        </w:rPr>
      </w:pPr>
    </w:p>
    <w:p w14:paraId="4676B4C6" w14:textId="77777777" w:rsidR="00141BE2" w:rsidRPr="00107B50" w:rsidRDefault="00141BE2" w:rsidP="00141BE2">
      <w:pPr>
        <w:pStyle w:val="ListParagraph"/>
        <w:numPr>
          <w:ilvl w:val="0"/>
          <w:numId w:val="1"/>
        </w:numPr>
        <w:tabs>
          <w:tab w:val="left" w:pos="3820"/>
        </w:tabs>
        <w:ind w:left="0" w:hanging="540"/>
        <w:rPr>
          <w:color w:val="000000" w:themeColor="text1"/>
        </w:rPr>
      </w:pPr>
      <w:r w:rsidRPr="00107B50">
        <w:rPr>
          <w:color w:val="000000" w:themeColor="text1"/>
        </w:rPr>
        <w:t>Reports</w:t>
      </w:r>
    </w:p>
    <w:p w14:paraId="5301D730" w14:textId="77777777" w:rsidR="0072037D" w:rsidRPr="00107B50" w:rsidRDefault="0072037D" w:rsidP="0072037D">
      <w:pPr>
        <w:pStyle w:val="ListParagraph"/>
        <w:numPr>
          <w:ilvl w:val="0"/>
          <w:numId w:val="5"/>
        </w:numPr>
        <w:tabs>
          <w:tab w:val="left" w:pos="3820"/>
        </w:tabs>
        <w:rPr>
          <w:color w:val="000000" w:themeColor="text1"/>
        </w:rPr>
      </w:pPr>
      <w:r w:rsidRPr="00107B50">
        <w:rPr>
          <w:color w:val="000000" w:themeColor="text1"/>
        </w:rPr>
        <w:t>President’s Report</w:t>
      </w:r>
    </w:p>
    <w:p w14:paraId="0C0807A9" w14:textId="77777777" w:rsidR="00081374" w:rsidRPr="00EB05F2" w:rsidRDefault="00081374" w:rsidP="00081374">
      <w:pPr>
        <w:pStyle w:val="ListParagraph"/>
        <w:numPr>
          <w:ilvl w:val="0"/>
          <w:numId w:val="7"/>
        </w:numPr>
        <w:tabs>
          <w:tab w:val="left" w:pos="3820"/>
        </w:tabs>
        <w:ind w:left="810" w:hanging="270"/>
        <w:rPr>
          <w:color w:val="000000" w:themeColor="text1"/>
        </w:rPr>
      </w:pPr>
      <w:r w:rsidRPr="00EB05F2">
        <w:rPr>
          <w:color w:val="000000" w:themeColor="text1"/>
        </w:rPr>
        <w:t>Welcomes and introductions were made around the table</w:t>
      </w:r>
      <w:r>
        <w:rPr>
          <w:color w:val="000000" w:themeColor="text1"/>
        </w:rPr>
        <w:t xml:space="preserve"> for all new and returning Senators.</w:t>
      </w:r>
      <w:r w:rsidRPr="00EB05F2">
        <w:rPr>
          <w:color w:val="000000" w:themeColor="text1"/>
        </w:rPr>
        <w:t xml:space="preserve"> </w:t>
      </w:r>
    </w:p>
    <w:p w14:paraId="08A91C51" w14:textId="62F31A47" w:rsidR="0072037D" w:rsidRPr="00107B50" w:rsidRDefault="00340E56" w:rsidP="0072037D">
      <w:pPr>
        <w:pStyle w:val="ListParagraph"/>
        <w:numPr>
          <w:ilvl w:val="0"/>
          <w:numId w:val="7"/>
        </w:numPr>
        <w:tabs>
          <w:tab w:val="left" w:pos="3820"/>
        </w:tabs>
        <w:ind w:left="810" w:hanging="270"/>
        <w:rPr>
          <w:color w:val="000000" w:themeColor="text1"/>
        </w:rPr>
      </w:pPr>
      <w:r w:rsidRPr="00107B50">
        <w:rPr>
          <w:color w:val="000000" w:themeColor="text1"/>
        </w:rPr>
        <w:t>L</w:t>
      </w:r>
      <w:r w:rsidR="00107B50" w:rsidRPr="00107B50">
        <w:rPr>
          <w:color w:val="000000" w:themeColor="text1"/>
        </w:rPr>
        <w:t xml:space="preserve">eadership Council – The first meeting of the summer covered mostly the </w:t>
      </w:r>
      <w:proofErr w:type="spellStart"/>
      <w:r w:rsidR="00107B50" w:rsidRPr="00107B50">
        <w:rPr>
          <w:color w:val="000000" w:themeColor="text1"/>
        </w:rPr>
        <w:t>Clow</w:t>
      </w:r>
      <w:proofErr w:type="spellEnd"/>
      <w:r w:rsidR="00107B50" w:rsidRPr="00107B50">
        <w:rPr>
          <w:color w:val="000000" w:themeColor="text1"/>
        </w:rPr>
        <w:t xml:space="preserve"> II enumeration updates; HLC updates, and Strategic Plan updates.  The following two meetings were </w:t>
      </w:r>
      <w:r w:rsidR="00AB006D">
        <w:rPr>
          <w:color w:val="000000" w:themeColor="text1"/>
        </w:rPr>
        <w:t xml:space="preserve">primarily </w:t>
      </w:r>
      <w:r w:rsidR="00107B50" w:rsidRPr="00107B50">
        <w:rPr>
          <w:color w:val="000000" w:themeColor="text1"/>
        </w:rPr>
        <w:t>workshops related to the Mission, Vision, and value and goals of the Strategic Plan.  Recommendations are being made to Cabinet and then will be presented to Shared Governance.</w:t>
      </w:r>
      <w:r w:rsidRPr="00107B50">
        <w:rPr>
          <w:color w:val="000000" w:themeColor="text1"/>
        </w:rPr>
        <w:t xml:space="preserve"> </w:t>
      </w:r>
    </w:p>
    <w:p w14:paraId="5AAFF4AA" w14:textId="2F47D071" w:rsidR="0072037D" w:rsidRPr="00081374" w:rsidRDefault="00340E56" w:rsidP="0072037D">
      <w:pPr>
        <w:pStyle w:val="ListParagraph"/>
        <w:numPr>
          <w:ilvl w:val="0"/>
          <w:numId w:val="7"/>
        </w:numPr>
        <w:tabs>
          <w:tab w:val="left" w:pos="3820"/>
        </w:tabs>
        <w:ind w:left="810" w:hanging="270"/>
        <w:rPr>
          <w:color w:val="000000" w:themeColor="text1"/>
        </w:rPr>
      </w:pPr>
      <w:r w:rsidRPr="00081374">
        <w:rPr>
          <w:color w:val="000000" w:themeColor="text1"/>
        </w:rPr>
        <w:t xml:space="preserve">SOS </w:t>
      </w:r>
      <w:r w:rsidR="00107B50" w:rsidRPr="00081374">
        <w:rPr>
          <w:color w:val="000000" w:themeColor="text1"/>
        </w:rPr>
        <w:t>Update – The SOS process is done differently a</w:t>
      </w:r>
      <w:r w:rsidR="00081374" w:rsidRPr="00081374">
        <w:rPr>
          <w:color w:val="000000" w:themeColor="text1"/>
        </w:rPr>
        <w:t>t</w:t>
      </w:r>
      <w:r w:rsidR="00107B50" w:rsidRPr="00081374">
        <w:rPr>
          <w:color w:val="000000" w:themeColor="text1"/>
        </w:rPr>
        <w:t xml:space="preserve"> the Access Campuses, so as we move toward a combined </w:t>
      </w:r>
      <w:r w:rsidR="00081374" w:rsidRPr="00081374">
        <w:rPr>
          <w:color w:val="000000" w:themeColor="text1"/>
        </w:rPr>
        <w:t>process,</w:t>
      </w:r>
      <w:r w:rsidR="00107B50" w:rsidRPr="00081374">
        <w:rPr>
          <w:color w:val="000000" w:themeColor="text1"/>
        </w:rPr>
        <w:t xml:space="preserve"> we have to be inclusive of the </w:t>
      </w:r>
      <w:r w:rsidR="00081374" w:rsidRPr="00081374">
        <w:rPr>
          <w:color w:val="000000" w:themeColor="text1"/>
        </w:rPr>
        <w:t>three campuses and work with the Task Force that has been established for this charge to be complete by Fall 2020.</w:t>
      </w:r>
    </w:p>
    <w:p w14:paraId="53A2D10B" w14:textId="5FD84C97" w:rsidR="00C82D6D" w:rsidRPr="00AB006D" w:rsidRDefault="00081374" w:rsidP="0072037D">
      <w:pPr>
        <w:pStyle w:val="ListParagraph"/>
        <w:numPr>
          <w:ilvl w:val="0"/>
          <w:numId w:val="7"/>
        </w:numPr>
        <w:tabs>
          <w:tab w:val="left" w:pos="3820"/>
        </w:tabs>
        <w:ind w:left="810" w:hanging="270"/>
        <w:rPr>
          <w:color w:val="000000" w:themeColor="text1"/>
        </w:rPr>
      </w:pPr>
      <w:r w:rsidRPr="00AB006D">
        <w:rPr>
          <w:color w:val="000000" w:themeColor="text1"/>
        </w:rPr>
        <w:t xml:space="preserve">Title and Total Compensation Committee for Instructional Academic Staff.  This is the subset committee of TTC, focusing on the IAS.  </w:t>
      </w:r>
      <w:r w:rsidR="00AB006D" w:rsidRPr="00AB006D">
        <w:rPr>
          <w:color w:val="000000" w:themeColor="text1"/>
        </w:rPr>
        <w:t>The primary d</w:t>
      </w:r>
      <w:r w:rsidRPr="00AB006D">
        <w:rPr>
          <w:color w:val="000000" w:themeColor="text1"/>
        </w:rPr>
        <w:t>iscussion item ha</w:t>
      </w:r>
      <w:r w:rsidR="00AB006D" w:rsidRPr="00AB006D">
        <w:rPr>
          <w:color w:val="000000" w:themeColor="text1"/>
        </w:rPr>
        <w:t>s</w:t>
      </w:r>
      <w:r w:rsidRPr="00AB006D">
        <w:rPr>
          <w:color w:val="000000" w:themeColor="text1"/>
        </w:rPr>
        <w:t xml:space="preserve"> </w:t>
      </w:r>
      <w:r w:rsidR="00AB006D" w:rsidRPr="00AB006D">
        <w:rPr>
          <w:color w:val="000000" w:themeColor="text1"/>
        </w:rPr>
        <w:t>been h</w:t>
      </w:r>
      <w:r w:rsidRPr="00AB006D">
        <w:rPr>
          <w:color w:val="000000" w:themeColor="text1"/>
        </w:rPr>
        <w:t>ow campuses treat IAS differently</w:t>
      </w:r>
      <w:r w:rsidR="00AB006D" w:rsidRPr="00AB006D">
        <w:rPr>
          <w:color w:val="000000" w:themeColor="text1"/>
        </w:rPr>
        <w:t xml:space="preserve">.  They meet again in October to consider a more cohesive titling system. </w:t>
      </w:r>
    </w:p>
    <w:p w14:paraId="0743856C" w14:textId="10462FD8" w:rsidR="00AB006D" w:rsidRPr="00AB006D" w:rsidRDefault="00C82D6D" w:rsidP="0072037D">
      <w:pPr>
        <w:pStyle w:val="ListParagraph"/>
        <w:numPr>
          <w:ilvl w:val="0"/>
          <w:numId w:val="7"/>
        </w:numPr>
        <w:tabs>
          <w:tab w:val="left" w:pos="3820"/>
        </w:tabs>
        <w:ind w:left="810" w:hanging="270"/>
        <w:rPr>
          <w:color w:val="000000" w:themeColor="text1"/>
        </w:rPr>
      </w:pPr>
      <w:r w:rsidRPr="00AB006D">
        <w:rPr>
          <w:color w:val="000000" w:themeColor="text1"/>
        </w:rPr>
        <w:t xml:space="preserve">Provost Admin Staff – </w:t>
      </w:r>
      <w:r w:rsidR="00AB006D" w:rsidRPr="00AB006D">
        <w:rPr>
          <w:color w:val="000000" w:themeColor="text1"/>
        </w:rPr>
        <w:t xml:space="preserve">President-Elect Wolf reported: (1) Pay Play update included that it is still not </w:t>
      </w:r>
      <w:r w:rsidR="00AB006D">
        <w:rPr>
          <w:color w:val="000000" w:themeColor="text1"/>
        </w:rPr>
        <w:t xml:space="preserve">yet </w:t>
      </w:r>
      <w:r w:rsidR="00AB006D" w:rsidRPr="00AB006D">
        <w:rPr>
          <w:color w:val="000000" w:themeColor="text1"/>
        </w:rPr>
        <w:t xml:space="preserve">approved by JOCER, but still stands at the 2+2 – 15%, but this does include fixed-term terminal contracts this time; (2) Human Resources is creating a workplace Advisory Council, which includes incentives for staff to receive badges that </w:t>
      </w:r>
      <w:r w:rsidR="00AB006D" w:rsidRPr="00AB006D">
        <w:rPr>
          <w:color w:val="000000" w:themeColor="text1"/>
        </w:rPr>
        <w:lastRenderedPageBreak/>
        <w:t>show they have completed a variety of essential trainings.  Most trainings on campus are not mandatory, but these badges could be used in your office, or added to your email, to show your participation; (3) ASET, the Committee looking at the college structures meets again next week. Jim Feldman is the Chair, and the Senate is grateful that we have both and PAS and IAS serving on the committee</w:t>
      </w:r>
      <w:r w:rsidR="005C5BC4">
        <w:rPr>
          <w:color w:val="000000" w:themeColor="text1"/>
        </w:rPr>
        <w:t xml:space="preserve"> now</w:t>
      </w:r>
      <w:r w:rsidR="00AB006D" w:rsidRPr="00AB006D">
        <w:rPr>
          <w:color w:val="000000" w:themeColor="text1"/>
        </w:rPr>
        <w:t>.</w:t>
      </w:r>
    </w:p>
    <w:p w14:paraId="30ED768C" w14:textId="50A92562" w:rsidR="00C82D6D" w:rsidRPr="005B5DB6" w:rsidRDefault="00C82D6D" w:rsidP="0072037D">
      <w:pPr>
        <w:pStyle w:val="ListParagraph"/>
        <w:numPr>
          <w:ilvl w:val="0"/>
          <w:numId w:val="7"/>
        </w:numPr>
        <w:tabs>
          <w:tab w:val="left" w:pos="3820"/>
        </w:tabs>
        <w:ind w:left="810" w:hanging="270"/>
        <w:rPr>
          <w:color w:val="FF0000"/>
        </w:rPr>
      </w:pPr>
      <w:r w:rsidRPr="00081374">
        <w:rPr>
          <w:color w:val="000000" w:themeColor="text1"/>
        </w:rPr>
        <w:t xml:space="preserve">President Marine welcomed </w:t>
      </w:r>
      <w:r w:rsidR="00081374">
        <w:rPr>
          <w:color w:val="000000" w:themeColor="text1"/>
        </w:rPr>
        <w:t>their</w:t>
      </w:r>
      <w:r w:rsidRPr="00081374">
        <w:rPr>
          <w:color w:val="000000" w:themeColor="text1"/>
        </w:rPr>
        <w:t xml:space="preserve"> guest</w:t>
      </w:r>
      <w:r w:rsidR="00E11BBC" w:rsidRPr="00081374">
        <w:rPr>
          <w:color w:val="000000" w:themeColor="text1"/>
        </w:rPr>
        <w:t xml:space="preserve">, </w:t>
      </w:r>
      <w:r w:rsidR="00081374" w:rsidRPr="00081374">
        <w:rPr>
          <w:color w:val="000000" w:themeColor="text1"/>
        </w:rPr>
        <w:t xml:space="preserve">the new </w:t>
      </w:r>
      <w:r w:rsidR="00E11BBC" w:rsidRPr="00081374">
        <w:rPr>
          <w:color w:val="000000" w:themeColor="text1"/>
        </w:rPr>
        <w:t>Director of Testing Services, Nicholas Ambrose</w:t>
      </w:r>
      <w:r w:rsidR="00081374" w:rsidRPr="00081374">
        <w:rPr>
          <w:color w:val="000000" w:themeColor="text1"/>
        </w:rPr>
        <w:t>.  He went over the offerings of the Testing Services areas and thanked Senate for the introduction</w:t>
      </w:r>
      <w:r w:rsidR="00081374">
        <w:rPr>
          <w:color w:val="FF0000"/>
        </w:rPr>
        <w:t>.</w:t>
      </w:r>
    </w:p>
    <w:p w14:paraId="19586BA8" w14:textId="7EC41975" w:rsidR="0001262F" w:rsidRPr="00EB05F2" w:rsidRDefault="00081374" w:rsidP="00E11BBC">
      <w:pPr>
        <w:pStyle w:val="ListParagraph"/>
        <w:numPr>
          <w:ilvl w:val="0"/>
          <w:numId w:val="7"/>
        </w:numPr>
        <w:tabs>
          <w:tab w:val="left" w:pos="3820"/>
        </w:tabs>
        <w:ind w:left="810" w:hanging="270"/>
        <w:rPr>
          <w:color w:val="000000" w:themeColor="text1"/>
        </w:rPr>
      </w:pPr>
      <w:r>
        <w:rPr>
          <w:color w:val="000000" w:themeColor="text1"/>
        </w:rPr>
        <w:t>The monthly meetings with the Chancellor will now be held with the Provost.  They will, however, still meet with the Chancellor at least once a semester, or as needed. Senators were reminded to let leadership know of any items they would like to have them bring to those meetings.</w:t>
      </w:r>
    </w:p>
    <w:p w14:paraId="49894753" w14:textId="77777777" w:rsidR="00E11BBC" w:rsidRDefault="00E11BBC" w:rsidP="00E11BBC">
      <w:pPr>
        <w:pStyle w:val="ListParagraph"/>
        <w:tabs>
          <w:tab w:val="left" w:pos="3820"/>
        </w:tabs>
        <w:ind w:left="810"/>
      </w:pPr>
    </w:p>
    <w:p w14:paraId="2B4A022A" w14:textId="77777777" w:rsidR="0072037D" w:rsidRDefault="0072037D" w:rsidP="0072037D">
      <w:pPr>
        <w:pStyle w:val="ListParagraph"/>
        <w:numPr>
          <w:ilvl w:val="0"/>
          <w:numId w:val="5"/>
        </w:numPr>
        <w:tabs>
          <w:tab w:val="left" w:pos="3820"/>
        </w:tabs>
      </w:pPr>
      <w:r>
        <w:t>Committee Reports</w:t>
      </w:r>
    </w:p>
    <w:p w14:paraId="5141C805" w14:textId="47480372" w:rsidR="0072037D" w:rsidRDefault="0072037D" w:rsidP="0072037D">
      <w:pPr>
        <w:pStyle w:val="ListParagraph"/>
        <w:numPr>
          <w:ilvl w:val="0"/>
          <w:numId w:val="9"/>
        </w:numPr>
        <w:tabs>
          <w:tab w:val="left" w:pos="3820"/>
        </w:tabs>
      </w:pPr>
      <w:r>
        <w:t>Faculty Senate – (Miller)</w:t>
      </w:r>
      <w:r w:rsidR="0001262F">
        <w:t xml:space="preserve"> – </w:t>
      </w:r>
      <w:r w:rsidR="00EE3280">
        <w:t xml:space="preserve">Similar standard reports shared already in the President’s Report, these few things were added:  URA update, </w:t>
      </w:r>
      <w:r w:rsidR="005B5DB6">
        <w:t>SOS Task Force Update, Discussion related to faculty teaching at both or any of the three campuses as needed, and a reminder of the “All in WI” tour that will focus on Oshkosh on October 22</w:t>
      </w:r>
      <w:r w:rsidR="005B5DB6" w:rsidRPr="005B5DB6">
        <w:rPr>
          <w:vertAlign w:val="superscript"/>
        </w:rPr>
        <w:t>n</w:t>
      </w:r>
      <w:r w:rsidR="005B5DB6">
        <w:rPr>
          <w:vertAlign w:val="superscript"/>
        </w:rPr>
        <w:t xml:space="preserve">d. </w:t>
      </w:r>
      <w:r w:rsidR="005B5DB6">
        <w:t xml:space="preserve"> Everyone was encouraged to participate.   </w:t>
      </w:r>
    </w:p>
    <w:p w14:paraId="63A33B96" w14:textId="4E54EC6C" w:rsidR="0072037D" w:rsidRDefault="0072037D" w:rsidP="0072037D">
      <w:pPr>
        <w:pStyle w:val="ListParagraph"/>
        <w:numPr>
          <w:ilvl w:val="0"/>
          <w:numId w:val="9"/>
        </w:numPr>
        <w:tabs>
          <w:tab w:val="left" w:pos="3820"/>
        </w:tabs>
      </w:pPr>
      <w:r>
        <w:t>Oshkosh Student Association – (Bannenberg)</w:t>
      </w:r>
      <w:r w:rsidR="0001262F">
        <w:t xml:space="preserve"> – No report</w:t>
      </w:r>
    </w:p>
    <w:p w14:paraId="0831C62F" w14:textId="542C26B6" w:rsidR="0072037D" w:rsidRDefault="0072037D" w:rsidP="0072037D">
      <w:pPr>
        <w:pStyle w:val="ListParagraph"/>
        <w:numPr>
          <w:ilvl w:val="0"/>
          <w:numId w:val="9"/>
        </w:numPr>
        <w:tabs>
          <w:tab w:val="left" w:pos="3820"/>
        </w:tabs>
      </w:pPr>
      <w:r>
        <w:t>University Staff Senate – (</w:t>
      </w:r>
      <w:proofErr w:type="spellStart"/>
      <w:proofErr w:type="gramStart"/>
      <w:r>
        <w:t>Bonack</w:t>
      </w:r>
      <w:proofErr w:type="spellEnd"/>
      <w:r>
        <w:t>)</w:t>
      </w:r>
      <w:r w:rsidR="0001262F">
        <w:t xml:space="preserve">  -</w:t>
      </w:r>
      <w:proofErr w:type="gramEnd"/>
      <w:r w:rsidR="0001262F">
        <w:t xml:space="preserve"> No report</w:t>
      </w:r>
    </w:p>
    <w:p w14:paraId="788CA0A2" w14:textId="665858E4" w:rsidR="0072037D" w:rsidRDefault="0072037D" w:rsidP="0072037D">
      <w:pPr>
        <w:pStyle w:val="ListParagraph"/>
        <w:numPr>
          <w:ilvl w:val="0"/>
          <w:numId w:val="9"/>
        </w:numPr>
        <w:tabs>
          <w:tab w:val="left" w:pos="3820"/>
        </w:tabs>
      </w:pPr>
      <w:r>
        <w:t>Access Campuses Report – (Motl/Jahns)</w:t>
      </w:r>
      <w:r w:rsidR="0001262F">
        <w:t xml:space="preserve"> – </w:t>
      </w:r>
      <w:r w:rsidR="00EE3280">
        <w:t xml:space="preserve">Their </w:t>
      </w:r>
      <w:r w:rsidR="0001262F">
        <w:t>Collegium</w:t>
      </w:r>
      <w:r w:rsidR="00EE3280">
        <w:t xml:space="preserve">s have been inviting other shared governance leaders across the university to come to their campus for several meetings. They are even determining which committees would be open to have a UWO seat on it.  Pam Massey will be the new Campus Administrator, and Bill </w:t>
      </w:r>
      <w:proofErr w:type="spellStart"/>
      <w:r w:rsidR="00EE3280">
        <w:t>Bultman</w:t>
      </w:r>
      <w:proofErr w:type="spellEnd"/>
      <w:r w:rsidR="00EE3280">
        <w:t xml:space="preserve"> will move to the curriculum side. </w:t>
      </w:r>
      <w:r w:rsidR="0001262F">
        <w:t xml:space="preserve"> </w:t>
      </w:r>
    </w:p>
    <w:p w14:paraId="45FB6375" w14:textId="77777777" w:rsidR="0072037D" w:rsidRDefault="0072037D" w:rsidP="0072037D">
      <w:pPr>
        <w:pStyle w:val="ListParagraph"/>
        <w:numPr>
          <w:ilvl w:val="0"/>
          <w:numId w:val="9"/>
        </w:numPr>
        <w:tabs>
          <w:tab w:val="left" w:pos="3820"/>
        </w:tabs>
      </w:pPr>
      <w:r>
        <w:t xml:space="preserve">Academic Staff Professionals Rep Org </w:t>
      </w:r>
      <w:proofErr w:type="gramStart"/>
      <w:r>
        <w:t>-  (</w:t>
      </w:r>
      <w:proofErr w:type="gramEnd"/>
      <w:r>
        <w:t>TBD)</w:t>
      </w:r>
    </w:p>
    <w:p w14:paraId="58235C0A" w14:textId="5D49F4A5" w:rsidR="0072037D" w:rsidRDefault="0072037D" w:rsidP="0072037D">
      <w:pPr>
        <w:pStyle w:val="ListParagraph"/>
        <w:numPr>
          <w:ilvl w:val="0"/>
          <w:numId w:val="9"/>
        </w:numPr>
        <w:tabs>
          <w:tab w:val="left" w:pos="3820"/>
        </w:tabs>
      </w:pPr>
      <w:r>
        <w:t>UW System Academic Staff Reps – (Koch)</w:t>
      </w:r>
      <w:r w:rsidR="005717DB">
        <w:t xml:space="preserve"> – Next week is first meeting. </w:t>
      </w:r>
    </w:p>
    <w:p w14:paraId="5F8ED1FC" w14:textId="6FB7FDE4" w:rsidR="0072037D" w:rsidRDefault="0072037D" w:rsidP="0072037D">
      <w:pPr>
        <w:pStyle w:val="ListParagraph"/>
        <w:numPr>
          <w:ilvl w:val="0"/>
          <w:numId w:val="9"/>
        </w:numPr>
        <w:tabs>
          <w:tab w:val="left" w:pos="3820"/>
        </w:tabs>
      </w:pPr>
      <w:r>
        <w:t>AS Professional Development Fund – (Marshall)</w:t>
      </w:r>
      <w:r w:rsidR="005717DB">
        <w:t xml:space="preserve"> – </w:t>
      </w:r>
      <w:r w:rsidR="00EE3280">
        <w:t xml:space="preserve">The committee will be meeting for a wrap-up meeting from last year.  They are waiting to hear on funding allocations for this year before moving forward. </w:t>
      </w:r>
    </w:p>
    <w:p w14:paraId="051A8F09" w14:textId="77A9E7CA" w:rsidR="0072037D" w:rsidRDefault="0072037D" w:rsidP="0072037D">
      <w:pPr>
        <w:pStyle w:val="ListParagraph"/>
        <w:numPr>
          <w:ilvl w:val="0"/>
          <w:numId w:val="9"/>
        </w:numPr>
        <w:tabs>
          <w:tab w:val="left" w:pos="3820"/>
        </w:tabs>
      </w:pPr>
      <w:r>
        <w:t>Administration Liaison – (</w:t>
      </w:r>
      <w:proofErr w:type="spellStart"/>
      <w:r>
        <w:t>Faymonville</w:t>
      </w:r>
      <w:proofErr w:type="spellEnd"/>
      <w:r>
        <w:t>)</w:t>
      </w:r>
      <w:r w:rsidR="005717DB">
        <w:t xml:space="preserve"> – </w:t>
      </w:r>
      <w:r w:rsidR="00CE5A5C">
        <w:t xml:space="preserve">AVC </w:t>
      </w:r>
      <w:proofErr w:type="spellStart"/>
      <w:r w:rsidR="00CE5A5C">
        <w:t>Faymonville</w:t>
      </w:r>
      <w:proofErr w:type="spellEnd"/>
      <w:r w:rsidR="00CE5A5C">
        <w:t xml:space="preserve"> introduced herself, and let </w:t>
      </w:r>
      <w:r w:rsidR="00EE3280">
        <w:t>S</w:t>
      </w:r>
      <w:r w:rsidR="00CE5A5C">
        <w:t xml:space="preserve">enators know her role of working with both academic staff and faculty affairs.  Her efforts are equally and fairly split between the two.  Some of the topics/areas that </w:t>
      </w:r>
      <w:r w:rsidR="00EE3280">
        <w:t>she noted include: SOS, IAS contracts, and updates from administration and/or System.   She reminded everyone of the importance to be part of the trainings across campus, such as Safe and Unconscious Bias.</w:t>
      </w:r>
    </w:p>
    <w:p w14:paraId="24DA4B4B" w14:textId="77777777" w:rsidR="00E97F09" w:rsidRDefault="00E97F09" w:rsidP="00176B9A">
      <w:pPr>
        <w:pStyle w:val="ListParagraph"/>
        <w:tabs>
          <w:tab w:val="left" w:pos="3820"/>
        </w:tabs>
        <w:ind w:left="1080"/>
      </w:pPr>
    </w:p>
    <w:p w14:paraId="53C0F0D3" w14:textId="77777777" w:rsidR="00141BE2" w:rsidRDefault="00141BE2" w:rsidP="00141BE2">
      <w:pPr>
        <w:pStyle w:val="ListParagraph"/>
        <w:numPr>
          <w:ilvl w:val="0"/>
          <w:numId w:val="1"/>
        </w:numPr>
        <w:tabs>
          <w:tab w:val="left" w:pos="3820"/>
        </w:tabs>
        <w:ind w:left="0" w:hanging="540"/>
      </w:pPr>
      <w:r>
        <w:t>Action Items</w:t>
      </w:r>
    </w:p>
    <w:p w14:paraId="2BE3B41B" w14:textId="77777777" w:rsidR="00141BE2" w:rsidRDefault="00141BE2" w:rsidP="00141BE2">
      <w:pPr>
        <w:pStyle w:val="ListParagraph"/>
        <w:numPr>
          <w:ilvl w:val="0"/>
          <w:numId w:val="2"/>
        </w:numPr>
        <w:tabs>
          <w:tab w:val="left" w:pos="3820"/>
        </w:tabs>
      </w:pPr>
      <w:r>
        <w:t>Alcohol Policy</w:t>
      </w:r>
    </w:p>
    <w:p w14:paraId="59814766" w14:textId="3B368429" w:rsidR="00B968A1" w:rsidRDefault="00141BE2" w:rsidP="00902C40">
      <w:pPr>
        <w:tabs>
          <w:tab w:val="left" w:pos="3820"/>
        </w:tabs>
        <w:ind w:left="450" w:hanging="990"/>
      </w:pPr>
      <w:r w:rsidRPr="00141BE2">
        <w:rPr>
          <w:b/>
          <w:bCs/>
        </w:rPr>
        <w:t xml:space="preserve">MOTION:  </w:t>
      </w:r>
      <w:r w:rsidR="00902C40">
        <w:rPr>
          <w:b/>
          <w:bCs/>
        </w:rPr>
        <w:t>Br</w:t>
      </w:r>
      <w:r w:rsidR="00CE5A5C">
        <w:rPr>
          <w:b/>
          <w:bCs/>
        </w:rPr>
        <w:t>u</w:t>
      </w:r>
      <w:r w:rsidR="00902C40">
        <w:rPr>
          <w:b/>
          <w:bCs/>
        </w:rPr>
        <w:t xml:space="preserve">ni/Motl </w:t>
      </w:r>
      <w:r w:rsidRPr="00141BE2">
        <w:rPr>
          <w:b/>
          <w:bCs/>
        </w:rPr>
        <w:t xml:space="preserve">moved approval of the minutes </w:t>
      </w:r>
      <w:r w:rsidR="00902C40">
        <w:rPr>
          <w:b/>
          <w:bCs/>
        </w:rPr>
        <w:t xml:space="preserve">as amended </w:t>
      </w:r>
      <w:r w:rsidRPr="00141BE2">
        <w:rPr>
          <w:b/>
          <w:bCs/>
        </w:rPr>
        <w:t xml:space="preserve">of May 16, 2019. </w:t>
      </w:r>
      <w:r w:rsidR="00902C40" w:rsidRPr="00902C40">
        <w:rPr>
          <w:b/>
          <w:bCs/>
          <w:u w:val="single"/>
        </w:rPr>
        <w:t>Passed Unanimously</w:t>
      </w:r>
    </w:p>
    <w:p w14:paraId="4F9CFADB" w14:textId="77777777" w:rsidR="00B968A1" w:rsidRDefault="00B968A1" w:rsidP="00B968A1">
      <w:pPr>
        <w:tabs>
          <w:tab w:val="left" w:pos="3820"/>
        </w:tabs>
        <w:spacing w:line="120" w:lineRule="auto"/>
        <w:ind w:hanging="547"/>
      </w:pPr>
    </w:p>
    <w:p w14:paraId="5450857D" w14:textId="77777777" w:rsidR="00B968A1" w:rsidRPr="00B968A1" w:rsidRDefault="00B968A1" w:rsidP="00B968A1">
      <w:pPr>
        <w:tabs>
          <w:tab w:val="left" w:pos="3820"/>
        </w:tabs>
        <w:ind w:hanging="540"/>
        <w:rPr>
          <w:b/>
          <w:bCs/>
        </w:rPr>
      </w:pPr>
      <w:r w:rsidRPr="00B968A1">
        <w:rPr>
          <w:b/>
          <w:bCs/>
        </w:rPr>
        <w:t>SAS 1920-</w:t>
      </w:r>
      <w:proofErr w:type="gramStart"/>
      <w:r w:rsidRPr="00B968A1">
        <w:rPr>
          <w:b/>
          <w:bCs/>
        </w:rPr>
        <w:t>01  The</w:t>
      </w:r>
      <w:proofErr w:type="gramEnd"/>
      <w:r w:rsidRPr="00B968A1">
        <w:rPr>
          <w:b/>
          <w:bCs/>
        </w:rPr>
        <w:t xml:space="preserve"> Senate of Academic Staff approved the Alcohol Policy.</w:t>
      </w:r>
    </w:p>
    <w:p w14:paraId="301DF5C3" w14:textId="77777777" w:rsidR="00B968A1" w:rsidRDefault="00B968A1" w:rsidP="00B968A1">
      <w:pPr>
        <w:tabs>
          <w:tab w:val="left" w:pos="3820"/>
        </w:tabs>
        <w:ind w:hanging="540"/>
      </w:pPr>
    </w:p>
    <w:p w14:paraId="0869FC28" w14:textId="77777777" w:rsidR="00141BE2" w:rsidRDefault="00141BE2" w:rsidP="00141BE2">
      <w:pPr>
        <w:pStyle w:val="ListParagraph"/>
        <w:numPr>
          <w:ilvl w:val="0"/>
          <w:numId w:val="2"/>
        </w:numPr>
        <w:tabs>
          <w:tab w:val="left" w:pos="3820"/>
        </w:tabs>
      </w:pPr>
      <w:r>
        <w:t>Committee Appointments:</w:t>
      </w:r>
    </w:p>
    <w:p w14:paraId="64FB347D" w14:textId="77777777" w:rsidR="00B968A1" w:rsidRDefault="00141BE2" w:rsidP="0072037D">
      <w:pPr>
        <w:pStyle w:val="ListParagraph"/>
        <w:numPr>
          <w:ilvl w:val="0"/>
          <w:numId w:val="8"/>
        </w:numPr>
        <w:tabs>
          <w:tab w:val="left" w:pos="3820"/>
        </w:tabs>
      </w:pPr>
      <w:r>
        <w:t xml:space="preserve">Greg </w:t>
      </w:r>
      <w:proofErr w:type="spellStart"/>
      <w:r>
        <w:t>Potratz</w:t>
      </w:r>
      <w:proofErr w:type="spellEnd"/>
      <w:r>
        <w:t xml:space="preserve"> &amp; Lee Stovall – Consensual Relationship Policy</w:t>
      </w:r>
    </w:p>
    <w:p w14:paraId="141994D3" w14:textId="0FF777B0" w:rsidR="00B968A1" w:rsidRDefault="00B968A1" w:rsidP="00B968A1">
      <w:pPr>
        <w:tabs>
          <w:tab w:val="left" w:pos="3820"/>
        </w:tabs>
        <w:ind w:left="450" w:hanging="990"/>
      </w:pPr>
      <w:r w:rsidRPr="00B968A1">
        <w:rPr>
          <w:b/>
          <w:bCs/>
        </w:rPr>
        <w:t>MOTION:</w:t>
      </w:r>
      <w:r w:rsidR="00902C40">
        <w:rPr>
          <w:b/>
          <w:bCs/>
        </w:rPr>
        <w:t xml:space="preserve"> Wolf/Bruni</w:t>
      </w:r>
      <w:r w:rsidRPr="00B968A1">
        <w:rPr>
          <w:b/>
          <w:bCs/>
        </w:rPr>
        <w:t xml:space="preserve"> moved approval of the </w:t>
      </w:r>
      <w:r>
        <w:rPr>
          <w:b/>
          <w:bCs/>
        </w:rPr>
        <w:t xml:space="preserve">committee appointments of Greg </w:t>
      </w:r>
      <w:proofErr w:type="spellStart"/>
      <w:r>
        <w:rPr>
          <w:b/>
          <w:bCs/>
        </w:rPr>
        <w:t>Potratz</w:t>
      </w:r>
      <w:proofErr w:type="spellEnd"/>
      <w:r>
        <w:rPr>
          <w:b/>
          <w:bCs/>
        </w:rPr>
        <w:t xml:space="preserve"> &amp; Lee Stovall to the Consensual Relationship Policy.</w:t>
      </w:r>
    </w:p>
    <w:p w14:paraId="346F2E55" w14:textId="77777777" w:rsidR="00B968A1" w:rsidRDefault="00B968A1" w:rsidP="00B968A1">
      <w:pPr>
        <w:pStyle w:val="ListParagraph"/>
        <w:tabs>
          <w:tab w:val="left" w:pos="3820"/>
        </w:tabs>
        <w:spacing w:line="120" w:lineRule="auto"/>
        <w:ind w:left="1440"/>
      </w:pPr>
    </w:p>
    <w:p w14:paraId="285137E4" w14:textId="23B74C18" w:rsidR="00B968A1" w:rsidRDefault="00B968A1" w:rsidP="00B968A1">
      <w:pPr>
        <w:tabs>
          <w:tab w:val="left" w:pos="3820"/>
        </w:tabs>
        <w:ind w:left="810" w:hanging="1350"/>
        <w:rPr>
          <w:b/>
          <w:bCs/>
        </w:rPr>
      </w:pPr>
      <w:r w:rsidRPr="00B968A1">
        <w:rPr>
          <w:b/>
          <w:bCs/>
        </w:rPr>
        <w:t>SAS 1920-</w:t>
      </w:r>
      <w:proofErr w:type="gramStart"/>
      <w:r w:rsidRPr="00B968A1">
        <w:rPr>
          <w:b/>
          <w:bCs/>
        </w:rPr>
        <w:t>0</w:t>
      </w:r>
      <w:r>
        <w:rPr>
          <w:b/>
          <w:bCs/>
        </w:rPr>
        <w:t>2</w:t>
      </w:r>
      <w:r w:rsidRPr="00B968A1">
        <w:rPr>
          <w:b/>
          <w:bCs/>
        </w:rPr>
        <w:t xml:space="preserve">  The</w:t>
      </w:r>
      <w:proofErr w:type="gramEnd"/>
      <w:r w:rsidRPr="00B968A1">
        <w:rPr>
          <w:b/>
          <w:bCs/>
        </w:rPr>
        <w:t xml:space="preserve"> Senate of Academic Staff approved the </w:t>
      </w:r>
      <w:r>
        <w:rPr>
          <w:b/>
          <w:bCs/>
        </w:rPr>
        <w:t xml:space="preserve">committee appointments of Greg </w:t>
      </w:r>
      <w:proofErr w:type="spellStart"/>
      <w:r>
        <w:rPr>
          <w:b/>
          <w:bCs/>
        </w:rPr>
        <w:t>Potratz</w:t>
      </w:r>
      <w:proofErr w:type="spellEnd"/>
      <w:r>
        <w:rPr>
          <w:b/>
          <w:bCs/>
        </w:rPr>
        <w:t xml:space="preserve"> &amp; Lee Stovall to the Consensual Relationship Policy.</w:t>
      </w:r>
    </w:p>
    <w:p w14:paraId="49EEEE30" w14:textId="77777777" w:rsidR="00902C40" w:rsidRDefault="00902C40" w:rsidP="00B968A1">
      <w:pPr>
        <w:tabs>
          <w:tab w:val="left" w:pos="3820"/>
        </w:tabs>
        <w:ind w:left="810" w:hanging="1350"/>
        <w:rPr>
          <w:b/>
          <w:bCs/>
        </w:rPr>
      </w:pPr>
    </w:p>
    <w:p w14:paraId="7CE10875" w14:textId="6B3F1F68" w:rsidR="0085325C" w:rsidRDefault="0085325C" w:rsidP="0085325C">
      <w:pPr>
        <w:pStyle w:val="ListParagraph"/>
        <w:numPr>
          <w:ilvl w:val="0"/>
          <w:numId w:val="8"/>
        </w:numPr>
        <w:tabs>
          <w:tab w:val="left" w:pos="3820"/>
        </w:tabs>
        <w:rPr>
          <w:b/>
          <w:bCs/>
        </w:rPr>
      </w:pPr>
      <w:r w:rsidRPr="0085325C">
        <w:t xml:space="preserve"> ASPRO Representative</w:t>
      </w:r>
      <w:r>
        <w:rPr>
          <w:b/>
          <w:bCs/>
        </w:rPr>
        <w:t xml:space="preserve"> – </w:t>
      </w:r>
      <w:r w:rsidR="00902C40">
        <w:rPr>
          <w:b/>
          <w:bCs/>
        </w:rPr>
        <w:t xml:space="preserve">A few duties of the position were shared.  Senator </w:t>
      </w:r>
      <w:proofErr w:type="spellStart"/>
      <w:r w:rsidR="00902C40">
        <w:rPr>
          <w:b/>
          <w:bCs/>
        </w:rPr>
        <w:t>Hartzheim</w:t>
      </w:r>
      <w:proofErr w:type="spellEnd"/>
      <w:r w:rsidR="00902C40">
        <w:rPr>
          <w:b/>
          <w:bCs/>
        </w:rPr>
        <w:t xml:space="preserve"> volunteer.  </w:t>
      </w:r>
    </w:p>
    <w:p w14:paraId="59952926" w14:textId="6FA4D7DB" w:rsidR="0085325C" w:rsidRDefault="0085325C" w:rsidP="00902C40">
      <w:pPr>
        <w:tabs>
          <w:tab w:val="left" w:pos="3820"/>
        </w:tabs>
        <w:ind w:left="450" w:hanging="990"/>
        <w:rPr>
          <w:b/>
          <w:bCs/>
        </w:rPr>
      </w:pPr>
      <w:r>
        <w:rPr>
          <w:b/>
          <w:bCs/>
        </w:rPr>
        <w:t xml:space="preserve">MOTION: </w:t>
      </w:r>
      <w:r w:rsidR="00902C40">
        <w:rPr>
          <w:b/>
          <w:bCs/>
        </w:rPr>
        <w:t xml:space="preserve">Bruni/Bannenberg moved approval </w:t>
      </w:r>
      <w:proofErr w:type="gramStart"/>
      <w:r w:rsidR="00902C40">
        <w:rPr>
          <w:b/>
          <w:bCs/>
        </w:rPr>
        <w:t>of  Jenny</w:t>
      </w:r>
      <w:proofErr w:type="gramEnd"/>
      <w:r w:rsidR="00902C40">
        <w:rPr>
          <w:b/>
          <w:bCs/>
        </w:rPr>
        <w:t xml:space="preserve"> </w:t>
      </w:r>
      <w:proofErr w:type="spellStart"/>
      <w:r w:rsidR="00902C40">
        <w:rPr>
          <w:b/>
          <w:bCs/>
        </w:rPr>
        <w:t>Hartzheim</w:t>
      </w:r>
      <w:proofErr w:type="spellEnd"/>
      <w:r w:rsidR="00902C40">
        <w:rPr>
          <w:b/>
          <w:bCs/>
        </w:rPr>
        <w:t xml:space="preserve"> to serve as the ASPRO Representative.  </w:t>
      </w:r>
      <w:r w:rsidR="00902C40" w:rsidRPr="00902C40">
        <w:rPr>
          <w:b/>
          <w:bCs/>
          <w:u w:val="single"/>
        </w:rPr>
        <w:t>Passed Unanimously</w:t>
      </w:r>
      <w:r w:rsidR="00902C40">
        <w:rPr>
          <w:b/>
          <w:bCs/>
        </w:rPr>
        <w:t xml:space="preserve"> </w:t>
      </w:r>
    </w:p>
    <w:p w14:paraId="6B5AFB95" w14:textId="77777777" w:rsidR="00902C40" w:rsidRPr="0085325C" w:rsidRDefault="00902C40" w:rsidP="00902C40">
      <w:pPr>
        <w:tabs>
          <w:tab w:val="left" w:pos="3820"/>
        </w:tabs>
        <w:spacing w:line="120" w:lineRule="auto"/>
        <w:ind w:left="447" w:hanging="994"/>
        <w:rPr>
          <w:b/>
          <w:bCs/>
        </w:rPr>
      </w:pPr>
    </w:p>
    <w:p w14:paraId="12678FF1" w14:textId="21F9EF29" w:rsidR="00902C40" w:rsidRDefault="00902C40" w:rsidP="00902C40">
      <w:pPr>
        <w:tabs>
          <w:tab w:val="left" w:pos="3820"/>
        </w:tabs>
        <w:ind w:left="810" w:hanging="1350"/>
        <w:rPr>
          <w:b/>
          <w:bCs/>
        </w:rPr>
      </w:pPr>
      <w:r w:rsidRPr="00B968A1">
        <w:rPr>
          <w:b/>
          <w:bCs/>
        </w:rPr>
        <w:t>SAS 1920-</w:t>
      </w:r>
      <w:proofErr w:type="gramStart"/>
      <w:r w:rsidRPr="00B968A1">
        <w:rPr>
          <w:b/>
          <w:bCs/>
        </w:rPr>
        <w:t>0</w:t>
      </w:r>
      <w:r>
        <w:rPr>
          <w:b/>
          <w:bCs/>
        </w:rPr>
        <w:t>3</w:t>
      </w:r>
      <w:r w:rsidRPr="00B968A1">
        <w:rPr>
          <w:b/>
          <w:bCs/>
        </w:rPr>
        <w:t xml:space="preserve">  The</w:t>
      </w:r>
      <w:proofErr w:type="gramEnd"/>
      <w:r w:rsidRPr="00B968A1">
        <w:rPr>
          <w:b/>
          <w:bCs/>
        </w:rPr>
        <w:t xml:space="preserve"> Senate of Academic Staff </w:t>
      </w:r>
      <w:r>
        <w:rPr>
          <w:b/>
          <w:bCs/>
        </w:rPr>
        <w:t>approv</w:t>
      </w:r>
      <w:r>
        <w:rPr>
          <w:b/>
          <w:bCs/>
        </w:rPr>
        <w:t>ed J</w:t>
      </w:r>
      <w:r>
        <w:rPr>
          <w:b/>
          <w:bCs/>
        </w:rPr>
        <w:t xml:space="preserve">enny </w:t>
      </w:r>
      <w:proofErr w:type="spellStart"/>
      <w:r>
        <w:rPr>
          <w:b/>
          <w:bCs/>
        </w:rPr>
        <w:t>Hartz</w:t>
      </w:r>
      <w:r>
        <w:rPr>
          <w:b/>
          <w:bCs/>
        </w:rPr>
        <w:t>h</w:t>
      </w:r>
      <w:r>
        <w:rPr>
          <w:b/>
          <w:bCs/>
        </w:rPr>
        <w:t>eim</w:t>
      </w:r>
      <w:proofErr w:type="spellEnd"/>
      <w:r>
        <w:rPr>
          <w:b/>
          <w:bCs/>
        </w:rPr>
        <w:t xml:space="preserve"> to serve as the ASPRO Representative.  </w:t>
      </w:r>
    </w:p>
    <w:p w14:paraId="4ED9E478" w14:textId="226DD58F" w:rsidR="00141BE2" w:rsidRDefault="00141BE2" w:rsidP="00B968A1">
      <w:pPr>
        <w:tabs>
          <w:tab w:val="left" w:pos="3820"/>
        </w:tabs>
      </w:pPr>
    </w:p>
    <w:p w14:paraId="6AA68C77" w14:textId="77777777" w:rsidR="00902C40" w:rsidRDefault="00902C40" w:rsidP="00B968A1">
      <w:pPr>
        <w:tabs>
          <w:tab w:val="left" w:pos="3820"/>
        </w:tabs>
      </w:pPr>
    </w:p>
    <w:p w14:paraId="181EA3BE" w14:textId="77777777" w:rsidR="00141BE2" w:rsidRDefault="00141BE2" w:rsidP="00141BE2">
      <w:pPr>
        <w:pStyle w:val="ListParagraph"/>
        <w:numPr>
          <w:ilvl w:val="0"/>
          <w:numId w:val="1"/>
        </w:numPr>
        <w:tabs>
          <w:tab w:val="left" w:pos="3820"/>
        </w:tabs>
        <w:ind w:left="0" w:hanging="540"/>
      </w:pPr>
      <w:r>
        <w:t>Discussion Items</w:t>
      </w:r>
    </w:p>
    <w:p w14:paraId="6A7C62D3" w14:textId="18F6AA6E" w:rsidR="00B968A1" w:rsidRDefault="00B968A1" w:rsidP="0072037D">
      <w:pPr>
        <w:pStyle w:val="ListParagraph"/>
        <w:numPr>
          <w:ilvl w:val="1"/>
          <w:numId w:val="8"/>
        </w:numPr>
        <w:tabs>
          <w:tab w:val="left" w:pos="3820"/>
        </w:tabs>
        <w:ind w:left="720"/>
      </w:pPr>
      <w:r>
        <w:t>SAS Website subgroup</w:t>
      </w:r>
      <w:r w:rsidR="0085325C">
        <w:t xml:space="preserve"> </w:t>
      </w:r>
      <w:r w:rsidR="00902C40">
        <w:t xml:space="preserve">- Senators </w:t>
      </w:r>
      <w:proofErr w:type="spellStart"/>
      <w:r w:rsidR="00902C40">
        <w:t>Walfish</w:t>
      </w:r>
      <w:proofErr w:type="spellEnd"/>
      <w:r w:rsidR="00902C40">
        <w:t xml:space="preserve">, </w:t>
      </w:r>
      <w:proofErr w:type="spellStart"/>
      <w:r w:rsidR="00902C40">
        <w:t>Boehler</w:t>
      </w:r>
      <w:proofErr w:type="spellEnd"/>
      <w:r w:rsidR="00902C40">
        <w:t xml:space="preserve">, and Miller volunteered.  </w:t>
      </w:r>
      <w:r w:rsidR="00902C40">
        <w:t xml:space="preserve">Senator </w:t>
      </w:r>
      <w:proofErr w:type="spellStart"/>
      <w:r w:rsidR="00902C40">
        <w:t>W</w:t>
      </w:r>
      <w:r w:rsidR="00C74B6E">
        <w:t>alfish</w:t>
      </w:r>
      <w:proofErr w:type="spellEnd"/>
      <w:r w:rsidR="00902C40">
        <w:t xml:space="preserve"> was asked to serve as chair and agreed.</w:t>
      </w:r>
      <w:r w:rsidR="00902C40">
        <w:t xml:space="preserve"> </w:t>
      </w:r>
    </w:p>
    <w:p w14:paraId="40E81856" w14:textId="0BB77AF2" w:rsidR="00B968A1" w:rsidRDefault="00B968A1" w:rsidP="0072037D">
      <w:pPr>
        <w:pStyle w:val="ListParagraph"/>
        <w:numPr>
          <w:ilvl w:val="1"/>
          <w:numId w:val="8"/>
        </w:numPr>
        <w:tabs>
          <w:tab w:val="left" w:pos="3820"/>
        </w:tabs>
        <w:ind w:left="720"/>
      </w:pPr>
      <w:r>
        <w:t xml:space="preserve">Bylaws </w:t>
      </w:r>
      <w:proofErr w:type="gramStart"/>
      <w:r>
        <w:t>subgroup</w:t>
      </w:r>
      <w:r w:rsidR="0085325C">
        <w:t xml:space="preserve"> </w:t>
      </w:r>
      <w:r w:rsidR="00902C40">
        <w:t xml:space="preserve"> -</w:t>
      </w:r>
      <w:proofErr w:type="gramEnd"/>
      <w:r w:rsidR="00902C40">
        <w:t xml:space="preserve"> Senators Bruni, Marshall, &amp; Wolf volunteered.  Senator Wolf was asked to serve as chair and agreed. </w:t>
      </w:r>
    </w:p>
    <w:p w14:paraId="22FA735C" w14:textId="77777777" w:rsidR="00B968A1" w:rsidRDefault="00B968A1" w:rsidP="00B968A1">
      <w:pPr>
        <w:pStyle w:val="ListParagraph"/>
        <w:tabs>
          <w:tab w:val="left" w:pos="3820"/>
        </w:tabs>
      </w:pPr>
    </w:p>
    <w:p w14:paraId="7D285B46" w14:textId="77777777" w:rsidR="00141BE2" w:rsidRDefault="00141BE2" w:rsidP="00141BE2">
      <w:pPr>
        <w:pStyle w:val="ListParagraph"/>
        <w:numPr>
          <w:ilvl w:val="0"/>
          <w:numId w:val="1"/>
        </w:numPr>
        <w:tabs>
          <w:tab w:val="left" w:pos="3820"/>
        </w:tabs>
        <w:ind w:left="0" w:hanging="540"/>
      </w:pPr>
      <w:r>
        <w:t>Information Items/Announcements</w:t>
      </w:r>
    </w:p>
    <w:p w14:paraId="104277E1" w14:textId="40755C88" w:rsidR="00B968A1" w:rsidRDefault="00B968A1" w:rsidP="00B968A1">
      <w:pPr>
        <w:pStyle w:val="ListParagraph"/>
        <w:numPr>
          <w:ilvl w:val="0"/>
          <w:numId w:val="4"/>
        </w:numPr>
        <w:tabs>
          <w:tab w:val="left" w:pos="3820"/>
        </w:tabs>
      </w:pPr>
      <w:r>
        <w:t xml:space="preserve">Reminder: Emeritus Policy Feedback </w:t>
      </w:r>
      <w:r w:rsidR="00474197">
        <w:t xml:space="preserve"> </w:t>
      </w:r>
    </w:p>
    <w:p w14:paraId="60FDB87F" w14:textId="716BA811" w:rsidR="00B968A1" w:rsidRDefault="00B968A1" w:rsidP="00B968A1">
      <w:pPr>
        <w:pStyle w:val="ListParagraph"/>
        <w:numPr>
          <w:ilvl w:val="0"/>
          <w:numId w:val="4"/>
        </w:numPr>
        <w:tabs>
          <w:tab w:val="left" w:pos="3820"/>
        </w:tabs>
      </w:pPr>
      <w:r>
        <w:t>For the good for the campus</w:t>
      </w:r>
    </w:p>
    <w:p w14:paraId="4A1B8C23" w14:textId="62AB0EB4" w:rsidR="00474197" w:rsidRDefault="00CE5A5C" w:rsidP="00B968A1">
      <w:pPr>
        <w:pStyle w:val="ListParagraph"/>
        <w:numPr>
          <w:ilvl w:val="0"/>
          <w:numId w:val="4"/>
        </w:numPr>
        <w:tabs>
          <w:tab w:val="left" w:pos="3820"/>
        </w:tabs>
      </w:pPr>
      <w:r>
        <w:t xml:space="preserve">The concerns and confusion over CLOW numbering of rooms was discussed, as the timing with the upcoming remodel may present an opportune time to address this. </w:t>
      </w:r>
    </w:p>
    <w:p w14:paraId="119678A7" w14:textId="7A1C6FE5" w:rsidR="002F061E" w:rsidRDefault="00CE5A5C" w:rsidP="00B968A1">
      <w:pPr>
        <w:pStyle w:val="ListParagraph"/>
        <w:numPr>
          <w:ilvl w:val="0"/>
          <w:numId w:val="4"/>
        </w:numPr>
        <w:tabs>
          <w:tab w:val="left" w:pos="3820"/>
        </w:tabs>
      </w:pPr>
      <w:r>
        <w:t xml:space="preserve">Senator Bannenberg reminded senators of the opportunity for all campus members to </w:t>
      </w:r>
      <w:r w:rsidR="002F061E">
        <w:t xml:space="preserve">Volunteer </w:t>
      </w:r>
      <w:r>
        <w:t>at the UWO booth for</w:t>
      </w:r>
      <w:r w:rsidR="002F061E">
        <w:t xml:space="preserve"> Celebration of Lights</w:t>
      </w:r>
      <w:r>
        <w:t>.</w:t>
      </w:r>
      <w:r w:rsidR="002F061E">
        <w:t xml:space="preserve"> </w:t>
      </w:r>
    </w:p>
    <w:p w14:paraId="009BBE1A" w14:textId="77777777" w:rsidR="00B968A1" w:rsidRDefault="00B968A1" w:rsidP="00B968A1">
      <w:pPr>
        <w:pStyle w:val="ListParagraph"/>
        <w:numPr>
          <w:ilvl w:val="0"/>
          <w:numId w:val="4"/>
        </w:numPr>
        <w:tabs>
          <w:tab w:val="left" w:pos="3820"/>
        </w:tabs>
      </w:pPr>
      <w:r>
        <w:t>Next Full Senate meeting will be September 26, 2019, in Sage 2210.</w:t>
      </w:r>
    </w:p>
    <w:p w14:paraId="71D89660" w14:textId="77777777" w:rsidR="00B968A1" w:rsidRDefault="00B968A1" w:rsidP="00B968A1">
      <w:pPr>
        <w:pStyle w:val="ListParagraph"/>
        <w:tabs>
          <w:tab w:val="left" w:pos="3820"/>
        </w:tabs>
      </w:pPr>
    </w:p>
    <w:p w14:paraId="52CF7582" w14:textId="7F3250A1" w:rsidR="00CE5A5C" w:rsidRDefault="00141BE2" w:rsidP="00CE5A5C">
      <w:pPr>
        <w:pStyle w:val="ListParagraph"/>
        <w:numPr>
          <w:ilvl w:val="0"/>
          <w:numId w:val="1"/>
        </w:numPr>
        <w:tabs>
          <w:tab w:val="left" w:pos="3820"/>
        </w:tabs>
        <w:ind w:left="0" w:hanging="540"/>
      </w:pPr>
      <w:r>
        <w:t>Adjourn</w:t>
      </w:r>
      <w:r w:rsidR="00CE5A5C">
        <w:t xml:space="preserve"> –</w:t>
      </w:r>
    </w:p>
    <w:p w14:paraId="484C3303" w14:textId="13CACBE7" w:rsidR="00CE5A5C" w:rsidRPr="00CE5A5C" w:rsidRDefault="00CE5A5C" w:rsidP="00CE5A5C">
      <w:pPr>
        <w:pStyle w:val="ListParagraph"/>
        <w:tabs>
          <w:tab w:val="left" w:pos="3820"/>
        </w:tabs>
        <w:ind w:left="0" w:hanging="540"/>
        <w:rPr>
          <w:b/>
          <w:bCs/>
        </w:rPr>
      </w:pPr>
      <w:r w:rsidRPr="00CE5A5C">
        <w:rPr>
          <w:b/>
          <w:bCs/>
        </w:rPr>
        <w:t xml:space="preserve">MOTION: Bannenberg/Bruni moved to adjourn at 4:24. </w:t>
      </w:r>
      <w:r w:rsidRPr="00CE5A5C">
        <w:rPr>
          <w:b/>
          <w:bCs/>
          <w:u w:val="single"/>
        </w:rPr>
        <w:t xml:space="preserve">Passed </w:t>
      </w:r>
    </w:p>
    <w:p w14:paraId="38F6742D" w14:textId="77777777" w:rsidR="009A1BC7" w:rsidRDefault="009A1BC7" w:rsidP="00B101EF">
      <w:pPr>
        <w:tabs>
          <w:tab w:val="left" w:pos="3820"/>
        </w:tabs>
        <w:spacing w:before="240"/>
      </w:pPr>
      <w:bookmarkStart w:id="0" w:name="_GoBack"/>
      <w:bookmarkEnd w:id="0"/>
    </w:p>
    <w:sectPr w:rsidR="009A1BC7" w:rsidSect="00B968A1">
      <w:headerReference w:type="even" r:id="rId8"/>
      <w:headerReference w:type="default" r:id="rId9"/>
      <w:headerReference w:type="first" r:id="rId10"/>
      <w:pgSz w:w="12240" w:h="15840"/>
      <w:pgMar w:top="1440" w:right="1440" w:bottom="1440" w:left="144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AB2F6" w14:textId="77777777" w:rsidR="00E24D75" w:rsidRDefault="00E24D75" w:rsidP="00AF1427">
      <w:r>
        <w:separator/>
      </w:r>
    </w:p>
  </w:endnote>
  <w:endnote w:type="continuationSeparator" w:id="0">
    <w:p w14:paraId="42AFB561" w14:textId="77777777" w:rsidR="00E24D75" w:rsidRDefault="00E24D75"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15D5" w14:textId="77777777" w:rsidR="00E24D75" w:rsidRDefault="00E24D75" w:rsidP="00AF1427">
      <w:r>
        <w:separator/>
      </w:r>
    </w:p>
  </w:footnote>
  <w:footnote w:type="continuationSeparator" w:id="0">
    <w:p w14:paraId="1307BBF1" w14:textId="77777777" w:rsidR="00E24D75" w:rsidRDefault="00E24D75"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466" w14:textId="77777777" w:rsidR="00AF1427" w:rsidRDefault="00E24D75">
    <w:pPr>
      <w:pStyle w:val="Header"/>
    </w:pPr>
    <w:r>
      <w:rPr>
        <w:noProof/>
      </w:rPr>
      <w:pict w14:anchorId="799D0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7" o:spid="_x0000_s2050" type="#_x0000_t75" alt="/Users/brzozowd/Desktop/Business Cards/Letterhead/UWO-OSH-Letterhead_background.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D55F" w14:textId="77777777" w:rsidR="001E7142" w:rsidRDefault="009C41AB" w:rsidP="009C41AB">
    <w:pPr>
      <w:pStyle w:val="Header"/>
      <w:ind w:left="-1440"/>
      <w:jc w:val="center"/>
    </w:pPr>
    <w:r>
      <w:rPr>
        <w:noProof/>
      </w:rPr>
      <w:drawing>
        <wp:anchor distT="0" distB="0" distL="114300" distR="114300" simplePos="0" relativeHeight="251664384" behindDoc="1" locked="0" layoutInCell="1" allowOverlap="1" wp14:anchorId="254CAF8B" wp14:editId="09F72E88">
          <wp:simplePos x="0" y="0"/>
          <wp:positionH relativeFrom="column">
            <wp:posOffset>-902524</wp:posOffset>
          </wp:positionH>
          <wp:positionV relativeFrom="paragraph">
            <wp:posOffset>-231016</wp:posOffset>
          </wp:positionV>
          <wp:extent cx="7772400" cy="10058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23BF" w14:textId="77777777" w:rsidR="00AF1427" w:rsidRDefault="00E24D75">
    <w:pPr>
      <w:pStyle w:val="Header"/>
    </w:pPr>
    <w:r>
      <w:rPr>
        <w:noProof/>
      </w:rPr>
      <w:pict w14:anchorId="6AC0D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6" o:spid="_x0000_s2049" type="#_x0000_t75" alt="/Users/brzozowd/Desktop/Business Cards/Letterhead/UWO-OSH-Letterhead_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5D4F"/>
    <w:multiLevelType w:val="hybridMultilevel"/>
    <w:tmpl w:val="132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91CCA"/>
    <w:multiLevelType w:val="hybridMultilevel"/>
    <w:tmpl w:val="4AF85A44"/>
    <w:lvl w:ilvl="0" w:tplc="800835A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BB4FC2"/>
    <w:multiLevelType w:val="hybridMultilevel"/>
    <w:tmpl w:val="E212672C"/>
    <w:lvl w:ilvl="0" w:tplc="7BC847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6CC5"/>
    <w:multiLevelType w:val="hybridMultilevel"/>
    <w:tmpl w:val="30B26330"/>
    <w:lvl w:ilvl="0" w:tplc="54EAF7F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011D4C"/>
    <w:multiLevelType w:val="hybridMultilevel"/>
    <w:tmpl w:val="3A54009E"/>
    <w:lvl w:ilvl="0" w:tplc="B31E1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5323D4"/>
    <w:multiLevelType w:val="hybridMultilevel"/>
    <w:tmpl w:val="086432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F055F"/>
    <w:multiLevelType w:val="hybridMultilevel"/>
    <w:tmpl w:val="F4B68456"/>
    <w:lvl w:ilvl="0" w:tplc="155CB0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A31B23"/>
    <w:multiLevelType w:val="hybridMultilevel"/>
    <w:tmpl w:val="C60E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B611E"/>
    <w:multiLevelType w:val="hybridMultilevel"/>
    <w:tmpl w:val="8A72A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7"/>
    <w:rsid w:val="0001262F"/>
    <w:rsid w:val="00081374"/>
    <w:rsid w:val="000B21D6"/>
    <w:rsid w:val="00107B50"/>
    <w:rsid w:val="00141BE2"/>
    <w:rsid w:val="00176B9A"/>
    <w:rsid w:val="001E7142"/>
    <w:rsid w:val="002E09C4"/>
    <w:rsid w:val="002F061E"/>
    <w:rsid w:val="00340E56"/>
    <w:rsid w:val="0040799B"/>
    <w:rsid w:val="00474197"/>
    <w:rsid w:val="005717DB"/>
    <w:rsid w:val="005B5DB6"/>
    <w:rsid w:val="005C5BC4"/>
    <w:rsid w:val="0061636D"/>
    <w:rsid w:val="0072037D"/>
    <w:rsid w:val="0085325C"/>
    <w:rsid w:val="00902C40"/>
    <w:rsid w:val="00941891"/>
    <w:rsid w:val="009A1BC7"/>
    <w:rsid w:val="009C41AB"/>
    <w:rsid w:val="00AB006D"/>
    <w:rsid w:val="00AF1427"/>
    <w:rsid w:val="00B101EF"/>
    <w:rsid w:val="00B968A1"/>
    <w:rsid w:val="00C74B6E"/>
    <w:rsid w:val="00C82D6D"/>
    <w:rsid w:val="00C93533"/>
    <w:rsid w:val="00CE5A5C"/>
    <w:rsid w:val="00D85131"/>
    <w:rsid w:val="00D854F6"/>
    <w:rsid w:val="00E11BBC"/>
    <w:rsid w:val="00E24D75"/>
    <w:rsid w:val="00E35847"/>
    <w:rsid w:val="00E97F09"/>
    <w:rsid w:val="00EB05F2"/>
    <w:rsid w:val="00EE3280"/>
    <w:rsid w:val="00F20064"/>
    <w:rsid w:val="00FD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7164C"/>
  <w15:chartTrackingRefBased/>
  <w15:docId w15:val="{2F003B9A-CD6E-5247-A51B-7401E06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paragraph" w:styleId="ListParagraph">
    <w:name w:val="List Paragraph"/>
    <w:basedOn w:val="Normal"/>
    <w:uiPriority w:val="34"/>
    <w:qFormat/>
    <w:rsid w:val="0061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utschecka/Desktop/UWO_Oshkosh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E63E-C0D9-254D-8079-63FBF699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UWO_Oshkosh_Letterhead_Template.dotx</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2019-07-12T19:51:00Z</cp:lastPrinted>
  <dcterms:created xsi:type="dcterms:W3CDTF">2019-09-25T18:25:00Z</dcterms:created>
  <dcterms:modified xsi:type="dcterms:W3CDTF">2019-09-25T18:25:00Z</dcterms:modified>
</cp:coreProperties>
</file>