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1FF4" w14:textId="61A8213E" w:rsidR="00D0733A" w:rsidRDefault="00D0733A" w:rsidP="0042064C">
      <w:pPr>
        <w:spacing w:after="0" w:line="240" w:lineRule="auto"/>
        <w:jc w:val="center"/>
      </w:pPr>
      <w:r>
        <w:t xml:space="preserve">Department Meeting Minutes </w:t>
      </w:r>
      <w:r w:rsidR="002F6C69">
        <w:t>(Approved)</w:t>
      </w:r>
    </w:p>
    <w:p w14:paraId="5F1CFDB8" w14:textId="04DF102F" w:rsidR="0042064C" w:rsidRDefault="0042064C" w:rsidP="0042064C">
      <w:pPr>
        <w:spacing w:after="0" w:line="240" w:lineRule="auto"/>
        <w:jc w:val="center"/>
      </w:pPr>
      <w:r>
        <w:t>Department of Social Work</w:t>
      </w:r>
    </w:p>
    <w:p w14:paraId="6F9A2273" w14:textId="43529B6D" w:rsidR="0042064C" w:rsidRDefault="0042064C" w:rsidP="0042064C">
      <w:pPr>
        <w:spacing w:after="0" w:line="240" w:lineRule="auto"/>
        <w:jc w:val="center"/>
      </w:pPr>
      <w:r>
        <w:t>3.15.2022 1-2:30pm</w:t>
      </w:r>
    </w:p>
    <w:p w14:paraId="53218E78" w14:textId="7C7C7C0A" w:rsidR="0042064C" w:rsidRDefault="0042064C" w:rsidP="0042064C">
      <w:pPr>
        <w:spacing w:after="0" w:line="240" w:lineRule="auto"/>
        <w:jc w:val="center"/>
      </w:pPr>
      <w:r>
        <w:t>Swart Hall 230</w:t>
      </w:r>
    </w:p>
    <w:p w14:paraId="4EAF88D6" w14:textId="3F2167AA" w:rsidR="0042064C" w:rsidRDefault="0042064C" w:rsidP="0042064C">
      <w:pPr>
        <w:spacing w:after="0" w:line="240" w:lineRule="auto"/>
        <w:jc w:val="center"/>
      </w:pPr>
    </w:p>
    <w:p w14:paraId="7F92AA23" w14:textId="5ED9B382" w:rsidR="0042064C" w:rsidRDefault="0042064C" w:rsidP="0042064C">
      <w:pPr>
        <w:spacing w:after="0" w:line="240" w:lineRule="auto"/>
      </w:pPr>
      <w:r>
        <w:t xml:space="preserve">Attendees: Matthew </w:t>
      </w:r>
      <w:proofErr w:type="spellStart"/>
      <w:r>
        <w:t>Ringenberg</w:t>
      </w:r>
      <w:proofErr w:type="spellEnd"/>
      <w:r>
        <w:t xml:space="preserve">, Carol </w:t>
      </w:r>
      <w:proofErr w:type="spellStart"/>
      <w:r>
        <w:t>Collien</w:t>
      </w:r>
      <w:proofErr w:type="spellEnd"/>
      <w:r>
        <w:t xml:space="preserve">, Renee Pasewald, Jon Hudson, Amy Williams, Matt Richie, Colleen Hansen, Mary Weeden, </w:t>
      </w:r>
      <w:r w:rsidR="00A74815">
        <w:t xml:space="preserve">Brianna Werth </w:t>
      </w:r>
    </w:p>
    <w:p w14:paraId="60C86F52" w14:textId="0463889D" w:rsidR="008A6311" w:rsidRDefault="008A6311" w:rsidP="0042064C">
      <w:pPr>
        <w:spacing w:after="0" w:line="240" w:lineRule="auto"/>
      </w:pPr>
    </w:p>
    <w:p w14:paraId="797CB11E" w14:textId="29478DA1" w:rsidR="008A6311" w:rsidRDefault="008A6311" w:rsidP="0042064C">
      <w:pPr>
        <w:spacing w:after="0" w:line="240" w:lineRule="auto"/>
      </w:pPr>
      <w:r>
        <w:t xml:space="preserve">Absent: Jim Power, Audra </w:t>
      </w:r>
      <w:proofErr w:type="spellStart"/>
      <w:r>
        <w:t>Eggum</w:t>
      </w:r>
      <w:proofErr w:type="spellEnd"/>
    </w:p>
    <w:p w14:paraId="391114FB" w14:textId="5F5EC390" w:rsidR="001A256E" w:rsidRDefault="001A256E" w:rsidP="0042064C">
      <w:pPr>
        <w:spacing w:after="0" w:line="240" w:lineRule="auto"/>
      </w:pPr>
    </w:p>
    <w:p w14:paraId="5181581C" w14:textId="60E339AB" w:rsidR="001A256E" w:rsidRDefault="001A256E" w:rsidP="0042064C">
      <w:pPr>
        <w:spacing w:after="0" w:line="240" w:lineRule="auto"/>
      </w:pPr>
      <w:r>
        <w:t xml:space="preserve">Guests: Mike </w:t>
      </w:r>
      <w:proofErr w:type="spellStart"/>
      <w:r>
        <w:t>Lueder</w:t>
      </w:r>
      <w:proofErr w:type="spellEnd"/>
      <w:r>
        <w:t xml:space="preserve"> and Jennifer Considine, Civic and Community Engagement</w:t>
      </w:r>
    </w:p>
    <w:p w14:paraId="483FE7F4" w14:textId="56B25853" w:rsidR="001A256E" w:rsidRDefault="001A256E" w:rsidP="0042064C">
      <w:pPr>
        <w:spacing w:after="0" w:line="240" w:lineRule="auto"/>
      </w:pPr>
    </w:p>
    <w:p w14:paraId="12F35C72" w14:textId="58AB312F" w:rsidR="001A256E" w:rsidRDefault="001A256E" w:rsidP="0042064C">
      <w:pPr>
        <w:spacing w:after="0" w:line="240" w:lineRule="auto"/>
      </w:pPr>
      <w:r>
        <w:t xml:space="preserve">Items: </w:t>
      </w:r>
    </w:p>
    <w:p w14:paraId="3A8AB80F" w14:textId="76C3E512" w:rsidR="001A256E" w:rsidRDefault="001A256E" w:rsidP="0042064C">
      <w:pPr>
        <w:spacing w:after="0" w:line="240" w:lineRule="auto"/>
      </w:pPr>
    </w:p>
    <w:p w14:paraId="160D6FC2" w14:textId="3DE9E759" w:rsidR="007826CF" w:rsidRDefault="001A256E" w:rsidP="007826CF">
      <w:pPr>
        <w:pStyle w:val="ListParagraph"/>
        <w:numPr>
          <w:ilvl w:val="0"/>
          <w:numId w:val="1"/>
        </w:numPr>
        <w:spacing w:after="0" w:line="240" w:lineRule="auto"/>
      </w:pPr>
      <w:r>
        <w:t xml:space="preserve">Center for Civic and Community Engagement seeking opportunities for collaboration. Mike and Jennifer give overview of the Office of Community Engagement does. There are four primary themes: Volunteer, Vote, Intern, and Learn. </w:t>
      </w:r>
      <w:r w:rsidR="007A4CEC">
        <w:t>They would like to create a local online volunteering hub to connect interested volunteers to local opportunities all in one place. They are also using Quest III classes to build volunteering into UWO curriculum. Local elections are also of interest and on March 29 there will be an event with over twenty local candidates. Department discusses that this could be a good resource for Pre-Social Work Students in completing 50 hours of volunteer service, and possibly creating a specialized volunteer training to help prepare student</w:t>
      </w:r>
      <w:r w:rsidR="007826CF">
        <w:t>s</w:t>
      </w:r>
      <w:r w:rsidR="007A4CEC">
        <w:t xml:space="preserve">. </w:t>
      </w:r>
      <w:r w:rsidR="007826CF">
        <w:t xml:space="preserve">If faculty have additional needs or ideas to collaborate, anyone may contact Mike </w:t>
      </w:r>
      <w:proofErr w:type="spellStart"/>
      <w:r w:rsidR="007826CF">
        <w:t>Lueder</w:t>
      </w:r>
      <w:proofErr w:type="spellEnd"/>
      <w:r w:rsidR="007826CF">
        <w:t xml:space="preserve"> or Jennifer Considine by email.</w:t>
      </w:r>
    </w:p>
    <w:p w14:paraId="515D0D29" w14:textId="33088A0F" w:rsidR="007826CF" w:rsidRDefault="007826CF" w:rsidP="007826CF">
      <w:pPr>
        <w:pStyle w:val="ListParagraph"/>
        <w:numPr>
          <w:ilvl w:val="0"/>
          <w:numId w:val="1"/>
        </w:numPr>
        <w:spacing w:after="0" w:line="240" w:lineRule="auto"/>
      </w:pPr>
      <w:r>
        <w:t xml:space="preserve">Minutes approval 2.15. Jon moves for approval. Amy seconds. Approved unanimously. </w:t>
      </w:r>
    </w:p>
    <w:p w14:paraId="036607E0" w14:textId="196A1D52" w:rsidR="005C2AC7" w:rsidRDefault="007826CF" w:rsidP="007826CF">
      <w:pPr>
        <w:pStyle w:val="ListParagraph"/>
        <w:numPr>
          <w:ilvl w:val="0"/>
          <w:numId w:val="1"/>
        </w:numPr>
        <w:spacing w:after="0" w:line="240" w:lineRule="auto"/>
      </w:pPr>
      <w:r>
        <w:t xml:space="preserve">Update on status of Short-Meyerson. Dr. Kate Short-Meyerson and the Provost’s office have not yet established parameters for potentially transferring </w:t>
      </w:r>
      <w:r w:rsidR="005C2AC7">
        <w:t xml:space="preserve">Dr. Short-Meyerson to the Department of Social Work. Again, the Department of Social Work requests approval of any written agreement detailing the conditions for accepting a transfer. Updates will be provided as they become available. </w:t>
      </w:r>
    </w:p>
    <w:p w14:paraId="69A52CC0" w14:textId="2F0E0870" w:rsidR="007826CF" w:rsidRDefault="005C2AC7" w:rsidP="007826CF">
      <w:pPr>
        <w:pStyle w:val="ListParagraph"/>
        <w:numPr>
          <w:ilvl w:val="0"/>
          <w:numId w:val="1"/>
        </w:numPr>
        <w:spacing w:after="0" w:line="240" w:lineRule="auto"/>
      </w:pPr>
      <w:r>
        <w:t xml:space="preserve"> CSWE Writing and Planning. An email was sent on the morning of 3.15 with the list of documents for the March 29 CSWE writing and planning meeting. Any items in red have already been discussed and those authors are asked to apply any changes they make to their section. Items in black will be discussed on March 29. All department members are asked to submit their drafts in a timely fashion AND read and comment on colleagues’ submissions. Please come to the meeting prepared. </w:t>
      </w:r>
    </w:p>
    <w:p w14:paraId="7B778493" w14:textId="1BF13BB3" w:rsidR="008A6311" w:rsidRDefault="0096016C" w:rsidP="0042064C">
      <w:pPr>
        <w:pStyle w:val="ListParagraph"/>
        <w:numPr>
          <w:ilvl w:val="0"/>
          <w:numId w:val="1"/>
        </w:numPr>
        <w:spacing w:after="0" w:line="240" w:lineRule="auto"/>
      </w:pPr>
      <w:r>
        <w:t xml:space="preserve">Sociology </w:t>
      </w:r>
      <w:proofErr w:type="gramStart"/>
      <w:r>
        <w:t>invite</w:t>
      </w:r>
      <w:proofErr w:type="gramEnd"/>
      <w:r>
        <w:t xml:space="preserve"> to WISE (interdisciplinary group for social justice). Paul Van </w:t>
      </w:r>
      <w:proofErr w:type="spellStart"/>
      <w:r>
        <w:t>Auken</w:t>
      </w:r>
      <w:proofErr w:type="spellEnd"/>
      <w:r>
        <w:t xml:space="preserve"> from the Department of Sociology is seeking collaborators- in seeking funding, hiring research assistants, or providing SJ trainings.</w:t>
      </w:r>
    </w:p>
    <w:p w14:paraId="108C0517" w14:textId="611875CC" w:rsidR="0096016C" w:rsidRDefault="0096016C" w:rsidP="0042064C">
      <w:pPr>
        <w:pStyle w:val="ListParagraph"/>
        <w:numPr>
          <w:ilvl w:val="0"/>
          <w:numId w:val="1"/>
        </w:numPr>
        <w:spacing w:after="0" w:line="240" w:lineRule="auto"/>
      </w:pPr>
      <w:r>
        <w:t xml:space="preserve">Covey/Lakeland Care development. Covey is a small company specializing in care for people with </w:t>
      </w:r>
      <w:r w:rsidR="00541835">
        <w:t xml:space="preserve">disabilities. They are considering hiring a case manager to help their staff in meeting basic needs. This could be an EAP development opportunity. </w:t>
      </w:r>
    </w:p>
    <w:p w14:paraId="026BFB30" w14:textId="21AFA7B0" w:rsidR="00541835" w:rsidRDefault="00541835" w:rsidP="0042064C">
      <w:pPr>
        <w:pStyle w:val="ListParagraph"/>
        <w:numPr>
          <w:ilvl w:val="0"/>
          <w:numId w:val="1"/>
        </w:numPr>
        <w:spacing w:after="0" w:line="240" w:lineRule="auto"/>
      </w:pPr>
      <w:r>
        <w:t xml:space="preserve">MSW Seminar Meet time: Department discusses rationale for one hour seminar for MSW field internship and </w:t>
      </w:r>
      <w:proofErr w:type="gramStart"/>
      <w:r>
        <w:t>two hour</w:t>
      </w:r>
      <w:proofErr w:type="gramEnd"/>
      <w:r>
        <w:t xml:space="preserve"> seminar for BSW internship. Informational; no subsequent action suggested at this time. </w:t>
      </w:r>
    </w:p>
    <w:p w14:paraId="6AC0C947" w14:textId="0FA30CB1" w:rsidR="00541835" w:rsidRDefault="00541835" w:rsidP="0042064C">
      <w:pPr>
        <w:pStyle w:val="ListParagraph"/>
        <w:numPr>
          <w:ilvl w:val="0"/>
          <w:numId w:val="1"/>
        </w:numPr>
        <w:spacing w:after="0" w:line="240" w:lineRule="auto"/>
      </w:pPr>
      <w:r>
        <w:t>Class coverag</w:t>
      </w:r>
      <w:r w:rsidR="00440779">
        <w:t xml:space="preserve">e. With the restoration of faculty research time, the Department of Social Work now has 26 credits of teaching to cover for the 22-23 academic year. Based on schedule of existing classes and importance of the BSW program, hiring a 1.0 FTE for one year would be </w:t>
      </w:r>
      <w:r w:rsidR="00440779">
        <w:lastRenderedPageBreak/>
        <w:t xml:space="preserve">preferred to hiring multiple ad hoc instructors. The creation of a new permanent position to teach these classes would be ideal. </w:t>
      </w:r>
    </w:p>
    <w:p w14:paraId="7D2AAB0E" w14:textId="450AEC7B" w:rsidR="004544BF" w:rsidRDefault="004544BF" w:rsidP="0042064C">
      <w:pPr>
        <w:pStyle w:val="ListParagraph"/>
        <w:numPr>
          <w:ilvl w:val="0"/>
          <w:numId w:val="1"/>
        </w:numPr>
        <w:spacing w:after="0" w:line="240" w:lineRule="auto"/>
      </w:pPr>
      <w:r>
        <w:t xml:space="preserve">Hybrid policies/by law polices. Tabled due to time constraints. Discussion of honoring requests for remote learning due to fuel prices. This is at the discretion of the instructor. </w:t>
      </w:r>
    </w:p>
    <w:p w14:paraId="4F1F0E56" w14:textId="36C3ADA4" w:rsidR="004544BF" w:rsidRDefault="004544BF" w:rsidP="004544BF">
      <w:pPr>
        <w:spacing w:after="0" w:line="240" w:lineRule="auto"/>
      </w:pPr>
    </w:p>
    <w:p w14:paraId="0BE94333" w14:textId="41619A4F" w:rsidR="004544BF" w:rsidRDefault="004544BF" w:rsidP="004544BF">
      <w:pPr>
        <w:spacing w:after="0" w:line="240" w:lineRule="auto"/>
      </w:pPr>
      <w:r>
        <w:t xml:space="preserve">Meeting adjourned at 2:30pm </w:t>
      </w:r>
    </w:p>
    <w:p w14:paraId="6E7CA769" w14:textId="3F2F64BA" w:rsidR="004544BF" w:rsidRDefault="004544BF" w:rsidP="004544BF">
      <w:pPr>
        <w:spacing w:after="0" w:line="240" w:lineRule="auto"/>
      </w:pPr>
    </w:p>
    <w:p w14:paraId="1837F788" w14:textId="2FBA9B78" w:rsidR="004544BF" w:rsidRDefault="004544BF" w:rsidP="004544BF">
      <w:pPr>
        <w:spacing w:after="0" w:line="240" w:lineRule="auto"/>
      </w:pPr>
      <w:r>
        <w:t xml:space="preserve">Respectfully Submitted, </w:t>
      </w:r>
    </w:p>
    <w:p w14:paraId="24EB2901" w14:textId="6DAC065A" w:rsidR="004544BF" w:rsidRDefault="004544BF" w:rsidP="004544BF">
      <w:pPr>
        <w:spacing w:after="0" w:line="240" w:lineRule="auto"/>
      </w:pPr>
      <w:r>
        <w:t>Renee Pasewald</w:t>
      </w:r>
    </w:p>
    <w:p w14:paraId="7B7C8DE6" w14:textId="3DCECB7F" w:rsidR="004544BF" w:rsidRDefault="004544BF" w:rsidP="004544BF">
      <w:pPr>
        <w:spacing w:after="0" w:line="240" w:lineRule="auto"/>
      </w:pPr>
      <w:r>
        <w:t>Administrative Assistant II</w:t>
      </w:r>
    </w:p>
    <w:p w14:paraId="502A1DF9" w14:textId="77777777" w:rsidR="008A6311" w:rsidRDefault="008A6311" w:rsidP="0042064C">
      <w:pPr>
        <w:spacing w:after="0" w:line="240" w:lineRule="auto"/>
      </w:pPr>
    </w:p>
    <w:sectPr w:rsidR="008A6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82EF9"/>
    <w:multiLevelType w:val="hybridMultilevel"/>
    <w:tmpl w:val="C206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3A"/>
    <w:rsid w:val="001A256E"/>
    <w:rsid w:val="002F6C69"/>
    <w:rsid w:val="0042064C"/>
    <w:rsid w:val="00440779"/>
    <w:rsid w:val="004544BF"/>
    <w:rsid w:val="00541835"/>
    <w:rsid w:val="005C2AC7"/>
    <w:rsid w:val="007826CF"/>
    <w:rsid w:val="007A4CEC"/>
    <w:rsid w:val="008A6311"/>
    <w:rsid w:val="0096016C"/>
    <w:rsid w:val="00A74815"/>
    <w:rsid w:val="00D0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B7FD"/>
  <w15:chartTrackingRefBased/>
  <w15:docId w15:val="{C1180745-5CF8-4202-B9A5-9A7E556F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Pasewald</dc:creator>
  <cp:keywords/>
  <dc:description/>
  <cp:lastModifiedBy>Renee Pasewald</cp:lastModifiedBy>
  <cp:revision>2</cp:revision>
  <dcterms:created xsi:type="dcterms:W3CDTF">2022-04-26T20:30:00Z</dcterms:created>
  <dcterms:modified xsi:type="dcterms:W3CDTF">2022-04-26T20:30:00Z</dcterms:modified>
</cp:coreProperties>
</file>