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2" w:rsidRPr="00FF5EE6" w:rsidRDefault="002C4B22" w:rsidP="002C4B22">
      <w:pPr>
        <w:pStyle w:val="Header"/>
        <w:rPr>
          <w:b/>
          <w:sz w:val="24"/>
          <w:szCs w:val="24"/>
          <w:u w:val="single"/>
        </w:rPr>
      </w:pPr>
      <w:r w:rsidRPr="00FF5EE6">
        <w:rPr>
          <w:b/>
          <w:sz w:val="24"/>
          <w:szCs w:val="24"/>
          <w:u w:val="single"/>
        </w:rPr>
        <w:t>Instructions for Collaborative Institutional Training Initiative (CITI) Training: Biosafety Training</w:t>
      </w:r>
    </w:p>
    <w:p w:rsidR="002C4B22" w:rsidRDefault="002C4B22" w:rsidP="002C4B22">
      <w:pPr>
        <w:pStyle w:val="Header"/>
      </w:pPr>
    </w:p>
    <w:p w:rsidR="002C4B22" w:rsidRPr="008A5A64" w:rsidRDefault="002C4B22" w:rsidP="002C4B22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 xml:space="preserve">The training is found at </w:t>
      </w:r>
      <w:hyperlink r:id="rId5" w:history="1">
        <w:r w:rsidRPr="008A5A64">
          <w:rPr>
            <w:rStyle w:val="Hyperlink"/>
            <w:b/>
          </w:rPr>
          <w:t>www.citiprogram.org</w:t>
        </w:r>
      </w:hyperlink>
      <w:r w:rsidRPr="008A5A64">
        <w:rPr>
          <w:b/>
        </w:rPr>
        <w:t xml:space="preserve">. </w:t>
      </w:r>
    </w:p>
    <w:p w:rsidR="002C4B22" w:rsidRPr="008A5A64" w:rsidRDefault="002C4B22" w:rsidP="002C4B22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 xml:space="preserve">University of Wisconsin Oshkosh is an affiliated organization with a paid subscription. </w:t>
      </w:r>
      <w:bookmarkStart w:id="0" w:name="_GoBack"/>
      <w:bookmarkEnd w:id="0"/>
    </w:p>
    <w:p w:rsidR="002C4B22" w:rsidRPr="008A5A64" w:rsidRDefault="002C4B22" w:rsidP="002C4B22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 xml:space="preserve">Select: Create an Account: Register </w:t>
      </w:r>
    </w:p>
    <w:p w:rsidR="002C4B22" w:rsidRPr="008A5A64" w:rsidRDefault="002C4B22" w:rsidP="002C4B22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>You will need to create your profile and affiliate with University of Wisconsin Oshkosh.</w:t>
      </w:r>
    </w:p>
    <w:p w:rsidR="002C4B22" w:rsidRPr="008A5A64" w:rsidRDefault="002C4B22" w:rsidP="00FB3511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 xml:space="preserve"> When selecting your curriculum you will be asked: What type of course would you like to review?</w:t>
      </w:r>
      <w:r w:rsidR="00FB3511" w:rsidRPr="008A5A64">
        <w:rPr>
          <w:b/>
        </w:rPr>
        <w:t xml:space="preserve">  </w:t>
      </w:r>
      <w:r w:rsidRPr="008A5A64">
        <w:rPr>
          <w:b/>
        </w:rPr>
        <w:t>Select Biosafety (IBC)</w:t>
      </w:r>
      <w:r w:rsidR="008A5A64">
        <w:rPr>
          <w:b/>
        </w:rPr>
        <w:t>.  See screen shot below.</w:t>
      </w:r>
    </w:p>
    <w:tbl>
      <w:tblPr>
        <w:tblW w:w="19950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0"/>
      </w:tblGrid>
      <w:tr w:rsidR="003E4E11" w:rsidRPr="003E4E11" w:rsidTr="003E4E11">
        <w:tc>
          <w:tcPr>
            <w:tcW w:w="0" w:type="auto"/>
            <w:shd w:val="clear" w:color="auto" w:fill="F7F6F6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3E4E11" w:rsidRPr="003E4E11" w:rsidRDefault="003E4E11" w:rsidP="003E4E11">
            <w:pPr>
              <w:pStyle w:val="Header"/>
              <w:ind w:left="720"/>
            </w:pPr>
            <w:r w:rsidRPr="003E4E11">
              <w:t>What type of course/modules would you like to complete? (Choose all that apply)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t>Choose all that apply</w:t>
            </w:r>
          </w:p>
        </w:tc>
      </w:tr>
      <w:tr w:rsidR="003E4E11" w:rsidRPr="003E4E11" w:rsidTr="003E4E11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7.25pt" o:ole="">
                  <v:imagedata r:id="rId6" o:title=""/>
                </v:shape>
                <w:control r:id="rId7" w:name="DefaultOcxName" w:shapeid="_x0000_i1066"/>
              </w:object>
            </w:r>
            <w:r w:rsidRPr="003E4E11">
              <w:t> Human Subjects Research (IRB) 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 id="_x0000_i1065" type="#_x0000_t75" style="width:20.25pt;height:17.25pt" o:ole="">
                  <v:imagedata r:id="rId6" o:title=""/>
                </v:shape>
                <w:control r:id="rId8" w:name="DefaultOcxName1" w:shapeid="_x0000_i1065"/>
              </w:object>
            </w:r>
            <w:r w:rsidRPr="003E4E11">
              <w:t> Animal Care and Use (IACUC) 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 id="_x0000_i1064" type="#_x0000_t75" style="width:20.25pt;height:17.25pt" o:ole="">
                  <v:imagedata r:id="rId9" o:title=""/>
                </v:shape>
                <w:control r:id="rId10" w:name="DefaultOcxName2" w:shapeid="_x0000_i1064"/>
              </w:object>
            </w:r>
            <w:r w:rsidRPr="003E4E11">
              <w:t> Biosafety (IBC) 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 id="_x0000_i1063" type="#_x0000_t75" style="width:20.25pt;height:17.25pt" o:ole="">
                  <v:imagedata r:id="rId6" o:title=""/>
                </v:shape>
                <w:control r:id="rId11" w:name="DefaultOcxName3" w:shapeid="_x0000_i1063"/>
              </w:object>
            </w:r>
            <w:r w:rsidRPr="003E4E11">
              <w:t> Financial Conflict of Interest (FCOI) 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 id="_x0000_i1062" type="#_x0000_t75" style="width:20.25pt;height:17.25pt" o:ole="">
                  <v:imagedata r:id="rId6" o:title=""/>
                </v:shape>
                <w:control r:id="rId12" w:name="DefaultOcxName4" w:shapeid="_x0000_i1062"/>
              </w:object>
            </w:r>
            <w:r w:rsidRPr="003E4E11">
              <w:t> Responsible Conduct in Research (RCR) </w:t>
            </w:r>
            <w:r w:rsidRPr="003E4E11">
              <w:br/>
            </w:r>
          </w:p>
          <w:p w:rsidR="003E4E11" w:rsidRPr="003E4E11" w:rsidRDefault="003E4E11" w:rsidP="003E4E11">
            <w:pPr>
              <w:pStyle w:val="Header"/>
              <w:ind w:left="720"/>
            </w:pPr>
            <w:r w:rsidRPr="003E4E11">
              <w:object w:dxaOrig="0" w:dyaOrig="0">
                <v:shape id="_x0000_i1061" type="#_x0000_t75" style="width:20.25pt;height:17.25pt" o:ole="">
                  <v:imagedata r:id="rId6" o:title=""/>
                </v:shape>
                <w:control r:id="rId13" w:name="DefaultOcxName5" w:shapeid="_x0000_i1061"/>
              </w:object>
            </w:r>
            <w:r w:rsidRPr="003E4E11">
              <w:t xml:space="preserve"> FR3 </w:t>
            </w:r>
            <w:proofErr w:type="spellStart"/>
            <w:r w:rsidRPr="003E4E11">
              <w:t>Minicourse</w:t>
            </w:r>
            <w:proofErr w:type="spellEnd"/>
            <w:r w:rsidRPr="003E4E11">
              <w:t> </w:t>
            </w:r>
          </w:p>
        </w:tc>
      </w:tr>
    </w:tbl>
    <w:p w:rsidR="002C4B22" w:rsidRDefault="002C4B22" w:rsidP="002C4B22">
      <w:pPr>
        <w:pStyle w:val="Header"/>
        <w:ind w:left="720"/>
      </w:pPr>
    </w:p>
    <w:p w:rsidR="002E72A3" w:rsidRPr="008A5A64" w:rsidRDefault="002C4B22" w:rsidP="002E72A3">
      <w:pPr>
        <w:pStyle w:val="Header"/>
        <w:numPr>
          <w:ilvl w:val="0"/>
          <w:numId w:val="1"/>
        </w:numPr>
        <w:rPr>
          <w:b/>
        </w:rPr>
      </w:pPr>
      <w:r w:rsidRPr="008A5A64">
        <w:rPr>
          <w:b/>
        </w:rPr>
        <w:t>Select Required Courses</w:t>
      </w:r>
      <w:r w:rsidR="002E72A3" w:rsidRPr="008A5A64">
        <w:rPr>
          <w:b/>
        </w:rPr>
        <w:t xml:space="preserve"> (Biosafety Options Below):</w:t>
      </w:r>
      <w:r w:rsidR="00437FB6" w:rsidRPr="008A5A64">
        <w:rPr>
          <w:b/>
        </w:rPr>
        <w:t xml:space="preserve">  See IBC Training Requirements here: </w:t>
      </w:r>
    </w:p>
    <w:p w:rsidR="00437FB6" w:rsidRPr="008A5A64" w:rsidRDefault="00035E64" w:rsidP="00437FB6">
      <w:pPr>
        <w:pStyle w:val="Header"/>
        <w:ind w:left="720"/>
        <w:rPr>
          <w:b/>
        </w:rPr>
      </w:pPr>
      <w:hyperlink r:id="rId14" w:history="1">
        <w:r w:rsidRPr="008A5A64">
          <w:rPr>
            <w:rStyle w:val="Hyperlink"/>
            <w:b/>
          </w:rPr>
          <w:t>https://uwosh.edu/sponsoredprograms/ibc/training/</w:t>
        </w:r>
      </w:hyperlink>
    </w:p>
    <w:tbl>
      <w:tblPr>
        <w:tblW w:w="20678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8"/>
      </w:tblGrid>
      <w:tr w:rsidR="00D27EAA" w:rsidRPr="00D27EAA" w:rsidTr="00D27EAA">
        <w:tc>
          <w:tcPr>
            <w:tcW w:w="2067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6E5A1C" w:rsidRDefault="00D27EAA" w:rsidP="00D27EAA">
            <w:pPr>
              <w:pStyle w:val="Header"/>
            </w:pPr>
            <w:r w:rsidRPr="00D27EAA">
              <w:object w:dxaOrig="0" w:dyaOrig="0">
                <v:shape id="_x0000_i1646" type="#_x0000_t75" style="width:20.25pt;height:17.25pt" o:ole="">
                  <v:imagedata r:id="rId6" o:title=""/>
                </v:shape>
                <w:control r:id="rId15" w:name="DefaultOcxName7" w:shapeid="_x0000_i1646"/>
              </w:object>
            </w:r>
            <w:r w:rsidRPr="00D27EAA">
              <w:t> BSS: In</w:t>
            </w:r>
            <w:r w:rsidR="006E5A1C">
              <w:t xml:space="preserve">troduction and Risk Assessment </w:t>
            </w:r>
            <w:r w:rsidR="00035E64">
              <w:t xml:space="preserve">(non-recombinant </w:t>
            </w:r>
            <w:r w:rsidR="00A06024">
              <w:t xml:space="preserve">biological </w:t>
            </w:r>
            <w:r w:rsidR="00035E64">
              <w:t>research)</w:t>
            </w:r>
          </w:p>
          <w:p w:rsidR="006E5A1C" w:rsidRDefault="00D27EAA" w:rsidP="00D27EAA">
            <w:pPr>
              <w:pStyle w:val="Header"/>
            </w:pPr>
            <w:r w:rsidRPr="00D27EAA">
              <w:object w:dxaOrig="0" w:dyaOrig="0">
                <v:shape id="_x0000_i1645" type="#_x0000_t75" style="width:20.25pt;height:17.25pt" o:ole="">
                  <v:imagedata r:id="rId6" o:title=""/>
                </v:shape>
                <w:control r:id="rId16" w:name="DefaultOcxName11" w:shapeid="_x0000_i1645"/>
              </w:object>
            </w:r>
            <w:r w:rsidRPr="00D27EAA">
              <w:t> BSS: Recombinant DNA Research Course  </w:t>
            </w:r>
            <w:r w:rsidR="00035E64">
              <w:t xml:space="preserve">(working with recombinant </w:t>
            </w:r>
            <w:r w:rsidR="00A06024">
              <w:t xml:space="preserve">biological </w:t>
            </w:r>
            <w:r w:rsidR="00035E64">
              <w:t>materials)</w:t>
            </w:r>
            <w:r w:rsidRPr="00D27EAA">
              <w:br/>
            </w:r>
            <w:r w:rsidRPr="00D27EAA">
              <w:object w:dxaOrig="0" w:dyaOrig="0">
                <v:shape id="_x0000_i1644" type="#_x0000_t75" style="width:20.25pt;height:17.25pt" o:ole="">
                  <v:imagedata r:id="rId6" o:title=""/>
                </v:shape>
                <w:control r:id="rId17" w:name="DefaultOcxName21" w:shapeid="_x0000_i1644"/>
              </w:object>
            </w:r>
            <w:r w:rsidRPr="00D27EAA">
              <w:t xml:space="preserve"> BSS: OSHA </w:t>
            </w:r>
            <w:proofErr w:type="spellStart"/>
            <w:r w:rsidRPr="00D27EAA">
              <w:t>Bloodborne</w:t>
            </w:r>
            <w:proofErr w:type="spellEnd"/>
            <w:r w:rsidRPr="00D27EAA">
              <w:t xml:space="preserve"> Pathogens </w:t>
            </w:r>
            <w:r w:rsidR="00E40C74">
              <w:t>(working with human-derived materials</w:t>
            </w:r>
            <w:r w:rsidR="000E5CD5">
              <w:t>, annual training required</w:t>
            </w:r>
            <w:r w:rsidR="00E40C74">
              <w:t>)</w:t>
            </w:r>
          </w:p>
          <w:p w:rsidR="00D27EAA" w:rsidRPr="00D27EAA" w:rsidRDefault="00D27EAA" w:rsidP="00D27EAA">
            <w:pPr>
              <w:pStyle w:val="Header"/>
            </w:pPr>
            <w:r w:rsidRPr="00D27EAA">
              <w:object w:dxaOrig="0" w:dyaOrig="0">
                <v:shape id="_x0000_i1643" type="#_x0000_t75" style="width:20.25pt;height:17.25pt" o:ole="">
                  <v:imagedata r:id="rId6" o:title=""/>
                </v:shape>
                <w:control r:id="rId18" w:name="DefaultOcxName31" w:shapeid="_x0000_i1643"/>
              </w:object>
            </w:r>
            <w:r w:rsidRPr="00D27EAA">
              <w:t xml:space="preserve"> BSS: Shipping Regulated Biological Materials </w:t>
            </w:r>
            <w:r w:rsidR="00772A85">
              <w:t>(shipping regulated biological materials)</w:t>
            </w:r>
          </w:p>
          <w:p w:rsidR="00D27EAA" w:rsidRPr="00D27EAA" w:rsidRDefault="00D27EAA" w:rsidP="006E5A1C">
            <w:pPr>
              <w:pStyle w:val="Header"/>
            </w:pPr>
            <w:r w:rsidRPr="00D27EAA">
              <w:object w:dxaOrig="0" w:dyaOrig="0">
                <v:shape id="_x0000_i1642" type="#_x0000_t75" style="width:20.25pt;height:17.25pt" o:ole="">
                  <v:imagedata r:id="rId6" o:title=""/>
                </v:shape>
                <w:control r:id="rId19" w:name="DefaultOcxName41" w:shapeid="_x0000_i1642"/>
              </w:object>
            </w:r>
            <w:r w:rsidRPr="00D27EAA">
              <w:t> BSS: Animal Biosafety (research involving biohazardous material use and animals) </w:t>
            </w:r>
            <w:r w:rsidRPr="00D27EAA">
              <w:br/>
            </w:r>
            <w:r w:rsidRPr="00D27EAA">
              <w:object w:dxaOrig="0" w:dyaOrig="0">
                <v:shape id="_x0000_i1641" type="#_x0000_t75" style="width:20.25pt;height:17.25pt" o:ole="">
                  <v:imagedata r:id="rId6" o:title=""/>
                </v:shape>
                <w:control r:id="rId20" w:name="DefaultOcxName51" w:shapeid="_x0000_i1641"/>
              </w:object>
            </w:r>
            <w:r w:rsidRPr="00D27EAA">
              <w:t xml:space="preserve"> BSS: USDA Permits (research in which </w:t>
            </w:r>
            <w:r w:rsidR="000E5CD5">
              <w:t>USDA permits must be obtained) </w:t>
            </w:r>
          </w:p>
        </w:tc>
      </w:tr>
      <w:tr w:rsidR="00D27EAA" w:rsidRPr="00D27EAA" w:rsidTr="00D27EAA">
        <w:tblPrEx>
          <w:tblCellSpacing w:w="15" w:type="dxa"/>
          <w:shd w:val="clear" w:color="auto" w:fill="FFFFFF"/>
        </w:tblPrEx>
        <w:trPr>
          <w:tblCellSpacing w:w="15" w:type="dxa"/>
        </w:trPr>
        <w:tc>
          <w:tcPr>
            <w:tcW w:w="20678" w:type="dxa"/>
            <w:shd w:val="clear" w:color="auto" w:fill="FFFFFF"/>
            <w:vAlign w:val="center"/>
            <w:hideMark/>
          </w:tcPr>
          <w:p w:rsidR="00D27EAA" w:rsidRPr="00D27EAA" w:rsidRDefault="00D27EAA" w:rsidP="00D27EAA">
            <w:pPr>
              <w:pStyle w:val="Header"/>
            </w:pPr>
            <w:r w:rsidRPr="00D27EAA">
              <w:object w:dxaOrig="0" w:dyaOrig="0">
                <v:shape id="_x0000_i1737" type="#_x0000_t75" style="width:36pt;height:21.75pt" o:ole="">
                  <v:imagedata r:id="rId21" o:title=""/>
                </v:shape>
                <w:control r:id="rId22" w:name="DefaultOcxName6" w:shapeid="_x0000_i1737"/>
              </w:object>
            </w:r>
          </w:p>
        </w:tc>
      </w:tr>
    </w:tbl>
    <w:p w:rsidR="00843627" w:rsidRDefault="00843627" w:rsidP="000E5CD5"/>
    <w:sectPr w:rsidR="0084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589C"/>
    <w:multiLevelType w:val="hybridMultilevel"/>
    <w:tmpl w:val="7E52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2"/>
    <w:rsid w:val="00021043"/>
    <w:rsid w:val="00035E64"/>
    <w:rsid w:val="000E5CD5"/>
    <w:rsid w:val="002C4B22"/>
    <w:rsid w:val="002E72A3"/>
    <w:rsid w:val="003E4E11"/>
    <w:rsid w:val="00437FB6"/>
    <w:rsid w:val="006E5A1C"/>
    <w:rsid w:val="00772A85"/>
    <w:rsid w:val="00810AF1"/>
    <w:rsid w:val="00843627"/>
    <w:rsid w:val="008A5A64"/>
    <w:rsid w:val="008B387B"/>
    <w:rsid w:val="00A06024"/>
    <w:rsid w:val="00A066A3"/>
    <w:rsid w:val="00B6516A"/>
    <w:rsid w:val="00D27EAA"/>
    <w:rsid w:val="00E40C74"/>
    <w:rsid w:val="00FB3511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E10B"/>
  <w15:chartTrackingRefBased/>
  <w15:docId w15:val="{61EEFC46-31B8-46A2-9078-33A2AF5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22"/>
  </w:style>
  <w:style w:type="character" w:styleId="Hyperlink">
    <w:name w:val="Hyperlink"/>
    <w:basedOn w:val="DefaultParagraphFont"/>
    <w:uiPriority w:val="99"/>
    <w:unhideWhenUsed/>
    <w:rsid w:val="00021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hyperlink" Target="www.citiprogram.org" TargetMode="Externa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uwosh.edu/sponsoredprograms/ibc/training/" TargetMode="Externa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Schill, Kelly A</dc:creator>
  <cp:keywords/>
  <dc:description/>
  <cp:lastModifiedBy>Kelly Schill</cp:lastModifiedBy>
  <cp:revision>1</cp:revision>
  <dcterms:created xsi:type="dcterms:W3CDTF">2019-02-22T18:59:00Z</dcterms:created>
  <dcterms:modified xsi:type="dcterms:W3CDTF">2019-02-22T19:24:00Z</dcterms:modified>
</cp:coreProperties>
</file>