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89C1" w14:textId="77777777" w:rsidR="001F4CE1" w:rsidRDefault="006B46DA" w:rsidP="006B46DA">
      <w:pPr>
        <w:tabs>
          <w:tab w:val="left" w:pos="720"/>
          <w:tab w:val="left" w:pos="1440"/>
          <w:tab w:val="left" w:pos="2160"/>
          <w:tab w:val="left" w:pos="2880"/>
          <w:tab w:val="left" w:pos="3600"/>
          <w:tab w:val="left" w:pos="4320"/>
          <w:tab w:val="center" w:pos="6480"/>
        </w:tabs>
        <w:jc w:val="center"/>
        <w:rPr>
          <w:szCs w:val="22"/>
        </w:rPr>
      </w:pPr>
      <w:r>
        <w:rPr>
          <w:szCs w:val="22"/>
        </w:rPr>
        <w:t>STATE OF WISCONSIN</w:t>
      </w:r>
    </w:p>
    <w:p w14:paraId="4B6989C2" w14:textId="0A8BA489" w:rsidR="006B46DA" w:rsidRDefault="00A2756B" w:rsidP="006B46DA">
      <w:pPr>
        <w:tabs>
          <w:tab w:val="left" w:pos="720"/>
          <w:tab w:val="left" w:pos="1440"/>
          <w:tab w:val="left" w:pos="2160"/>
          <w:tab w:val="left" w:pos="2880"/>
          <w:tab w:val="left" w:pos="3600"/>
          <w:tab w:val="left" w:pos="4320"/>
          <w:tab w:val="center" w:pos="6480"/>
        </w:tabs>
        <w:jc w:val="center"/>
        <w:rPr>
          <w:szCs w:val="22"/>
        </w:rPr>
      </w:pPr>
      <w:r>
        <w:rPr>
          <w:szCs w:val="22"/>
        </w:rPr>
        <w:t>BOARD OF REGENTS OF THE UNIVERSITY OF WISCONSIN SYSTEM</w:t>
      </w:r>
    </w:p>
    <w:p w14:paraId="2A33C1D6" w14:textId="77777777" w:rsidR="00A2756B" w:rsidRDefault="00A2756B" w:rsidP="006B46DA">
      <w:pPr>
        <w:tabs>
          <w:tab w:val="left" w:pos="720"/>
          <w:tab w:val="left" w:pos="1440"/>
          <w:tab w:val="left" w:pos="2160"/>
          <w:tab w:val="left" w:pos="2880"/>
          <w:tab w:val="left" w:pos="3600"/>
          <w:tab w:val="left" w:pos="4320"/>
          <w:tab w:val="center" w:pos="6480"/>
        </w:tabs>
        <w:jc w:val="center"/>
        <w:rPr>
          <w:szCs w:val="22"/>
        </w:rPr>
      </w:pPr>
    </w:p>
    <w:tbl>
      <w:tblPr>
        <w:tblStyle w:val="TableGrid"/>
        <w:tblW w:w="0" w:type="auto"/>
        <w:tblLook w:val="04A0" w:firstRow="1" w:lastRow="0" w:firstColumn="1" w:lastColumn="0" w:noHBand="0" w:noVBand="1"/>
      </w:tblPr>
      <w:tblGrid>
        <w:gridCol w:w="4335"/>
        <w:gridCol w:w="4295"/>
      </w:tblGrid>
      <w:tr w:rsidR="00A2756B" w:rsidRPr="007A170C" w14:paraId="146BE70D" w14:textId="77777777" w:rsidTr="00A2756B">
        <w:tc>
          <w:tcPr>
            <w:tcW w:w="4335" w:type="dxa"/>
          </w:tcPr>
          <w:p w14:paraId="635C95DC" w14:textId="77777777" w:rsidR="00A2756B" w:rsidRPr="00C95807"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b/>
                <w:bCs/>
                <w:color w:val="000000"/>
                <w:lang w:val="en"/>
              </w:rPr>
              <w:t xml:space="preserve">IN THE MATTER OF RULEMAKING PROCEEDINGS BEFORE THE BOARD OF </w:t>
            </w:r>
          </w:p>
          <w:p w14:paraId="71EDFADA" w14:textId="77777777" w:rsidR="00A2756B" w:rsidRDefault="00A2756B" w:rsidP="00FF6473">
            <w:pPr>
              <w:spacing w:line="389" w:lineRule="atLeast"/>
              <w:jc w:val="center"/>
              <w:rPr>
                <w:rFonts w:ascii="Times New Roman" w:eastAsia="Times New Roman" w:hAnsi="Times New Roman" w:cs="Times New Roman"/>
                <w:color w:val="000000"/>
                <w:lang w:val="en"/>
              </w:rPr>
            </w:pPr>
            <w:r w:rsidRPr="00C95807">
              <w:rPr>
                <w:rFonts w:ascii="Times New Roman" w:eastAsia="Times New Roman" w:hAnsi="Times New Roman" w:cs="Times New Roman"/>
                <w:b/>
                <w:bCs/>
                <w:color w:val="000000"/>
                <w:lang w:val="en"/>
              </w:rPr>
              <w:t>REGENTS OF THE UNIVERSITY OF WISCONSIN SYSTEM</w:t>
            </w:r>
          </w:p>
        </w:tc>
        <w:tc>
          <w:tcPr>
            <w:tcW w:w="4295" w:type="dxa"/>
          </w:tcPr>
          <w:p w14:paraId="51BD668B" w14:textId="77777777" w:rsidR="00A2756B" w:rsidRPr="00C95807"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color w:val="000000"/>
                <w:lang w:val="en"/>
              </w:rPr>
              <w:t xml:space="preserve">ORDER OF THE BOARD OF REGENTS OF THE UNIVERSITY OF WISCONSIN SYSTEM </w:t>
            </w:r>
          </w:p>
          <w:p w14:paraId="6A13CB52" w14:textId="14D49FA8" w:rsidR="00A2756B" w:rsidRPr="007A170C"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color w:val="000000"/>
                <w:lang w:val="en"/>
              </w:rPr>
              <w:t xml:space="preserve">AMENDING AND ADOPTING </w:t>
            </w:r>
            <w:r w:rsidR="003B7845">
              <w:rPr>
                <w:rFonts w:ascii="Times New Roman" w:eastAsia="Times New Roman" w:hAnsi="Times New Roman" w:cs="Times New Roman"/>
                <w:color w:val="000000"/>
                <w:lang w:val="en"/>
              </w:rPr>
              <w:t xml:space="preserve">EMERGENCY </w:t>
            </w:r>
            <w:r w:rsidRPr="00C95807">
              <w:rPr>
                <w:rFonts w:ascii="Times New Roman" w:eastAsia="Times New Roman" w:hAnsi="Times New Roman" w:cs="Times New Roman"/>
                <w:color w:val="000000"/>
                <w:lang w:val="en"/>
              </w:rPr>
              <w:t>RULES</w:t>
            </w:r>
          </w:p>
        </w:tc>
      </w:tr>
    </w:tbl>
    <w:p w14:paraId="0AFB058B" w14:textId="77777777" w:rsidR="00A2756B" w:rsidRDefault="00A2756B" w:rsidP="00C81C4F">
      <w:pPr>
        <w:tabs>
          <w:tab w:val="left" w:pos="720"/>
          <w:tab w:val="left" w:pos="1440"/>
          <w:tab w:val="left" w:pos="2160"/>
          <w:tab w:val="left" w:pos="2880"/>
          <w:tab w:val="left" w:pos="3600"/>
          <w:tab w:val="left" w:pos="4320"/>
          <w:tab w:val="center" w:pos="6480"/>
        </w:tabs>
        <w:jc w:val="center"/>
        <w:rPr>
          <w:szCs w:val="22"/>
        </w:rPr>
      </w:pPr>
    </w:p>
    <w:p w14:paraId="4B6989C8" w14:textId="37CD9E8E" w:rsidR="00476185" w:rsidRPr="00476185" w:rsidRDefault="00476185" w:rsidP="00225315">
      <w:pPr>
        <w:tabs>
          <w:tab w:val="left" w:pos="720"/>
          <w:tab w:val="left" w:pos="1440"/>
          <w:tab w:val="left" w:pos="2160"/>
          <w:tab w:val="left" w:pos="2880"/>
          <w:tab w:val="left" w:pos="3600"/>
          <w:tab w:val="left" w:pos="4320"/>
          <w:tab w:val="center" w:pos="6480"/>
        </w:tabs>
        <w:spacing w:line="276" w:lineRule="auto"/>
        <w:jc w:val="center"/>
        <w:rPr>
          <w:szCs w:val="22"/>
        </w:rPr>
      </w:pPr>
      <w:r>
        <w:rPr>
          <w:szCs w:val="22"/>
        </w:rPr>
        <w:t>The statement of scope for th</w:t>
      </w:r>
      <w:r w:rsidR="00023FA6">
        <w:rPr>
          <w:szCs w:val="22"/>
        </w:rPr>
        <w:t>is</w:t>
      </w:r>
      <w:r>
        <w:rPr>
          <w:szCs w:val="22"/>
        </w:rPr>
        <w:t xml:space="preserve"> rule, SS</w:t>
      </w:r>
      <w:r w:rsidR="00023FA6">
        <w:rPr>
          <w:szCs w:val="22"/>
        </w:rPr>
        <w:t xml:space="preserve"> </w:t>
      </w:r>
      <w:hyperlink r:id="rId11" w:history="1">
        <w:r w:rsidR="003B7845" w:rsidRPr="00225315">
          <w:rPr>
            <w:rStyle w:val="Hyperlink"/>
            <w:szCs w:val="22"/>
          </w:rPr>
          <w:t>082-20</w:t>
        </w:r>
      </w:hyperlink>
      <w:r w:rsidR="003B7845">
        <w:rPr>
          <w:szCs w:val="22"/>
        </w:rPr>
        <w:t>,</w:t>
      </w:r>
      <w:r>
        <w:rPr>
          <w:szCs w:val="22"/>
        </w:rPr>
        <w:t xml:space="preserve"> w</w:t>
      </w:r>
      <w:r w:rsidR="003B7845">
        <w:rPr>
          <w:szCs w:val="22"/>
        </w:rPr>
        <w:t xml:space="preserve">ere </w:t>
      </w:r>
      <w:r>
        <w:rPr>
          <w:szCs w:val="22"/>
        </w:rPr>
        <w:t>approved by the</w:t>
      </w:r>
      <w:r w:rsidR="00225315">
        <w:rPr>
          <w:szCs w:val="22"/>
        </w:rPr>
        <w:t xml:space="preserve"> </w:t>
      </w:r>
      <w:r>
        <w:rPr>
          <w:szCs w:val="22"/>
        </w:rPr>
        <w:t xml:space="preserve">Governor on </w:t>
      </w:r>
      <w:r w:rsidR="00922674">
        <w:rPr>
          <w:szCs w:val="22"/>
        </w:rPr>
        <w:t>June 11, 2020</w:t>
      </w:r>
      <w:r>
        <w:rPr>
          <w:szCs w:val="22"/>
        </w:rPr>
        <w:t xml:space="preserve">, published in Register </w:t>
      </w:r>
      <w:hyperlink r:id="rId12" w:history="1">
        <w:r w:rsidR="00922674" w:rsidRPr="00225315">
          <w:rPr>
            <w:rStyle w:val="Hyperlink"/>
            <w:szCs w:val="22"/>
          </w:rPr>
          <w:t>774A</w:t>
        </w:r>
        <w:r w:rsidR="00225315" w:rsidRPr="00225315">
          <w:rPr>
            <w:rStyle w:val="Hyperlink"/>
            <w:szCs w:val="22"/>
          </w:rPr>
          <w:t>4</w:t>
        </w:r>
      </w:hyperlink>
      <w:r>
        <w:rPr>
          <w:szCs w:val="22"/>
        </w:rPr>
        <w:t xml:space="preserve"> on </w:t>
      </w:r>
      <w:r w:rsidR="00922674">
        <w:rPr>
          <w:szCs w:val="22"/>
        </w:rPr>
        <w:t>June 1</w:t>
      </w:r>
      <w:r w:rsidR="00225315">
        <w:rPr>
          <w:szCs w:val="22"/>
        </w:rPr>
        <w:t>9</w:t>
      </w:r>
      <w:r w:rsidR="00922674">
        <w:rPr>
          <w:szCs w:val="22"/>
        </w:rPr>
        <w:t>, 2020</w:t>
      </w:r>
      <w:r>
        <w:rPr>
          <w:szCs w:val="22"/>
        </w:rPr>
        <w:t>,</w:t>
      </w:r>
      <w:r w:rsidR="00225315">
        <w:rPr>
          <w:szCs w:val="22"/>
        </w:rPr>
        <w:t xml:space="preserve"> </w:t>
      </w:r>
      <w:r w:rsidR="00966904">
        <w:rPr>
          <w:szCs w:val="22"/>
        </w:rPr>
        <w:t xml:space="preserve">and approved by </w:t>
      </w:r>
      <w:r w:rsidR="00A25373">
        <w:rPr>
          <w:szCs w:val="22"/>
        </w:rPr>
        <w:t>Board of Regents of the University of Wisconsin System</w:t>
      </w:r>
      <w:r w:rsidR="00966904">
        <w:rPr>
          <w:szCs w:val="22"/>
        </w:rPr>
        <w:t xml:space="preserve"> on </w:t>
      </w:r>
      <w:r w:rsidR="00922674">
        <w:rPr>
          <w:szCs w:val="22"/>
        </w:rPr>
        <w:t>Ju</w:t>
      </w:r>
      <w:r w:rsidR="00F84B08">
        <w:rPr>
          <w:szCs w:val="22"/>
        </w:rPr>
        <w:t>ly</w:t>
      </w:r>
      <w:r w:rsidR="00922674">
        <w:rPr>
          <w:szCs w:val="22"/>
        </w:rPr>
        <w:t xml:space="preserve"> 2</w:t>
      </w:r>
      <w:r w:rsidR="00F84B08">
        <w:rPr>
          <w:szCs w:val="22"/>
        </w:rPr>
        <w:t>0</w:t>
      </w:r>
      <w:r w:rsidR="00922674">
        <w:rPr>
          <w:szCs w:val="22"/>
        </w:rPr>
        <w:t>, 2020</w:t>
      </w:r>
      <w:r w:rsidR="00966904">
        <w:rPr>
          <w:szCs w:val="22"/>
        </w:rPr>
        <w:t>.</w:t>
      </w:r>
    </w:p>
    <w:p w14:paraId="4B6989C9" w14:textId="77777777" w:rsidR="00476185" w:rsidRDefault="00476185" w:rsidP="00C81C4F">
      <w:pPr>
        <w:tabs>
          <w:tab w:val="left" w:pos="720"/>
          <w:tab w:val="left" w:pos="1440"/>
          <w:tab w:val="left" w:pos="2160"/>
          <w:tab w:val="left" w:pos="2880"/>
          <w:tab w:val="left" w:pos="3600"/>
          <w:tab w:val="left" w:pos="4320"/>
          <w:tab w:val="center" w:pos="6480"/>
        </w:tabs>
        <w:jc w:val="center"/>
        <w:rPr>
          <w:szCs w:val="22"/>
          <w:u w:val="single"/>
        </w:rPr>
      </w:pPr>
    </w:p>
    <w:p w14:paraId="4B6989CA" w14:textId="77777777" w:rsidR="006B46DA" w:rsidRDefault="00C81C4F" w:rsidP="00C81C4F">
      <w:pPr>
        <w:tabs>
          <w:tab w:val="left" w:pos="720"/>
          <w:tab w:val="left" w:pos="1440"/>
          <w:tab w:val="left" w:pos="2160"/>
          <w:tab w:val="left" w:pos="2880"/>
          <w:tab w:val="left" w:pos="3600"/>
          <w:tab w:val="left" w:pos="4320"/>
          <w:tab w:val="center" w:pos="6480"/>
        </w:tabs>
        <w:jc w:val="center"/>
        <w:rPr>
          <w:szCs w:val="22"/>
        </w:rPr>
      </w:pPr>
      <w:bookmarkStart w:id="0" w:name="_Hlk47360732"/>
      <w:r>
        <w:rPr>
          <w:szCs w:val="22"/>
          <w:u w:val="single"/>
        </w:rPr>
        <w:t>ORDER</w:t>
      </w:r>
    </w:p>
    <w:p w14:paraId="4B6989CB" w14:textId="77777777" w:rsidR="00C81C4F" w:rsidRDefault="00C81C4F" w:rsidP="00C81C4F">
      <w:pPr>
        <w:tabs>
          <w:tab w:val="left" w:pos="720"/>
          <w:tab w:val="left" w:pos="1440"/>
          <w:tab w:val="left" w:pos="2160"/>
          <w:tab w:val="left" w:pos="2880"/>
          <w:tab w:val="left" w:pos="3600"/>
          <w:tab w:val="left" w:pos="4320"/>
          <w:tab w:val="center" w:pos="6480"/>
        </w:tabs>
        <w:rPr>
          <w:szCs w:val="22"/>
        </w:rPr>
      </w:pPr>
    </w:p>
    <w:p w14:paraId="4B6989CC" w14:textId="41B4CB60" w:rsidR="00B932B6" w:rsidRDefault="00B932B6" w:rsidP="00C81C4F">
      <w:pPr>
        <w:tabs>
          <w:tab w:val="left" w:pos="720"/>
          <w:tab w:val="left" w:pos="1440"/>
          <w:tab w:val="left" w:pos="2160"/>
          <w:tab w:val="left" w:pos="2880"/>
          <w:tab w:val="left" w:pos="3600"/>
          <w:tab w:val="left" w:pos="4320"/>
          <w:tab w:val="center" w:pos="6480"/>
        </w:tabs>
        <w:rPr>
          <w:szCs w:val="22"/>
        </w:rPr>
      </w:pPr>
      <w:r>
        <w:rPr>
          <w:szCs w:val="22"/>
        </w:rPr>
        <w:t xml:space="preserve">An order of the </w:t>
      </w:r>
      <w:r w:rsidR="00A50511">
        <w:rPr>
          <w:szCs w:val="22"/>
        </w:rPr>
        <w:t>Board of Regents of the University of Wisconsin System</w:t>
      </w:r>
      <w:r w:rsidR="001238E6">
        <w:rPr>
          <w:szCs w:val="22"/>
        </w:rPr>
        <w:t xml:space="preserve"> to</w:t>
      </w:r>
      <w:r w:rsidR="00292AC9">
        <w:rPr>
          <w:szCs w:val="22"/>
        </w:rPr>
        <w:t xml:space="preserve"> repeal UWS 11.015(2) and (8);</w:t>
      </w:r>
      <w:r w:rsidR="006F59B1" w:rsidRPr="005D6113">
        <w:rPr>
          <w:szCs w:val="22"/>
        </w:rPr>
        <w:t xml:space="preserve"> amend</w:t>
      </w:r>
      <w:r w:rsidR="00BE0B76">
        <w:rPr>
          <w:szCs w:val="22"/>
        </w:rPr>
        <w:t xml:space="preserve"> UWS</w:t>
      </w:r>
      <w:r w:rsidR="001B6324">
        <w:rPr>
          <w:szCs w:val="22"/>
        </w:rPr>
        <w:t xml:space="preserve"> 11(title), UWS</w:t>
      </w:r>
      <w:r w:rsidR="00292AC9">
        <w:rPr>
          <w:szCs w:val="22"/>
        </w:rPr>
        <w:t xml:space="preserve"> 11.01(1) and (3),</w:t>
      </w:r>
      <w:r w:rsidR="00023FA6">
        <w:rPr>
          <w:szCs w:val="22"/>
        </w:rPr>
        <w:t xml:space="preserve"> </w:t>
      </w:r>
      <w:r w:rsidR="00CA0D4C" w:rsidRPr="00CA0D4C">
        <w:rPr>
          <w:szCs w:val="22"/>
        </w:rPr>
        <w:t>11.02(1) and (2)</w:t>
      </w:r>
      <w:r w:rsidR="00CA0D4C">
        <w:rPr>
          <w:szCs w:val="22"/>
        </w:rPr>
        <w:t xml:space="preserve">, </w:t>
      </w:r>
      <w:r w:rsidR="00CA0D4C" w:rsidRPr="00CA0D4C">
        <w:rPr>
          <w:szCs w:val="22"/>
        </w:rPr>
        <w:t>UWS 11.05(1) and (2)</w:t>
      </w:r>
      <w:r w:rsidR="00CA0D4C">
        <w:rPr>
          <w:szCs w:val="22"/>
        </w:rPr>
        <w:t xml:space="preserve">, </w:t>
      </w:r>
      <w:r w:rsidR="00CA0D4C" w:rsidRPr="00CA0D4C">
        <w:rPr>
          <w:szCs w:val="22"/>
        </w:rPr>
        <w:t>11.06(1) and (2)</w:t>
      </w:r>
      <w:r w:rsidR="00CA0D4C">
        <w:rPr>
          <w:szCs w:val="22"/>
        </w:rPr>
        <w:t>, 11.07, 11.08, 11.10</w:t>
      </w:r>
      <w:r w:rsidR="00D315EC">
        <w:rPr>
          <w:szCs w:val="22"/>
        </w:rPr>
        <w:t>, 11.11, 11.12</w:t>
      </w:r>
      <w:r w:rsidR="002E1039">
        <w:rPr>
          <w:szCs w:val="22"/>
        </w:rPr>
        <w:t xml:space="preserve">, </w:t>
      </w:r>
      <w:r w:rsidR="002E1039" w:rsidRPr="00CA0D4C">
        <w:rPr>
          <w:szCs w:val="22"/>
        </w:rPr>
        <w:t>11.</w:t>
      </w:r>
      <w:r w:rsidR="002E1039">
        <w:rPr>
          <w:szCs w:val="22"/>
        </w:rPr>
        <w:t>29</w:t>
      </w:r>
      <w:r w:rsidR="002E1039" w:rsidRPr="00CA0D4C">
        <w:rPr>
          <w:szCs w:val="22"/>
        </w:rPr>
        <w:t>(1)</w:t>
      </w:r>
      <w:r w:rsidR="002E1039">
        <w:rPr>
          <w:szCs w:val="22"/>
        </w:rPr>
        <w:t>, 11.31(1) and (3) and (5) and (6), 11.32(1), and 11.33</w:t>
      </w:r>
      <w:r w:rsidR="008027CD">
        <w:rPr>
          <w:szCs w:val="22"/>
        </w:rPr>
        <w:t>;</w:t>
      </w:r>
      <w:r w:rsidR="005A285F">
        <w:rPr>
          <w:szCs w:val="22"/>
        </w:rPr>
        <w:t xml:space="preserve">  </w:t>
      </w:r>
      <w:r w:rsidR="008027CD" w:rsidRPr="005D6113">
        <w:rPr>
          <w:szCs w:val="22"/>
        </w:rPr>
        <w:t>repeal and recreate</w:t>
      </w:r>
      <w:r w:rsidR="005A285F">
        <w:rPr>
          <w:szCs w:val="22"/>
        </w:rPr>
        <w:t xml:space="preserve"> </w:t>
      </w:r>
      <w:r w:rsidR="000A3D96">
        <w:rPr>
          <w:szCs w:val="22"/>
        </w:rPr>
        <w:t>11.015</w:t>
      </w:r>
      <w:r w:rsidR="003B2B92">
        <w:rPr>
          <w:szCs w:val="22"/>
        </w:rPr>
        <w:t xml:space="preserve">(intro.) </w:t>
      </w:r>
      <w:r w:rsidR="000A3D96">
        <w:rPr>
          <w:szCs w:val="22"/>
        </w:rPr>
        <w:t>and (5) and (6) and (9) and (10) and (11)</w:t>
      </w:r>
      <w:r w:rsidR="001238E6">
        <w:rPr>
          <w:szCs w:val="22"/>
        </w:rPr>
        <w:t>;</w:t>
      </w:r>
      <w:r w:rsidR="002E1039">
        <w:rPr>
          <w:szCs w:val="22"/>
        </w:rPr>
        <w:t xml:space="preserve"> renumber 11.101, 11.102, 11.103, 11.104, 11.105, and 11.106 to 11.28, 11.29, 11.30, 11.31, 11.32, and 11.33 respectively;</w:t>
      </w:r>
      <w:r w:rsidR="00665A0C">
        <w:rPr>
          <w:szCs w:val="22"/>
        </w:rPr>
        <w:t xml:space="preserve"> and</w:t>
      </w:r>
      <w:r w:rsidR="001238E6">
        <w:rPr>
          <w:szCs w:val="22"/>
        </w:rPr>
        <w:t xml:space="preserve"> </w:t>
      </w:r>
      <w:r w:rsidR="001238E6" w:rsidRPr="005D6113">
        <w:rPr>
          <w:szCs w:val="22"/>
        </w:rPr>
        <w:t>create</w:t>
      </w:r>
      <w:r w:rsidR="00CA0D4C">
        <w:rPr>
          <w:szCs w:val="22"/>
        </w:rPr>
        <w:t xml:space="preserve"> Subchapter I,</w:t>
      </w:r>
      <w:r w:rsidR="001238E6">
        <w:rPr>
          <w:szCs w:val="22"/>
        </w:rPr>
        <w:t xml:space="preserve"> UWS 11.01(4), 11.015</w:t>
      </w:r>
      <w:r w:rsidR="00CA0D4C">
        <w:rPr>
          <w:szCs w:val="22"/>
        </w:rPr>
        <w:t>(6m)</w:t>
      </w:r>
      <w:r w:rsidR="001238E6">
        <w:rPr>
          <w:szCs w:val="22"/>
        </w:rPr>
        <w:t>,</w:t>
      </w:r>
      <w:r w:rsidR="00CA0D4C">
        <w:rPr>
          <w:szCs w:val="22"/>
        </w:rPr>
        <w:t xml:space="preserve"> Subchapter II, 11.016,</w:t>
      </w:r>
      <w:r w:rsidR="001238E6">
        <w:rPr>
          <w:szCs w:val="22"/>
        </w:rPr>
        <w:t xml:space="preserve"> 11.102(5), </w:t>
      </w:r>
      <w:r w:rsidR="00D315EC">
        <w:rPr>
          <w:szCs w:val="22"/>
        </w:rPr>
        <w:t xml:space="preserve"> Subchapter III</w:t>
      </w:r>
      <w:r w:rsidR="00363694">
        <w:rPr>
          <w:szCs w:val="22"/>
        </w:rPr>
        <w:t>,</w:t>
      </w:r>
      <w:r w:rsidR="002E1039">
        <w:rPr>
          <w:szCs w:val="22"/>
        </w:rPr>
        <w:t xml:space="preserve"> and Subchapter IV,</w:t>
      </w:r>
      <w:r w:rsidR="00476185">
        <w:rPr>
          <w:szCs w:val="22"/>
        </w:rPr>
        <w:t xml:space="preserve"> relating to </w:t>
      </w:r>
      <w:r w:rsidR="005A285F">
        <w:rPr>
          <w:szCs w:val="22"/>
        </w:rPr>
        <w:t>addressing allegations of sexual misconduct against academic staff of the University of Wisconsin System</w:t>
      </w:r>
      <w:r w:rsidR="009B6C6B">
        <w:rPr>
          <w:szCs w:val="22"/>
        </w:rPr>
        <w:t>.</w:t>
      </w:r>
    </w:p>
    <w:bookmarkEnd w:id="0"/>
    <w:p w14:paraId="4B6989CD" w14:textId="77777777" w:rsidR="00476185" w:rsidRDefault="00476185" w:rsidP="00476185">
      <w:pPr>
        <w:tabs>
          <w:tab w:val="left" w:pos="720"/>
          <w:tab w:val="left" w:pos="1440"/>
          <w:tab w:val="left" w:pos="2160"/>
          <w:tab w:val="left" w:pos="2880"/>
          <w:tab w:val="left" w:pos="3600"/>
          <w:tab w:val="left" w:pos="4320"/>
          <w:tab w:val="center" w:pos="6480"/>
        </w:tabs>
        <w:rPr>
          <w:szCs w:val="22"/>
        </w:rPr>
      </w:pPr>
    </w:p>
    <w:p w14:paraId="4B6989CE" w14:textId="58B0D2E9" w:rsidR="00476185" w:rsidRDefault="00476185" w:rsidP="00476185">
      <w:pPr>
        <w:tabs>
          <w:tab w:val="left" w:pos="720"/>
          <w:tab w:val="left" w:pos="1440"/>
          <w:tab w:val="left" w:pos="2160"/>
          <w:tab w:val="left" w:pos="2880"/>
          <w:tab w:val="left" w:pos="3600"/>
          <w:tab w:val="left" w:pos="4320"/>
          <w:tab w:val="center" w:pos="6480"/>
        </w:tabs>
        <w:rPr>
          <w:szCs w:val="22"/>
        </w:rPr>
      </w:pPr>
      <w:r>
        <w:rPr>
          <w:szCs w:val="22"/>
        </w:rPr>
        <w:t xml:space="preserve">Analysis prepared by the </w:t>
      </w:r>
      <w:r w:rsidR="00A50511">
        <w:rPr>
          <w:szCs w:val="22"/>
        </w:rPr>
        <w:t>Board of Regents</w:t>
      </w:r>
      <w:r>
        <w:rPr>
          <w:szCs w:val="22"/>
        </w:rPr>
        <w:t xml:space="preserve"> and </w:t>
      </w:r>
      <w:r w:rsidR="00A50511">
        <w:rPr>
          <w:szCs w:val="22"/>
        </w:rPr>
        <w:t>the University of Wisconsin System</w:t>
      </w:r>
      <w:r>
        <w:rPr>
          <w:szCs w:val="22"/>
        </w:rPr>
        <w:t>.</w:t>
      </w:r>
    </w:p>
    <w:p w14:paraId="4B6989CF" w14:textId="77777777" w:rsidR="00785A37" w:rsidRDefault="00476185" w:rsidP="00C81C4F">
      <w:pPr>
        <w:tabs>
          <w:tab w:val="left" w:pos="720"/>
          <w:tab w:val="left" w:pos="1440"/>
          <w:tab w:val="left" w:pos="2160"/>
          <w:tab w:val="left" w:pos="2880"/>
          <w:tab w:val="left" w:pos="3600"/>
          <w:tab w:val="left" w:pos="4320"/>
          <w:tab w:val="center" w:pos="6480"/>
        </w:tabs>
        <w:rPr>
          <w:szCs w:val="22"/>
        </w:rPr>
      </w:pPr>
      <w:r>
        <w:rPr>
          <w:szCs w:val="22"/>
        </w:rPr>
        <w:t>-----------------------------------------------------------------------------------------------------------</w:t>
      </w:r>
    </w:p>
    <w:p w14:paraId="4B6989DC" w14:textId="77777777" w:rsidR="00C81C4F" w:rsidRDefault="00C81C4F" w:rsidP="00C81C4F">
      <w:pPr>
        <w:tabs>
          <w:tab w:val="left" w:pos="720"/>
          <w:tab w:val="left" w:pos="1440"/>
          <w:tab w:val="left" w:pos="2160"/>
          <w:tab w:val="left" w:pos="2880"/>
          <w:tab w:val="left" w:pos="3600"/>
          <w:tab w:val="left" w:pos="4320"/>
          <w:tab w:val="center" w:pos="6480"/>
        </w:tabs>
        <w:jc w:val="center"/>
        <w:rPr>
          <w:szCs w:val="22"/>
        </w:rPr>
      </w:pPr>
      <w:r>
        <w:rPr>
          <w:szCs w:val="22"/>
          <w:u w:val="single"/>
        </w:rPr>
        <w:t>ANALYSIS</w:t>
      </w:r>
    </w:p>
    <w:p w14:paraId="4B6989DD" w14:textId="77777777" w:rsidR="00C81C4F" w:rsidRDefault="00C81C4F" w:rsidP="00C81C4F">
      <w:pPr>
        <w:tabs>
          <w:tab w:val="left" w:pos="720"/>
          <w:tab w:val="left" w:pos="1440"/>
          <w:tab w:val="left" w:pos="2160"/>
          <w:tab w:val="left" w:pos="2880"/>
          <w:tab w:val="left" w:pos="3600"/>
          <w:tab w:val="left" w:pos="4320"/>
          <w:tab w:val="center" w:pos="6480"/>
        </w:tabs>
        <w:rPr>
          <w:szCs w:val="22"/>
        </w:rPr>
      </w:pPr>
    </w:p>
    <w:p w14:paraId="4B6989DE" w14:textId="0DD484E3" w:rsidR="004E6499" w:rsidRDefault="004E6499" w:rsidP="004E6499">
      <w:pPr>
        <w:tabs>
          <w:tab w:val="left" w:pos="720"/>
          <w:tab w:val="left" w:pos="1440"/>
          <w:tab w:val="left" w:pos="2160"/>
          <w:tab w:val="left" w:pos="2880"/>
          <w:tab w:val="left" w:pos="3600"/>
          <w:tab w:val="left" w:pos="4320"/>
          <w:tab w:val="center" w:pos="6480"/>
        </w:tabs>
      </w:pPr>
      <w:r w:rsidRPr="00EB7DB7">
        <w:rPr>
          <w:b/>
        </w:rPr>
        <w:t>Statutes interpreted:</w:t>
      </w:r>
      <w:r w:rsidR="009B6C6B">
        <w:rPr>
          <w:b/>
        </w:rPr>
        <w:t xml:space="preserve">  </w:t>
      </w:r>
      <w:r w:rsidR="009B6C6B" w:rsidRPr="009B6C6B">
        <w:rPr>
          <w:bCs/>
        </w:rPr>
        <w:t>s</w:t>
      </w:r>
      <w:r w:rsidR="00544723">
        <w:rPr>
          <w:bCs/>
        </w:rPr>
        <w:t>s</w:t>
      </w:r>
      <w:r w:rsidR="009B6C6B" w:rsidRPr="009B6C6B">
        <w:rPr>
          <w:bCs/>
        </w:rPr>
        <w:t xml:space="preserve">. </w:t>
      </w:r>
      <w:bookmarkStart w:id="1" w:name="_Hlk46997929"/>
      <w:r w:rsidR="00544723">
        <w:rPr>
          <w:bCs/>
        </w:rPr>
        <w:fldChar w:fldCharType="begin"/>
      </w:r>
      <w:r w:rsidR="00A13EFF">
        <w:rPr>
          <w:bCs/>
        </w:rPr>
        <w:instrText>HYPERLINK "https://docs.legis.wisconsin.gov/statutes/statutes/36/09/1"</w:instrText>
      </w:r>
      <w:r w:rsidR="00544723">
        <w:rPr>
          <w:bCs/>
        </w:rPr>
        <w:fldChar w:fldCharType="separate"/>
      </w:r>
      <w:r w:rsidR="00A13EFF">
        <w:rPr>
          <w:rStyle w:val="Hyperlink"/>
          <w:bCs/>
        </w:rPr>
        <w:t>36.09 (1)(a)</w:t>
      </w:r>
      <w:r w:rsidR="00544723">
        <w:rPr>
          <w:bCs/>
        </w:rPr>
        <w:fldChar w:fldCharType="end"/>
      </w:r>
      <w:bookmarkEnd w:id="1"/>
      <w:r w:rsidR="00544723">
        <w:rPr>
          <w:bCs/>
        </w:rPr>
        <w:t xml:space="preserve"> and </w:t>
      </w:r>
      <w:hyperlink r:id="rId13" w:history="1">
        <w:r w:rsidR="000E4B5F">
          <w:rPr>
            <w:rStyle w:val="Hyperlink"/>
            <w:bCs/>
          </w:rPr>
          <w:t>36.15 (3)</w:t>
        </w:r>
      </w:hyperlink>
      <w:r w:rsidR="009B6C6B" w:rsidRPr="009B6C6B">
        <w:rPr>
          <w:bCs/>
        </w:rPr>
        <w:t>, Stats.</w:t>
      </w:r>
    </w:p>
    <w:p w14:paraId="4B6989DF" w14:textId="77777777" w:rsidR="009F5174" w:rsidRDefault="009F5174" w:rsidP="004E6499">
      <w:pPr>
        <w:tabs>
          <w:tab w:val="left" w:pos="720"/>
          <w:tab w:val="left" w:pos="1440"/>
          <w:tab w:val="left" w:pos="2160"/>
          <w:tab w:val="left" w:pos="2880"/>
          <w:tab w:val="left" w:pos="3600"/>
          <w:tab w:val="left" w:pos="4320"/>
          <w:tab w:val="center" w:pos="6480"/>
        </w:tabs>
      </w:pPr>
    </w:p>
    <w:p w14:paraId="4B6989E0" w14:textId="2CFAA4F9" w:rsidR="004E6499" w:rsidRPr="009B6C6B" w:rsidRDefault="004E6499" w:rsidP="004E6499">
      <w:pPr>
        <w:tabs>
          <w:tab w:val="left" w:pos="720"/>
          <w:tab w:val="left" w:pos="1440"/>
          <w:tab w:val="left" w:pos="2160"/>
          <w:tab w:val="left" w:pos="2880"/>
          <w:tab w:val="left" w:pos="3600"/>
          <w:tab w:val="left" w:pos="4320"/>
          <w:tab w:val="center" w:pos="6480"/>
        </w:tabs>
        <w:rPr>
          <w:bCs/>
        </w:rPr>
      </w:pPr>
      <w:r w:rsidRPr="00EB7DB7">
        <w:rPr>
          <w:b/>
        </w:rPr>
        <w:t>Statutory authority:</w:t>
      </w:r>
      <w:r w:rsidR="009B6C6B">
        <w:rPr>
          <w:b/>
        </w:rPr>
        <w:t xml:space="preserve">  </w:t>
      </w:r>
      <w:r w:rsidR="009B6C6B" w:rsidRPr="009B6C6B">
        <w:rPr>
          <w:bCs/>
        </w:rPr>
        <w:t xml:space="preserve">ss. </w:t>
      </w:r>
      <w:hyperlink r:id="rId14" w:history="1">
        <w:r w:rsidR="00A13EFF">
          <w:rPr>
            <w:rStyle w:val="Hyperlink"/>
            <w:bCs/>
          </w:rPr>
          <w:t>36.09 (1)(a)</w:t>
        </w:r>
      </w:hyperlink>
      <w:r w:rsidR="00544723">
        <w:rPr>
          <w:bCs/>
        </w:rPr>
        <w:t xml:space="preserve"> </w:t>
      </w:r>
      <w:r w:rsidR="009B6C6B" w:rsidRPr="009B6C6B">
        <w:rPr>
          <w:bCs/>
        </w:rPr>
        <w:t xml:space="preserve">and </w:t>
      </w:r>
      <w:hyperlink r:id="rId15" w:history="1">
        <w:r w:rsidR="000E4B5F">
          <w:rPr>
            <w:rStyle w:val="Hyperlink"/>
            <w:bCs/>
          </w:rPr>
          <w:t>36.15 (3)</w:t>
        </w:r>
      </w:hyperlink>
      <w:r w:rsidR="009B6C6B" w:rsidRPr="009B6C6B">
        <w:rPr>
          <w:bCs/>
        </w:rPr>
        <w:t>, Stats.</w:t>
      </w:r>
    </w:p>
    <w:p w14:paraId="4B6989E1" w14:textId="77777777" w:rsidR="004E6499" w:rsidRDefault="004E6499" w:rsidP="004E6499">
      <w:pPr>
        <w:tabs>
          <w:tab w:val="left" w:pos="720"/>
          <w:tab w:val="left" w:pos="1440"/>
          <w:tab w:val="left" w:pos="2160"/>
          <w:tab w:val="left" w:pos="2880"/>
          <w:tab w:val="left" w:pos="3600"/>
          <w:tab w:val="left" w:pos="4320"/>
          <w:tab w:val="center" w:pos="6480"/>
        </w:tabs>
      </w:pPr>
    </w:p>
    <w:p w14:paraId="4B6989E2" w14:textId="77777777" w:rsidR="004E6499" w:rsidRPr="00EB7DB7" w:rsidRDefault="004E6499" w:rsidP="004E6499">
      <w:pPr>
        <w:tabs>
          <w:tab w:val="left" w:pos="720"/>
          <w:tab w:val="left" w:pos="1440"/>
          <w:tab w:val="left" w:pos="2160"/>
          <w:tab w:val="left" w:pos="2880"/>
          <w:tab w:val="left" w:pos="3600"/>
          <w:tab w:val="left" w:pos="4320"/>
          <w:tab w:val="center" w:pos="6480"/>
        </w:tabs>
        <w:rPr>
          <w:b/>
        </w:rPr>
      </w:pPr>
      <w:r w:rsidRPr="00EB7DB7">
        <w:rPr>
          <w:b/>
        </w:rPr>
        <w:t>Explanation of agency authority:</w:t>
      </w:r>
    </w:p>
    <w:p w14:paraId="4B6989E3" w14:textId="7162C737" w:rsidR="00527B84" w:rsidRDefault="00527B84" w:rsidP="004E6499">
      <w:pPr>
        <w:tabs>
          <w:tab w:val="left" w:pos="720"/>
          <w:tab w:val="left" w:pos="1440"/>
          <w:tab w:val="left" w:pos="2160"/>
          <w:tab w:val="left" w:pos="2880"/>
          <w:tab w:val="left" w:pos="3600"/>
          <w:tab w:val="left" w:pos="4320"/>
          <w:tab w:val="center" w:pos="6480"/>
        </w:tabs>
      </w:pPr>
    </w:p>
    <w:p w14:paraId="758187E8" w14:textId="65F9130B" w:rsidR="009B6C6B" w:rsidRDefault="00544723" w:rsidP="004E6499">
      <w:pPr>
        <w:tabs>
          <w:tab w:val="left" w:pos="720"/>
          <w:tab w:val="left" w:pos="1440"/>
          <w:tab w:val="left" w:pos="2160"/>
          <w:tab w:val="left" w:pos="2880"/>
          <w:tab w:val="left" w:pos="3600"/>
          <w:tab w:val="left" w:pos="4320"/>
          <w:tab w:val="center" w:pos="6480"/>
        </w:tabs>
      </w:pPr>
      <w:r>
        <w:t>s.</w:t>
      </w:r>
      <w:r w:rsidR="00A13EFF">
        <w:t xml:space="preserve"> </w:t>
      </w:r>
      <w:hyperlink r:id="rId16" w:history="1">
        <w:r w:rsidR="00A13EFF">
          <w:rPr>
            <w:rStyle w:val="Hyperlink"/>
            <w:bCs/>
          </w:rPr>
          <w:t>36.09 (1)(a)</w:t>
        </w:r>
      </w:hyperlink>
      <w:r w:rsidR="00A13EFF">
        <w:rPr>
          <w:bCs/>
        </w:rPr>
        <w:t>, Stats.: “</w:t>
      </w:r>
      <w:r w:rsidR="00A13EFF" w:rsidRPr="00A13EFF">
        <w:rPr>
          <w:bCs/>
        </w:rPr>
        <w:t>The primary responsibility for governance of the system shall be vested in the board which shall enact policies and promulgate rules for governing the syste</w:t>
      </w:r>
      <w:r w:rsidR="00A13EFF">
        <w:rPr>
          <w:bCs/>
        </w:rPr>
        <w:t>m.”</w:t>
      </w:r>
    </w:p>
    <w:p w14:paraId="525FA1F4" w14:textId="39D4F80A" w:rsidR="003869EB" w:rsidRDefault="003869EB" w:rsidP="004E6499">
      <w:pPr>
        <w:tabs>
          <w:tab w:val="left" w:pos="720"/>
          <w:tab w:val="left" w:pos="1440"/>
          <w:tab w:val="left" w:pos="2160"/>
          <w:tab w:val="left" w:pos="2880"/>
          <w:tab w:val="left" w:pos="3600"/>
          <w:tab w:val="left" w:pos="4320"/>
          <w:tab w:val="center" w:pos="6480"/>
        </w:tabs>
      </w:pPr>
    </w:p>
    <w:p w14:paraId="3A3C6EC6" w14:textId="368E4CB3" w:rsidR="003869EB" w:rsidRDefault="00A13EFF" w:rsidP="004E6499">
      <w:pPr>
        <w:tabs>
          <w:tab w:val="left" w:pos="720"/>
          <w:tab w:val="left" w:pos="1440"/>
          <w:tab w:val="left" w:pos="2160"/>
          <w:tab w:val="left" w:pos="2880"/>
          <w:tab w:val="left" w:pos="3600"/>
          <w:tab w:val="left" w:pos="4320"/>
          <w:tab w:val="center" w:pos="6480"/>
        </w:tabs>
      </w:pPr>
      <w:r>
        <w:t>s.</w:t>
      </w:r>
      <w:r w:rsidR="000E4B5F">
        <w:t xml:space="preserve"> </w:t>
      </w:r>
      <w:hyperlink r:id="rId17" w:history="1">
        <w:r w:rsidR="000E4B5F" w:rsidRPr="000E4B5F">
          <w:rPr>
            <w:rStyle w:val="Hyperlink"/>
          </w:rPr>
          <w:t>36.15 (3)</w:t>
        </w:r>
      </w:hyperlink>
      <w:r w:rsidRPr="009B6C6B">
        <w:rPr>
          <w:bCs/>
        </w:rPr>
        <w:t>, Stats.</w:t>
      </w:r>
      <w:r>
        <w:rPr>
          <w:bCs/>
        </w:rPr>
        <w:t xml:space="preserve">: </w:t>
      </w:r>
      <w:r w:rsidR="000E4B5F">
        <w:rPr>
          <w:bCs/>
        </w:rPr>
        <w:t>“A person having an academic staff appointment for a term may be dismissed prior to the end of the appointment term only for just cause and only after due notice and hearing. . . . The board shall develop procedures for notice and hearing which shall be promulgated as rules under ch.227.”</w:t>
      </w:r>
    </w:p>
    <w:p w14:paraId="2D3AAD74" w14:textId="77777777" w:rsidR="009B6C6B" w:rsidRDefault="009B6C6B" w:rsidP="004E6499">
      <w:pPr>
        <w:tabs>
          <w:tab w:val="left" w:pos="720"/>
          <w:tab w:val="left" w:pos="1440"/>
          <w:tab w:val="left" w:pos="2160"/>
          <w:tab w:val="left" w:pos="2880"/>
          <w:tab w:val="left" w:pos="3600"/>
          <w:tab w:val="left" w:pos="4320"/>
          <w:tab w:val="center" w:pos="6480"/>
        </w:tabs>
      </w:pPr>
    </w:p>
    <w:p w14:paraId="4B6989E4" w14:textId="47327AAE" w:rsidR="004E6499" w:rsidRPr="00EB7DB7" w:rsidRDefault="004E6499" w:rsidP="004E6499">
      <w:pPr>
        <w:tabs>
          <w:tab w:val="left" w:pos="720"/>
          <w:tab w:val="left" w:pos="1440"/>
          <w:tab w:val="left" w:pos="2160"/>
          <w:tab w:val="left" w:pos="2880"/>
          <w:tab w:val="left" w:pos="3600"/>
          <w:tab w:val="left" w:pos="4320"/>
          <w:tab w:val="center" w:pos="6480"/>
        </w:tabs>
        <w:rPr>
          <w:b/>
        </w:rPr>
      </w:pPr>
      <w:r w:rsidRPr="00EB7DB7">
        <w:rPr>
          <w:b/>
        </w:rPr>
        <w:lastRenderedPageBreak/>
        <w:t>Related statute or rule:</w:t>
      </w:r>
      <w:r w:rsidR="008134AB">
        <w:rPr>
          <w:b/>
        </w:rPr>
        <w:t xml:space="preserve">  </w:t>
      </w:r>
      <w:r w:rsidR="00A13EFF">
        <w:rPr>
          <w:bCs/>
        </w:rPr>
        <w:t>N/A</w:t>
      </w:r>
    </w:p>
    <w:p w14:paraId="4B6989E5" w14:textId="77777777" w:rsidR="00303FE6" w:rsidRDefault="00303FE6" w:rsidP="004E6499">
      <w:pPr>
        <w:tabs>
          <w:tab w:val="left" w:pos="720"/>
          <w:tab w:val="left" w:pos="1440"/>
          <w:tab w:val="left" w:pos="2160"/>
          <w:tab w:val="left" w:pos="2880"/>
          <w:tab w:val="left" w:pos="3600"/>
          <w:tab w:val="left" w:pos="4320"/>
          <w:tab w:val="center" w:pos="6480"/>
        </w:tabs>
      </w:pPr>
    </w:p>
    <w:p w14:paraId="4B6989E6" w14:textId="3359A9DE"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Plain language analysis:</w:t>
      </w:r>
    </w:p>
    <w:p w14:paraId="11D66D29" w14:textId="6A268A9E" w:rsidR="003E44A4" w:rsidRDefault="003E44A4" w:rsidP="004E6499">
      <w:pPr>
        <w:tabs>
          <w:tab w:val="left" w:pos="720"/>
          <w:tab w:val="left" w:pos="1440"/>
          <w:tab w:val="left" w:pos="2160"/>
          <w:tab w:val="left" w:pos="2880"/>
          <w:tab w:val="left" w:pos="3600"/>
          <w:tab w:val="left" w:pos="4320"/>
          <w:tab w:val="center" w:pos="6480"/>
        </w:tabs>
        <w:rPr>
          <w:b/>
        </w:rPr>
      </w:pPr>
    </w:p>
    <w:p w14:paraId="7FC5B821" w14:textId="77777777" w:rsidR="004249AD" w:rsidRPr="003E44A4" w:rsidRDefault="004249AD" w:rsidP="004249AD">
      <w:pPr>
        <w:tabs>
          <w:tab w:val="left" w:pos="720"/>
          <w:tab w:val="left" w:pos="1440"/>
          <w:tab w:val="left" w:pos="2160"/>
          <w:tab w:val="left" w:pos="2880"/>
          <w:tab w:val="left" w:pos="3600"/>
          <w:tab w:val="left" w:pos="4320"/>
          <w:tab w:val="center" w:pos="6480"/>
        </w:tabs>
        <w:rPr>
          <w:bCs/>
          <w:i/>
          <w:iCs/>
        </w:rPr>
      </w:pPr>
      <w:r w:rsidRPr="003E44A4">
        <w:rPr>
          <w:bCs/>
          <w:i/>
          <w:iCs/>
        </w:rPr>
        <w:t>Title IX Sexual Misconduct and Non-Title IX Sexual Misconduct</w:t>
      </w:r>
    </w:p>
    <w:p w14:paraId="5F35C83E" w14:textId="77777777" w:rsidR="004249AD" w:rsidRPr="003E44A4" w:rsidRDefault="004249AD" w:rsidP="004249AD">
      <w:pPr>
        <w:tabs>
          <w:tab w:val="left" w:pos="720"/>
          <w:tab w:val="left" w:pos="1440"/>
          <w:tab w:val="left" w:pos="2160"/>
          <w:tab w:val="left" w:pos="2880"/>
          <w:tab w:val="left" w:pos="3600"/>
          <w:tab w:val="left" w:pos="4320"/>
          <w:tab w:val="center" w:pos="6480"/>
        </w:tabs>
        <w:rPr>
          <w:bCs/>
        </w:rPr>
      </w:pPr>
    </w:p>
    <w:p w14:paraId="2D4FCEE9" w14:textId="1A199CEC" w:rsidR="004249AD" w:rsidRPr="003E44A4" w:rsidRDefault="004249AD" w:rsidP="004249AD">
      <w:pPr>
        <w:tabs>
          <w:tab w:val="left" w:pos="720"/>
          <w:tab w:val="left" w:pos="1440"/>
          <w:tab w:val="left" w:pos="2160"/>
          <w:tab w:val="left" w:pos="2880"/>
          <w:tab w:val="left" w:pos="3600"/>
          <w:tab w:val="left" w:pos="4320"/>
          <w:tab w:val="center" w:pos="6480"/>
        </w:tabs>
        <w:rPr>
          <w:bCs/>
        </w:rPr>
      </w:pPr>
      <w:r w:rsidRPr="003E44A4">
        <w:rPr>
          <w:bCs/>
        </w:rPr>
        <w:t xml:space="preserve">The new federal regulations narrow the scope of conduct to which Title IX </w:t>
      </w:r>
      <w:r>
        <w:rPr>
          <w:bCs/>
        </w:rPr>
        <w:t xml:space="preserve">protections </w:t>
      </w:r>
      <w:r w:rsidRPr="003E44A4">
        <w:rPr>
          <w:bCs/>
        </w:rPr>
        <w:t>appl</w:t>
      </w:r>
      <w:r>
        <w:rPr>
          <w:bCs/>
        </w:rPr>
        <w:t>y. However, the federal regulations specify</w:t>
      </w:r>
      <w:r w:rsidRPr="003E44A4">
        <w:rPr>
          <w:bCs/>
        </w:rPr>
        <w:t xml:space="preserve"> that schools are not prohibited from addressing a broader scope of conduct under institution</w:t>
      </w:r>
      <w:r>
        <w:rPr>
          <w:bCs/>
        </w:rPr>
        <w:t>al</w:t>
      </w:r>
      <w:r w:rsidRPr="003E44A4">
        <w:rPr>
          <w:bCs/>
        </w:rPr>
        <w:t xml:space="preserve"> codes</w:t>
      </w:r>
      <w:r>
        <w:rPr>
          <w:bCs/>
        </w:rPr>
        <w:t xml:space="preserve"> of conduct</w:t>
      </w:r>
      <w:r w:rsidRPr="003E44A4">
        <w:rPr>
          <w:bCs/>
        </w:rPr>
        <w:t>. Under the</w:t>
      </w:r>
      <w:r>
        <w:rPr>
          <w:bCs/>
        </w:rPr>
        <w:t xml:space="preserve"> new rule</w:t>
      </w:r>
      <w:r w:rsidRPr="003E44A4">
        <w:rPr>
          <w:bCs/>
        </w:rPr>
        <w:t xml:space="preserve">, allegations of sexual misconduct that do not fall within the scope of Title IX will continue to be addressed using student and employee conduct codes. </w:t>
      </w:r>
    </w:p>
    <w:p w14:paraId="69C1990F" w14:textId="77777777" w:rsidR="004249AD" w:rsidRPr="003E44A4" w:rsidRDefault="004249AD" w:rsidP="004249AD">
      <w:pPr>
        <w:tabs>
          <w:tab w:val="left" w:pos="720"/>
          <w:tab w:val="left" w:pos="1440"/>
          <w:tab w:val="left" w:pos="2160"/>
          <w:tab w:val="left" w:pos="2880"/>
          <w:tab w:val="left" w:pos="3600"/>
          <w:tab w:val="left" w:pos="4320"/>
          <w:tab w:val="center" w:pos="6480"/>
        </w:tabs>
        <w:rPr>
          <w:bCs/>
        </w:rPr>
      </w:pPr>
    </w:p>
    <w:p w14:paraId="4319BB2D" w14:textId="77777777" w:rsidR="004249AD" w:rsidRPr="003E44A4" w:rsidRDefault="004249AD" w:rsidP="004249AD">
      <w:pPr>
        <w:tabs>
          <w:tab w:val="left" w:pos="720"/>
          <w:tab w:val="left" w:pos="1440"/>
          <w:tab w:val="left" w:pos="2160"/>
          <w:tab w:val="left" w:pos="2880"/>
          <w:tab w:val="left" w:pos="3600"/>
          <w:tab w:val="left" w:pos="4320"/>
          <w:tab w:val="center" w:pos="6480"/>
        </w:tabs>
        <w:rPr>
          <w:bCs/>
          <w:i/>
          <w:iCs/>
        </w:rPr>
      </w:pPr>
      <w:r w:rsidRPr="003E44A4">
        <w:rPr>
          <w:bCs/>
          <w:i/>
          <w:iCs/>
        </w:rPr>
        <w:t>Definitions</w:t>
      </w:r>
    </w:p>
    <w:p w14:paraId="4D2E884F" w14:textId="77777777" w:rsidR="004249AD" w:rsidRPr="003E44A4" w:rsidRDefault="004249AD" w:rsidP="004249AD">
      <w:pPr>
        <w:tabs>
          <w:tab w:val="left" w:pos="720"/>
          <w:tab w:val="left" w:pos="1440"/>
          <w:tab w:val="left" w:pos="2160"/>
          <w:tab w:val="left" w:pos="2880"/>
          <w:tab w:val="left" w:pos="3600"/>
          <w:tab w:val="left" w:pos="4320"/>
          <w:tab w:val="center" w:pos="6480"/>
        </w:tabs>
        <w:rPr>
          <w:bCs/>
          <w:i/>
          <w:iCs/>
        </w:rPr>
      </w:pPr>
    </w:p>
    <w:p w14:paraId="0D302C2C" w14:textId="4A00CE00" w:rsidR="004249AD" w:rsidRPr="003E44A4" w:rsidRDefault="004249AD" w:rsidP="004249AD">
      <w:pPr>
        <w:tabs>
          <w:tab w:val="left" w:pos="720"/>
          <w:tab w:val="left" w:pos="1440"/>
          <w:tab w:val="left" w:pos="2160"/>
          <w:tab w:val="left" w:pos="2880"/>
          <w:tab w:val="left" w:pos="3600"/>
          <w:tab w:val="left" w:pos="4320"/>
          <w:tab w:val="center" w:pos="6480"/>
        </w:tabs>
        <w:rPr>
          <w:bCs/>
        </w:rPr>
      </w:pPr>
      <w:r>
        <w:rPr>
          <w:bCs/>
        </w:rPr>
        <w:t xml:space="preserve">The current rule defines sexual misconduct, such as sexual harassment and sexual assault, under the corresponding statutory definitions in the Wisconsin Statutes. </w:t>
      </w:r>
      <w:r w:rsidRPr="003E44A4">
        <w:rPr>
          <w:bCs/>
        </w:rPr>
        <w:t>The new federal regulations require adoption of definitions for sexual assault, dating violence, domestic violence, and stalking from the federal Clery and Violence Against Women Acts.</w:t>
      </w:r>
      <w:r>
        <w:rPr>
          <w:bCs/>
        </w:rPr>
        <w:t xml:space="preserve"> Additionally, the new federal regulations </w:t>
      </w:r>
      <w:r w:rsidRPr="003E44A4">
        <w:rPr>
          <w:bCs/>
        </w:rPr>
        <w:t>defin</w:t>
      </w:r>
      <w:r>
        <w:rPr>
          <w:bCs/>
        </w:rPr>
        <w:t>e</w:t>
      </w:r>
      <w:r w:rsidRPr="003E44A4">
        <w:rPr>
          <w:bCs/>
        </w:rPr>
        <w:t xml:space="preserve"> sexual harassment for Title IX purposes to include quid pro quo </w:t>
      </w:r>
      <w:r w:rsidR="007B1167">
        <w:rPr>
          <w:bCs/>
        </w:rPr>
        <w:t xml:space="preserve">sexual harassment </w:t>
      </w:r>
      <w:r w:rsidRPr="003E44A4">
        <w:rPr>
          <w:bCs/>
        </w:rPr>
        <w:t xml:space="preserve">and </w:t>
      </w:r>
      <w:r w:rsidR="007B1167">
        <w:rPr>
          <w:bCs/>
        </w:rPr>
        <w:t xml:space="preserve">hostile environment sexual harassment consisting of </w:t>
      </w:r>
      <w:r w:rsidRPr="003E44A4">
        <w:rPr>
          <w:bCs/>
        </w:rPr>
        <w:t xml:space="preserve">unwelcome conduct that a reasonable person would determine is severe, pervasive, </w:t>
      </w:r>
      <w:r>
        <w:rPr>
          <w:bCs/>
        </w:rPr>
        <w:t>and</w:t>
      </w:r>
      <w:r w:rsidRPr="003E44A4">
        <w:rPr>
          <w:bCs/>
        </w:rPr>
        <w:t xml:space="preserve"> objectionably offensiv</w:t>
      </w:r>
      <w:r>
        <w:rPr>
          <w:bCs/>
        </w:rPr>
        <w:t>e.</w:t>
      </w:r>
    </w:p>
    <w:p w14:paraId="0C1B55ED" w14:textId="77777777" w:rsidR="004249AD" w:rsidRPr="003E44A4" w:rsidRDefault="004249AD" w:rsidP="004249AD">
      <w:pPr>
        <w:tabs>
          <w:tab w:val="left" w:pos="720"/>
          <w:tab w:val="left" w:pos="1440"/>
          <w:tab w:val="left" w:pos="2160"/>
          <w:tab w:val="left" w:pos="2880"/>
          <w:tab w:val="left" w:pos="3600"/>
          <w:tab w:val="left" w:pos="4320"/>
          <w:tab w:val="center" w:pos="6480"/>
        </w:tabs>
        <w:rPr>
          <w:bCs/>
        </w:rPr>
      </w:pPr>
    </w:p>
    <w:p w14:paraId="0FBC1295" w14:textId="61E5D9BD" w:rsidR="004249AD" w:rsidRPr="003E44A4" w:rsidRDefault="004249AD" w:rsidP="004249AD">
      <w:pPr>
        <w:tabs>
          <w:tab w:val="left" w:pos="720"/>
          <w:tab w:val="left" w:pos="1440"/>
          <w:tab w:val="left" w:pos="2160"/>
          <w:tab w:val="left" w:pos="2880"/>
          <w:tab w:val="left" w:pos="3600"/>
          <w:tab w:val="left" w:pos="4320"/>
          <w:tab w:val="center" w:pos="6480"/>
        </w:tabs>
        <w:rPr>
          <w:bCs/>
        </w:rPr>
      </w:pPr>
      <w:r w:rsidRPr="003E44A4">
        <w:rPr>
          <w:bCs/>
        </w:rPr>
        <w:t>The</w:t>
      </w:r>
      <w:r>
        <w:rPr>
          <w:bCs/>
        </w:rPr>
        <w:t xml:space="preserve"> current rule allows University of Wisconsin System institutions to address allegations of sexual misconduct when the conduct occurs on university property, at university-sponsored events, or the conduct affects a substantial university interest. The</w:t>
      </w:r>
      <w:r w:rsidRPr="003E44A4">
        <w:rPr>
          <w:bCs/>
        </w:rPr>
        <w:t xml:space="preserve"> new federal regulations </w:t>
      </w:r>
      <w:r>
        <w:rPr>
          <w:bCs/>
        </w:rPr>
        <w:t>narrow that definition to the following elements</w:t>
      </w:r>
      <w:r w:rsidRPr="003E44A4">
        <w:rPr>
          <w:bCs/>
        </w:rPr>
        <w:t>: (1) the school has actual knowledge of sexual harassment; (2) that occurred within the school’s education program or activity; (3) against a person in the United States. The regulations</w:t>
      </w:r>
      <w:r>
        <w:rPr>
          <w:bCs/>
        </w:rPr>
        <w:t xml:space="preserve"> go on to</w:t>
      </w:r>
      <w:r w:rsidRPr="003E44A4">
        <w:rPr>
          <w:bCs/>
        </w:rPr>
        <w:t xml:space="preserve"> define “education program or activity” to include situations over which the school exercised substantial control as well as buildings owned or controlled by student organizations officially recognized by </w:t>
      </w:r>
      <w:r>
        <w:rPr>
          <w:bCs/>
        </w:rPr>
        <w:t>a university</w:t>
      </w:r>
      <w:r w:rsidRPr="003E44A4">
        <w:rPr>
          <w:bCs/>
        </w:rPr>
        <w:t>, such as many fraternity and sorority houses. Th</w:t>
      </w:r>
      <w:r>
        <w:rPr>
          <w:bCs/>
        </w:rPr>
        <w:t>e new rule</w:t>
      </w:r>
      <w:r w:rsidRPr="003E44A4">
        <w:rPr>
          <w:bCs/>
        </w:rPr>
        <w:t xml:space="preserve"> specifies the procedures U</w:t>
      </w:r>
      <w:r>
        <w:rPr>
          <w:bCs/>
        </w:rPr>
        <w:t>niversity of Wisconsin</w:t>
      </w:r>
      <w:r w:rsidRPr="003E44A4">
        <w:rPr>
          <w:bCs/>
        </w:rPr>
        <w:t xml:space="preserve"> System </w:t>
      </w:r>
      <w:r>
        <w:rPr>
          <w:bCs/>
        </w:rPr>
        <w:t>institution</w:t>
      </w:r>
      <w:r w:rsidRPr="003E44A4">
        <w:rPr>
          <w:bCs/>
        </w:rPr>
        <w:t>s</w:t>
      </w:r>
      <w:r>
        <w:rPr>
          <w:bCs/>
        </w:rPr>
        <w:t xml:space="preserve"> </w:t>
      </w:r>
      <w:r w:rsidR="007B1167">
        <w:rPr>
          <w:bCs/>
        </w:rPr>
        <w:t xml:space="preserve">must </w:t>
      </w:r>
      <w:r>
        <w:rPr>
          <w:bCs/>
        </w:rPr>
        <w:t>use</w:t>
      </w:r>
      <w:r w:rsidRPr="003E44A4">
        <w:rPr>
          <w:bCs/>
        </w:rPr>
        <w:t xml:space="preserve"> in addressing sexual misconduct that meets the new definition and scope of </w:t>
      </w:r>
      <w:r>
        <w:rPr>
          <w:bCs/>
        </w:rPr>
        <w:t>the new federal regulations</w:t>
      </w:r>
      <w:r w:rsidRPr="003E44A4">
        <w:rPr>
          <w:bCs/>
        </w:rPr>
        <w:t xml:space="preserve">, as well as the procedures to be used in addressing sexual misconduct that falls outside of the scope of </w:t>
      </w:r>
      <w:r>
        <w:rPr>
          <w:bCs/>
        </w:rPr>
        <w:t>the regulations</w:t>
      </w:r>
      <w:r w:rsidRPr="003E44A4">
        <w:rPr>
          <w:bCs/>
        </w:rPr>
        <w:t>.</w:t>
      </w:r>
    </w:p>
    <w:p w14:paraId="3D219B6C" w14:textId="77777777" w:rsidR="004249AD" w:rsidRPr="003E44A4" w:rsidRDefault="004249AD" w:rsidP="004249AD">
      <w:pPr>
        <w:tabs>
          <w:tab w:val="left" w:pos="720"/>
          <w:tab w:val="left" w:pos="1440"/>
          <w:tab w:val="left" w:pos="2160"/>
          <w:tab w:val="left" w:pos="2880"/>
          <w:tab w:val="left" w:pos="3600"/>
          <w:tab w:val="left" w:pos="4320"/>
          <w:tab w:val="center" w:pos="6480"/>
        </w:tabs>
        <w:rPr>
          <w:bCs/>
        </w:rPr>
      </w:pPr>
    </w:p>
    <w:p w14:paraId="4D54480A" w14:textId="77777777" w:rsidR="004249AD" w:rsidRPr="003E44A4" w:rsidRDefault="004249AD" w:rsidP="004249AD">
      <w:pPr>
        <w:tabs>
          <w:tab w:val="left" w:pos="720"/>
          <w:tab w:val="left" w:pos="1440"/>
          <w:tab w:val="left" w:pos="2160"/>
          <w:tab w:val="left" w:pos="2880"/>
          <w:tab w:val="left" w:pos="3600"/>
          <w:tab w:val="left" w:pos="4320"/>
          <w:tab w:val="center" w:pos="6480"/>
        </w:tabs>
        <w:rPr>
          <w:bCs/>
        </w:rPr>
      </w:pPr>
      <w:r>
        <w:rPr>
          <w:bCs/>
        </w:rPr>
        <w:t xml:space="preserve">The current rule contains no definition for “sexual exploitation.” </w:t>
      </w:r>
      <w:r w:rsidRPr="003E44A4">
        <w:rPr>
          <w:bCs/>
        </w:rPr>
        <w:t xml:space="preserve">The </w:t>
      </w:r>
      <w:r>
        <w:rPr>
          <w:bCs/>
        </w:rPr>
        <w:t>new rule</w:t>
      </w:r>
      <w:r w:rsidRPr="003E44A4">
        <w:rPr>
          <w:bCs/>
        </w:rPr>
        <w:t xml:space="preserve"> add</w:t>
      </w:r>
      <w:r>
        <w:rPr>
          <w:bCs/>
        </w:rPr>
        <w:t>s</w:t>
      </w:r>
      <w:r w:rsidRPr="003E44A4">
        <w:rPr>
          <w:bCs/>
        </w:rPr>
        <w:t xml:space="preserve"> a definition of </w:t>
      </w:r>
      <w:r>
        <w:rPr>
          <w:bCs/>
        </w:rPr>
        <w:t>“</w:t>
      </w:r>
      <w:r w:rsidRPr="003E44A4">
        <w:rPr>
          <w:bCs/>
        </w:rPr>
        <w:t>sexual exploitation</w:t>
      </w:r>
      <w:r>
        <w:rPr>
          <w:bCs/>
        </w:rPr>
        <w:t>”</w:t>
      </w:r>
      <w:r w:rsidRPr="003E44A4">
        <w:rPr>
          <w:bCs/>
        </w:rPr>
        <w:t xml:space="preserve"> to the list of sexual misconduct that U</w:t>
      </w:r>
      <w:r>
        <w:rPr>
          <w:bCs/>
        </w:rPr>
        <w:t>niversity of Wisconsin</w:t>
      </w:r>
      <w:r w:rsidRPr="003E44A4">
        <w:rPr>
          <w:bCs/>
        </w:rPr>
        <w:t xml:space="preserve"> System </w:t>
      </w:r>
      <w:r>
        <w:rPr>
          <w:bCs/>
        </w:rPr>
        <w:t>institutions</w:t>
      </w:r>
      <w:r w:rsidRPr="003E44A4">
        <w:rPr>
          <w:bCs/>
        </w:rPr>
        <w:t xml:space="preserve"> address.</w:t>
      </w:r>
    </w:p>
    <w:p w14:paraId="355C7E40" w14:textId="77777777" w:rsidR="004249AD" w:rsidRPr="003E44A4" w:rsidRDefault="004249AD" w:rsidP="004249AD">
      <w:pPr>
        <w:tabs>
          <w:tab w:val="left" w:pos="720"/>
          <w:tab w:val="left" w:pos="1440"/>
          <w:tab w:val="left" w:pos="2160"/>
          <w:tab w:val="left" w:pos="2880"/>
          <w:tab w:val="left" w:pos="3600"/>
          <w:tab w:val="left" w:pos="4320"/>
          <w:tab w:val="center" w:pos="6480"/>
        </w:tabs>
        <w:rPr>
          <w:bCs/>
        </w:rPr>
      </w:pPr>
    </w:p>
    <w:p w14:paraId="38643631" w14:textId="77777777" w:rsidR="004249AD" w:rsidRPr="003E44A4" w:rsidRDefault="004249AD" w:rsidP="004249AD">
      <w:pPr>
        <w:tabs>
          <w:tab w:val="left" w:pos="720"/>
          <w:tab w:val="left" w:pos="1440"/>
          <w:tab w:val="left" w:pos="2160"/>
          <w:tab w:val="left" w:pos="2880"/>
          <w:tab w:val="left" w:pos="3600"/>
          <w:tab w:val="left" w:pos="4320"/>
          <w:tab w:val="center" w:pos="6480"/>
        </w:tabs>
        <w:rPr>
          <w:bCs/>
          <w:i/>
          <w:iCs/>
        </w:rPr>
      </w:pPr>
      <w:r w:rsidRPr="003E44A4">
        <w:rPr>
          <w:bCs/>
          <w:i/>
          <w:iCs/>
        </w:rPr>
        <w:t>Title IX Sexual Misconduct Procedures</w:t>
      </w:r>
    </w:p>
    <w:p w14:paraId="777FC093" w14:textId="77777777" w:rsidR="004249AD" w:rsidRPr="003E44A4" w:rsidRDefault="004249AD" w:rsidP="004249AD">
      <w:pPr>
        <w:tabs>
          <w:tab w:val="left" w:pos="720"/>
          <w:tab w:val="left" w:pos="1440"/>
          <w:tab w:val="left" w:pos="2160"/>
          <w:tab w:val="left" w:pos="2880"/>
          <w:tab w:val="left" w:pos="3600"/>
          <w:tab w:val="left" w:pos="4320"/>
          <w:tab w:val="center" w:pos="6480"/>
        </w:tabs>
        <w:rPr>
          <w:bCs/>
          <w:i/>
          <w:iCs/>
        </w:rPr>
      </w:pPr>
    </w:p>
    <w:p w14:paraId="7B0BD23E" w14:textId="77777777" w:rsidR="004249AD" w:rsidRPr="003E44A4" w:rsidRDefault="004249AD" w:rsidP="004249AD">
      <w:pPr>
        <w:tabs>
          <w:tab w:val="left" w:pos="720"/>
          <w:tab w:val="left" w:pos="1440"/>
          <w:tab w:val="left" w:pos="2160"/>
          <w:tab w:val="left" w:pos="2880"/>
          <w:tab w:val="left" w:pos="3600"/>
          <w:tab w:val="left" w:pos="4320"/>
          <w:tab w:val="center" w:pos="6480"/>
        </w:tabs>
        <w:rPr>
          <w:bCs/>
          <w:u w:val="single"/>
        </w:rPr>
      </w:pPr>
      <w:r w:rsidRPr="003E44A4">
        <w:rPr>
          <w:bCs/>
          <w:u w:val="single"/>
        </w:rPr>
        <w:t>Notice</w:t>
      </w:r>
    </w:p>
    <w:p w14:paraId="0F8D84B2" w14:textId="77777777" w:rsidR="004249AD" w:rsidRPr="003E44A4" w:rsidRDefault="004249AD" w:rsidP="004249AD">
      <w:pPr>
        <w:tabs>
          <w:tab w:val="left" w:pos="720"/>
          <w:tab w:val="left" w:pos="1440"/>
          <w:tab w:val="left" w:pos="2160"/>
          <w:tab w:val="left" w:pos="2880"/>
          <w:tab w:val="left" w:pos="3600"/>
          <w:tab w:val="left" w:pos="4320"/>
          <w:tab w:val="center" w:pos="6480"/>
        </w:tabs>
        <w:rPr>
          <w:bCs/>
          <w:u w:val="single"/>
        </w:rPr>
      </w:pPr>
    </w:p>
    <w:p w14:paraId="432850FE" w14:textId="49DF0445" w:rsidR="004249AD" w:rsidRPr="003E44A4" w:rsidRDefault="004249AD" w:rsidP="004249AD">
      <w:pPr>
        <w:tabs>
          <w:tab w:val="left" w:pos="720"/>
          <w:tab w:val="left" w:pos="1440"/>
          <w:tab w:val="left" w:pos="2160"/>
          <w:tab w:val="left" w:pos="2880"/>
          <w:tab w:val="left" w:pos="3600"/>
          <w:tab w:val="left" w:pos="4320"/>
          <w:tab w:val="center" w:pos="6480"/>
        </w:tabs>
        <w:rPr>
          <w:bCs/>
        </w:rPr>
      </w:pPr>
      <w:r>
        <w:rPr>
          <w:bCs/>
        </w:rPr>
        <w:lastRenderedPageBreak/>
        <w:t xml:space="preserve">The current rule mentions several instances in which employees involved in an investigation of sexual misconduct must receive notice. </w:t>
      </w:r>
      <w:r w:rsidRPr="003E44A4">
        <w:rPr>
          <w:bCs/>
        </w:rPr>
        <w:t xml:space="preserve">The new federal regulations require notice to parties of formal Title IX complaints </w:t>
      </w:r>
      <w:r>
        <w:rPr>
          <w:bCs/>
        </w:rPr>
        <w:t>in more instances and in greater detail than the current rule provides. The new rule will update notice requirements to comply with the new federal regulations.</w:t>
      </w:r>
    </w:p>
    <w:p w14:paraId="7CB8002E" w14:textId="77777777" w:rsidR="004249AD" w:rsidRPr="003E44A4" w:rsidRDefault="004249AD" w:rsidP="004249AD">
      <w:pPr>
        <w:tabs>
          <w:tab w:val="left" w:pos="720"/>
          <w:tab w:val="left" w:pos="1440"/>
          <w:tab w:val="left" w:pos="2160"/>
          <w:tab w:val="left" w:pos="2880"/>
          <w:tab w:val="left" w:pos="3600"/>
          <w:tab w:val="left" w:pos="4320"/>
          <w:tab w:val="center" w:pos="6480"/>
        </w:tabs>
        <w:rPr>
          <w:bCs/>
        </w:rPr>
      </w:pPr>
    </w:p>
    <w:p w14:paraId="39EBD1BB" w14:textId="77777777" w:rsidR="004249AD" w:rsidRPr="003E44A4" w:rsidRDefault="004249AD" w:rsidP="004249AD">
      <w:pPr>
        <w:tabs>
          <w:tab w:val="left" w:pos="720"/>
          <w:tab w:val="left" w:pos="1440"/>
          <w:tab w:val="left" w:pos="2160"/>
          <w:tab w:val="left" w:pos="2880"/>
          <w:tab w:val="left" w:pos="3600"/>
          <w:tab w:val="left" w:pos="4320"/>
          <w:tab w:val="center" w:pos="6480"/>
        </w:tabs>
        <w:rPr>
          <w:bCs/>
          <w:u w:val="single"/>
        </w:rPr>
      </w:pPr>
      <w:r w:rsidRPr="003E44A4">
        <w:rPr>
          <w:bCs/>
          <w:u w:val="single"/>
        </w:rPr>
        <w:t>Mandatory Dismissal and Discretionary Dismissal</w:t>
      </w:r>
    </w:p>
    <w:p w14:paraId="26D9D7DD" w14:textId="77777777" w:rsidR="004249AD" w:rsidRPr="003E44A4" w:rsidRDefault="004249AD" w:rsidP="004249AD">
      <w:pPr>
        <w:tabs>
          <w:tab w:val="left" w:pos="720"/>
          <w:tab w:val="left" w:pos="1440"/>
          <w:tab w:val="left" w:pos="2160"/>
          <w:tab w:val="left" w:pos="2880"/>
          <w:tab w:val="left" w:pos="3600"/>
          <w:tab w:val="left" w:pos="4320"/>
          <w:tab w:val="center" w:pos="6480"/>
        </w:tabs>
        <w:rPr>
          <w:bCs/>
          <w:u w:val="single"/>
        </w:rPr>
      </w:pPr>
    </w:p>
    <w:p w14:paraId="0E3B0677" w14:textId="373BDA9A" w:rsidR="004249AD" w:rsidRPr="003E44A4" w:rsidRDefault="004249AD" w:rsidP="004249AD">
      <w:pPr>
        <w:tabs>
          <w:tab w:val="left" w:pos="720"/>
          <w:tab w:val="left" w:pos="1440"/>
          <w:tab w:val="left" w:pos="2160"/>
          <w:tab w:val="left" w:pos="2880"/>
          <w:tab w:val="left" w:pos="3600"/>
          <w:tab w:val="left" w:pos="4320"/>
          <w:tab w:val="center" w:pos="6480"/>
        </w:tabs>
        <w:rPr>
          <w:bCs/>
        </w:rPr>
      </w:pPr>
      <w:r w:rsidRPr="003E44A4">
        <w:rPr>
          <w:bCs/>
        </w:rPr>
        <w:t>The</w:t>
      </w:r>
      <w:r>
        <w:rPr>
          <w:bCs/>
        </w:rPr>
        <w:t xml:space="preserve"> current rule states that University of Wisconsin System institutions may or must dismiss complaints of sexual misconduct under certain circumstances. The new</w:t>
      </w:r>
      <w:r w:rsidRPr="003E44A4">
        <w:rPr>
          <w:bCs/>
        </w:rPr>
        <w:t xml:space="preserve"> federal regulations define certain </w:t>
      </w:r>
      <w:r>
        <w:rPr>
          <w:bCs/>
        </w:rPr>
        <w:t>instances in</w:t>
      </w:r>
      <w:r w:rsidRPr="003E44A4">
        <w:rPr>
          <w:bCs/>
        </w:rPr>
        <w:t xml:space="preserve"> which</w:t>
      </w:r>
      <w:r>
        <w:rPr>
          <w:bCs/>
        </w:rPr>
        <w:t xml:space="preserve"> universities must</w:t>
      </w:r>
      <w:r w:rsidRPr="003E44A4">
        <w:rPr>
          <w:bCs/>
        </w:rPr>
        <w:t xml:space="preserve"> </w:t>
      </w:r>
      <w:r>
        <w:rPr>
          <w:bCs/>
        </w:rPr>
        <w:t xml:space="preserve">or may </w:t>
      </w:r>
      <w:r w:rsidRPr="003E44A4">
        <w:rPr>
          <w:bCs/>
        </w:rPr>
        <w:t xml:space="preserve">dismiss </w:t>
      </w:r>
      <w:r>
        <w:rPr>
          <w:bCs/>
        </w:rPr>
        <w:t>complaints of sexual misconduct</w:t>
      </w:r>
      <w:r w:rsidRPr="003E44A4">
        <w:rPr>
          <w:bCs/>
        </w:rPr>
        <w:t xml:space="preserve">. </w:t>
      </w:r>
      <w:r>
        <w:rPr>
          <w:bCs/>
        </w:rPr>
        <w:t>For example, u</w:t>
      </w:r>
      <w:r w:rsidRPr="003E44A4">
        <w:rPr>
          <w:bCs/>
        </w:rPr>
        <w:t xml:space="preserve">niversities </w:t>
      </w:r>
      <w:r>
        <w:rPr>
          <w:bCs/>
        </w:rPr>
        <w:t>must</w:t>
      </w:r>
      <w:r w:rsidRPr="003E44A4">
        <w:rPr>
          <w:bCs/>
        </w:rPr>
        <w:t xml:space="preserve"> dismiss allegations that do not meet the definitions of sexual misconduct under Title IX</w:t>
      </w:r>
      <w:r>
        <w:rPr>
          <w:bCs/>
        </w:rPr>
        <w:t xml:space="preserve"> and may dismiss allegations </w:t>
      </w:r>
      <w:r w:rsidR="007B1167">
        <w:rPr>
          <w:bCs/>
        </w:rPr>
        <w:t>i</w:t>
      </w:r>
      <w:r>
        <w:rPr>
          <w:bCs/>
        </w:rPr>
        <w:t>f a complainant wishes to withdraw the complaint.</w:t>
      </w:r>
      <w:r w:rsidRPr="003E44A4">
        <w:rPr>
          <w:bCs/>
        </w:rPr>
        <w:t xml:space="preserve"> </w:t>
      </w:r>
      <w:r>
        <w:rPr>
          <w:bCs/>
        </w:rPr>
        <w:t>A u</w:t>
      </w:r>
      <w:r w:rsidRPr="004A22AD">
        <w:rPr>
          <w:bCs/>
        </w:rPr>
        <w:t>niversit</w:t>
      </w:r>
      <w:r>
        <w:rPr>
          <w:bCs/>
        </w:rPr>
        <w:t>y</w:t>
      </w:r>
      <w:r w:rsidRPr="004A22AD">
        <w:rPr>
          <w:bCs/>
        </w:rPr>
        <w:t xml:space="preserve"> may still address these </w:t>
      </w:r>
      <w:r>
        <w:rPr>
          <w:bCs/>
        </w:rPr>
        <w:t>dismissed complaints under</w:t>
      </w:r>
      <w:r w:rsidRPr="004A22AD">
        <w:rPr>
          <w:bCs/>
        </w:rPr>
        <w:t xml:space="preserve"> other code of conduct</w:t>
      </w:r>
      <w:r>
        <w:rPr>
          <w:bCs/>
        </w:rPr>
        <w:t xml:space="preserve"> provisions</w:t>
      </w:r>
      <w:r w:rsidRPr="004A22AD">
        <w:rPr>
          <w:bCs/>
        </w:rPr>
        <w:t>.</w:t>
      </w:r>
      <w:r w:rsidRPr="003E44A4">
        <w:rPr>
          <w:bCs/>
        </w:rPr>
        <w:t xml:space="preserve"> The</w:t>
      </w:r>
      <w:r>
        <w:rPr>
          <w:bCs/>
        </w:rPr>
        <w:t xml:space="preserve"> new regulations also grant</w:t>
      </w:r>
      <w:r w:rsidRPr="003E44A4">
        <w:rPr>
          <w:bCs/>
        </w:rPr>
        <w:t xml:space="preserve"> </w:t>
      </w:r>
      <w:r>
        <w:rPr>
          <w:bCs/>
        </w:rPr>
        <w:t xml:space="preserve">the </w:t>
      </w:r>
      <w:r w:rsidRPr="003E44A4">
        <w:rPr>
          <w:bCs/>
        </w:rPr>
        <w:t>parties the right to appeal</w:t>
      </w:r>
      <w:r>
        <w:rPr>
          <w:bCs/>
        </w:rPr>
        <w:t xml:space="preserve"> the</w:t>
      </w:r>
      <w:r w:rsidRPr="003E44A4">
        <w:rPr>
          <w:bCs/>
        </w:rPr>
        <w:t xml:space="preserve"> university’s dismissal </w:t>
      </w:r>
      <w:r>
        <w:rPr>
          <w:bCs/>
        </w:rPr>
        <w:t>of allegations</w:t>
      </w:r>
      <w:r w:rsidRPr="003E44A4">
        <w:rPr>
          <w:bCs/>
        </w:rPr>
        <w:t xml:space="preserve">. The </w:t>
      </w:r>
      <w:r>
        <w:rPr>
          <w:bCs/>
        </w:rPr>
        <w:t>new rule</w:t>
      </w:r>
      <w:r w:rsidRPr="003E44A4">
        <w:rPr>
          <w:bCs/>
        </w:rPr>
        <w:t xml:space="preserve"> incorporate</w:t>
      </w:r>
      <w:r>
        <w:rPr>
          <w:bCs/>
        </w:rPr>
        <w:t>s</w:t>
      </w:r>
      <w:r w:rsidRPr="003E44A4">
        <w:rPr>
          <w:bCs/>
        </w:rPr>
        <w:t xml:space="preserve"> changes</w:t>
      </w:r>
      <w:r>
        <w:rPr>
          <w:bCs/>
        </w:rPr>
        <w:t xml:space="preserve"> to comply with these requirements under the federal regulations</w:t>
      </w:r>
      <w:r w:rsidRPr="003E44A4">
        <w:rPr>
          <w:bCs/>
        </w:rPr>
        <w:t>.</w:t>
      </w:r>
    </w:p>
    <w:p w14:paraId="0973BA28" w14:textId="77777777" w:rsidR="004249AD" w:rsidRPr="003E44A4" w:rsidRDefault="004249AD" w:rsidP="004249AD">
      <w:pPr>
        <w:tabs>
          <w:tab w:val="left" w:pos="720"/>
          <w:tab w:val="left" w:pos="1440"/>
          <w:tab w:val="left" w:pos="2160"/>
          <w:tab w:val="left" w:pos="2880"/>
          <w:tab w:val="left" w:pos="3600"/>
          <w:tab w:val="left" w:pos="4320"/>
          <w:tab w:val="center" w:pos="6480"/>
        </w:tabs>
        <w:rPr>
          <w:bCs/>
        </w:rPr>
      </w:pPr>
    </w:p>
    <w:p w14:paraId="37B9497A" w14:textId="77777777" w:rsidR="004249AD" w:rsidRPr="003E44A4" w:rsidRDefault="004249AD" w:rsidP="004249AD">
      <w:pPr>
        <w:tabs>
          <w:tab w:val="left" w:pos="720"/>
          <w:tab w:val="left" w:pos="1440"/>
          <w:tab w:val="left" w:pos="2160"/>
          <w:tab w:val="left" w:pos="2880"/>
          <w:tab w:val="left" w:pos="3600"/>
          <w:tab w:val="left" w:pos="4320"/>
          <w:tab w:val="center" w:pos="6480"/>
        </w:tabs>
        <w:rPr>
          <w:bCs/>
          <w:u w:val="single"/>
        </w:rPr>
      </w:pPr>
      <w:r w:rsidRPr="003E44A4">
        <w:rPr>
          <w:bCs/>
          <w:u w:val="single"/>
        </w:rPr>
        <w:t>Investigation</w:t>
      </w:r>
    </w:p>
    <w:p w14:paraId="5A44A8F5" w14:textId="77777777" w:rsidR="004249AD" w:rsidRPr="003E44A4" w:rsidRDefault="004249AD" w:rsidP="004249AD">
      <w:pPr>
        <w:tabs>
          <w:tab w:val="left" w:pos="720"/>
          <w:tab w:val="left" w:pos="1440"/>
          <w:tab w:val="left" w:pos="2160"/>
          <w:tab w:val="left" w:pos="2880"/>
          <w:tab w:val="left" w:pos="3600"/>
          <w:tab w:val="left" w:pos="4320"/>
          <w:tab w:val="center" w:pos="6480"/>
        </w:tabs>
        <w:rPr>
          <w:bCs/>
        </w:rPr>
      </w:pPr>
    </w:p>
    <w:p w14:paraId="17129E77" w14:textId="1501692D" w:rsidR="004249AD" w:rsidRPr="003E44A4" w:rsidRDefault="004249AD" w:rsidP="004249AD">
      <w:pPr>
        <w:tabs>
          <w:tab w:val="left" w:pos="720"/>
          <w:tab w:val="left" w:pos="1440"/>
          <w:tab w:val="left" w:pos="2160"/>
          <w:tab w:val="left" w:pos="2880"/>
          <w:tab w:val="left" w:pos="3600"/>
          <w:tab w:val="left" w:pos="4320"/>
          <w:tab w:val="center" w:pos="6480"/>
        </w:tabs>
        <w:rPr>
          <w:bCs/>
        </w:rPr>
      </w:pPr>
      <w:r>
        <w:rPr>
          <w:bCs/>
        </w:rPr>
        <w:t>Under the current rule, University of Wisconsin System institutions investigate allegations of sexual misconduct through formal investigations, the investigator provides the opportunity for both parties to meet with the investigator to discuss the allegations, the investigator</w:t>
      </w:r>
      <w:r w:rsidR="000E4B5F">
        <w:rPr>
          <w:bCs/>
        </w:rPr>
        <w:t xml:space="preserve"> provides the chancellor with a written report that may include</w:t>
      </w:r>
      <w:r>
        <w:rPr>
          <w:bCs/>
        </w:rPr>
        <w:t xml:space="preserve"> recommend</w:t>
      </w:r>
      <w:r w:rsidR="000E4B5F">
        <w:rPr>
          <w:bCs/>
        </w:rPr>
        <w:t>ed</w:t>
      </w:r>
      <w:r>
        <w:rPr>
          <w:bCs/>
        </w:rPr>
        <w:t xml:space="preserve"> sanctions against the </w:t>
      </w:r>
      <w:r w:rsidR="000E4B5F">
        <w:rPr>
          <w:bCs/>
        </w:rPr>
        <w:t>academic staff member</w:t>
      </w:r>
      <w:r>
        <w:rPr>
          <w:bCs/>
        </w:rPr>
        <w:t xml:space="preserve">, </w:t>
      </w:r>
      <w:r w:rsidR="000E4B5F">
        <w:rPr>
          <w:bCs/>
        </w:rPr>
        <w:t>the chancellor, if appropriate, files dismissal charges against the academic staff member and the academic staff member is entitled to a hearing before an academic staff committee.</w:t>
      </w:r>
      <w:r>
        <w:rPr>
          <w:bCs/>
        </w:rPr>
        <w:t xml:space="preserve">. </w:t>
      </w:r>
      <w:r w:rsidRPr="003E44A4">
        <w:rPr>
          <w:bCs/>
        </w:rPr>
        <w:t>Under the federal regulations,</w:t>
      </w:r>
      <w:r>
        <w:rPr>
          <w:bCs/>
        </w:rPr>
        <w:t xml:space="preserve"> universities must conduct</w:t>
      </w:r>
      <w:r w:rsidRPr="003E44A4">
        <w:rPr>
          <w:bCs/>
        </w:rPr>
        <w:t xml:space="preserve"> investigation of formal Title IX complaints </w:t>
      </w:r>
      <w:r>
        <w:rPr>
          <w:bCs/>
        </w:rPr>
        <w:t>via</w:t>
      </w:r>
      <w:r w:rsidRPr="003E44A4">
        <w:rPr>
          <w:bCs/>
        </w:rPr>
        <w:t xml:space="preserve"> an assigned investigator and must allow the parties an opportunity to present witnesses and evidence as well as review the evidence provided. Investigators </w:t>
      </w:r>
      <w:r>
        <w:rPr>
          <w:bCs/>
        </w:rPr>
        <w:t>must</w:t>
      </w:r>
      <w:r w:rsidRPr="003E44A4">
        <w:rPr>
          <w:bCs/>
        </w:rPr>
        <w:t xml:space="preserve"> not make official findings of responsibility but may make recommended findings. The </w:t>
      </w:r>
      <w:r>
        <w:rPr>
          <w:bCs/>
        </w:rPr>
        <w:t>new rules</w:t>
      </w:r>
      <w:r w:rsidRPr="003E44A4">
        <w:rPr>
          <w:bCs/>
        </w:rPr>
        <w:t xml:space="preserve"> incorporate changes</w:t>
      </w:r>
      <w:r>
        <w:rPr>
          <w:bCs/>
        </w:rPr>
        <w:t xml:space="preserve"> to comply with these requirements under the federal regulations</w:t>
      </w:r>
      <w:r w:rsidRPr="003E44A4">
        <w:rPr>
          <w:bCs/>
        </w:rPr>
        <w:t>.</w:t>
      </w:r>
    </w:p>
    <w:p w14:paraId="4055FE71" w14:textId="77777777" w:rsidR="004249AD" w:rsidRPr="003E44A4" w:rsidRDefault="004249AD" w:rsidP="004249AD">
      <w:pPr>
        <w:tabs>
          <w:tab w:val="left" w:pos="720"/>
          <w:tab w:val="left" w:pos="1440"/>
          <w:tab w:val="left" w:pos="2160"/>
          <w:tab w:val="left" w:pos="2880"/>
          <w:tab w:val="left" w:pos="3600"/>
          <w:tab w:val="left" w:pos="4320"/>
          <w:tab w:val="center" w:pos="6480"/>
        </w:tabs>
        <w:rPr>
          <w:bCs/>
        </w:rPr>
      </w:pPr>
    </w:p>
    <w:p w14:paraId="3E0F0C45" w14:textId="77777777" w:rsidR="004249AD" w:rsidRPr="003E44A4" w:rsidRDefault="004249AD" w:rsidP="004249AD">
      <w:pPr>
        <w:tabs>
          <w:tab w:val="left" w:pos="720"/>
          <w:tab w:val="left" w:pos="1440"/>
          <w:tab w:val="left" w:pos="2160"/>
          <w:tab w:val="left" w:pos="2880"/>
          <w:tab w:val="left" w:pos="3600"/>
          <w:tab w:val="left" w:pos="4320"/>
          <w:tab w:val="center" w:pos="6480"/>
        </w:tabs>
        <w:rPr>
          <w:bCs/>
          <w:u w:val="single"/>
        </w:rPr>
      </w:pPr>
      <w:r w:rsidRPr="003E44A4">
        <w:rPr>
          <w:bCs/>
          <w:u w:val="single"/>
        </w:rPr>
        <w:t>Hearing</w:t>
      </w:r>
    </w:p>
    <w:p w14:paraId="62567706" w14:textId="77777777" w:rsidR="004249AD" w:rsidRPr="003E44A4" w:rsidRDefault="004249AD" w:rsidP="004249AD">
      <w:pPr>
        <w:tabs>
          <w:tab w:val="left" w:pos="720"/>
          <w:tab w:val="left" w:pos="1440"/>
          <w:tab w:val="left" w:pos="2160"/>
          <w:tab w:val="left" w:pos="2880"/>
          <w:tab w:val="left" w:pos="3600"/>
          <w:tab w:val="left" w:pos="4320"/>
          <w:tab w:val="center" w:pos="6480"/>
        </w:tabs>
        <w:rPr>
          <w:bCs/>
        </w:rPr>
      </w:pPr>
    </w:p>
    <w:p w14:paraId="6E34AC2D" w14:textId="698B38AD" w:rsidR="003E44A4" w:rsidRPr="003E44A4" w:rsidRDefault="004249AD" w:rsidP="003E44A4">
      <w:pPr>
        <w:tabs>
          <w:tab w:val="left" w:pos="720"/>
          <w:tab w:val="left" w:pos="1440"/>
          <w:tab w:val="left" w:pos="2160"/>
          <w:tab w:val="left" w:pos="2880"/>
          <w:tab w:val="left" w:pos="3600"/>
          <w:tab w:val="left" w:pos="4320"/>
          <w:tab w:val="center" w:pos="6480"/>
        </w:tabs>
        <w:rPr>
          <w:bCs/>
        </w:rPr>
      </w:pPr>
      <w:r w:rsidRPr="003E44A4">
        <w:rPr>
          <w:bCs/>
        </w:rPr>
        <w:t>The</w:t>
      </w:r>
      <w:r>
        <w:rPr>
          <w:bCs/>
        </w:rPr>
        <w:t xml:space="preserve"> current rule </w:t>
      </w:r>
      <w:r w:rsidR="000E4B5F">
        <w:rPr>
          <w:bCs/>
        </w:rPr>
        <w:t>provides an academic staff member facing charges of dismissal</w:t>
      </w:r>
      <w:r w:rsidR="0060609B">
        <w:rPr>
          <w:bCs/>
        </w:rPr>
        <w:t xml:space="preserve"> </w:t>
      </w:r>
      <w:r>
        <w:rPr>
          <w:bCs/>
        </w:rPr>
        <w:t>related to allegations of sexual misconduct</w:t>
      </w:r>
      <w:r w:rsidR="000E4B5F">
        <w:rPr>
          <w:bCs/>
        </w:rPr>
        <w:t xml:space="preserve"> with the right to a hearing before an academic staff committee</w:t>
      </w:r>
      <w:r>
        <w:rPr>
          <w:bCs/>
        </w:rPr>
        <w:t>. The</w:t>
      </w:r>
      <w:r w:rsidRPr="003E44A4">
        <w:rPr>
          <w:bCs/>
        </w:rPr>
        <w:t xml:space="preserve"> federal regulations require </w:t>
      </w:r>
      <w:r>
        <w:rPr>
          <w:bCs/>
        </w:rPr>
        <w:t>universities</w:t>
      </w:r>
      <w:r w:rsidRPr="003E44A4">
        <w:rPr>
          <w:bCs/>
        </w:rPr>
        <w:t xml:space="preserve"> conduct live hearings with cross-examination conducted directly, orally, and in real time for all Title IX cases. At a live hearing, </w:t>
      </w:r>
      <w:r w:rsidR="000E4B5F">
        <w:rPr>
          <w:bCs/>
        </w:rPr>
        <w:t xml:space="preserve">if a party does not have an advisor, </w:t>
      </w:r>
      <w:r w:rsidRPr="003E44A4">
        <w:rPr>
          <w:bCs/>
        </w:rPr>
        <w:t>the institution must provide, without fee or charge, an advisor of the school’s choice, who may be, but is not required to be, an attorney, to conduct cross-examination on behalf of that party</w:t>
      </w:r>
      <w:r>
        <w:rPr>
          <w:bCs/>
        </w:rPr>
        <w:t>. The parties’</w:t>
      </w:r>
      <w:r w:rsidRPr="003E44A4">
        <w:rPr>
          <w:bCs/>
        </w:rPr>
        <w:t xml:space="preserve"> advisor</w:t>
      </w:r>
      <w:r>
        <w:rPr>
          <w:bCs/>
        </w:rPr>
        <w:t>s must perform cross-examination</w:t>
      </w:r>
      <w:r w:rsidRPr="003E44A4">
        <w:rPr>
          <w:bCs/>
        </w:rPr>
        <w:t>. A hearing officer</w:t>
      </w:r>
      <w:r w:rsidR="0060609B">
        <w:rPr>
          <w:bCs/>
        </w:rPr>
        <w:t xml:space="preserve"> or hearing committee</w:t>
      </w:r>
      <w:r w:rsidRPr="003E44A4">
        <w:rPr>
          <w:bCs/>
        </w:rPr>
        <w:t xml:space="preserve"> must</w:t>
      </w:r>
      <w:r>
        <w:rPr>
          <w:bCs/>
        </w:rPr>
        <w:t xml:space="preserve"> preside over the hearing and</w:t>
      </w:r>
      <w:r w:rsidRPr="003E44A4">
        <w:rPr>
          <w:bCs/>
        </w:rPr>
        <w:t xml:space="preserve"> determine the relevance of each question and explain any decision to exclude</w:t>
      </w:r>
      <w:r>
        <w:rPr>
          <w:bCs/>
        </w:rPr>
        <w:t xml:space="preserve"> </w:t>
      </w:r>
      <w:r>
        <w:rPr>
          <w:bCs/>
        </w:rPr>
        <w:lastRenderedPageBreak/>
        <w:t>a question</w:t>
      </w:r>
      <w:r w:rsidRPr="003E44A4">
        <w:rPr>
          <w:bCs/>
        </w:rPr>
        <w:t xml:space="preserve">. The </w:t>
      </w:r>
      <w:r>
        <w:rPr>
          <w:bCs/>
        </w:rPr>
        <w:t>new rule</w:t>
      </w:r>
      <w:r w:rsidRPr="003E44A4">
        <w:rPr>
          <w:bCs/>
        </w:rPr>
        <w:t xml:space="preserve"> incorporates changes</w:t>
      </w:r>
      <w:r>
        <w:rPr>
          <w:bCs/>
        </w:rPr>
        <w:t xml:space="preserve"> to comply with these requirements under the federal regulations</w:t>
      </w:r>
      <w:r w:rsidRPr="003E44A4">
        <w:rPr>
          <w:bCs/>
        </w:rPr>
        <w:t>.</w:t>
      </w:r>
    </w:p>
    <w:p w14:paraId="4B6989E7" w14:textId="77777777" w:rsidR="003F089E" w:rsidRDefault="003F089E" w:rsidP="004E6499">
      <w:pPr>
        <w:tabs>
          <w:tab w:val="left" w:pos="720"/>
          <w:tab w:val="left" w:pos="1440"/>
          <w:tab w:val="left" w:pos="2160"/>
          <w:tab w:val="left" w:pos="2880"/>
          <w:tab w:val="left" w:pos="3600"/>
          <w:tab w:val="left" w:pos="4320"/>
          <w:tab w:val="center" w:pos="6480"/>
        </w:tabs>
      </w:pPr>
    </w:p>
    <w:p w14:paraId="4B6989E8" w14:textId="100E65B1"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Summary of, and comparison with, existing or proposed federal regulation:</w:t>
      </w:r>
    </w:p>
    <w:p w14:paraId="135FE8FB" w14:textId="6179A911" w:rsidR="00DE11F2" w:rsidRDefault="00DE11F2" w:rsidP="004E6499">
      <w:pPr>
        <w:tabs>
          <w:tab w:val="left" w:pos="720"/>
          <w:tab w:val="left" w:pos="1440"/>
          <w:tab w:val="left" w:pos="2160"/>
          <w:tab w:val="left" w:pos="2880"/>
          <w:tab w:val="left" w:pos="3600"/>
          <w:tab w:val="left" w:pos="4320"/>
          <w:tab w:val="center" w:pos="6480"/>
        </w:tabs>
        <w:rPr>
          <w:b/>
        </w:rPr>
      </w:pPr>
    </w:p>
    <w:p w14:paraId="1564A153" w14:textId="77777777" w:rsidR="008C5341" w:rsidRPr="008C5341" w:rsidRDefault="008C5341" w:rsidP="008C5341">
      <w:pPr>
        <w:tabs>
          <w:tab w:val="left" w:pos="720"/>
          <w:tab w:val="left" w:pos="1440"/>
          <w:tab w:val="left" w:pos="2160"/>
          <w:tab w:val="left" w:pos="2880"/>
          <w:tab w:val="left" w:pos="3600"/>
          <w:tab w:val="left" w:pos="4320"/>
          <w:tab w:val="center" w:pos="6480"/>
        </w:tabs>
        <w:rPr>
          <w:bCs/>
        </w:rPr>
      </w:pPr>
      <w:r w:rsidRPr="008C5341">
        <w:rPr>
          <w:bCs/>
        </w:rPr>
        <w:t>Title IX of the Education Amendments of 1972 provides that "[N]o person in the United</w:t>
      </w:r>
    </w:p>
    <w:p w14:paraId="4B6989E9" w14:textId="57B5A378" w:rsidR="004E6499" w:rsidRDefault="008C5341" w:rsidP="008C5341">
      <w:pPr>
        <w:tabs>
          <w:tab w:val="left" w:pos="720"/>
          <w:tab w:val="left" w:pos="1440"/>
          <w:tab w:val="left" w:pos="2160"/>
          <w:tab w:val="left" w:pos="2880"/>
          <w:tab w:val="left" w:pos="3600"/>
          <w:tab w:val="left" w:pos="4320"/>
          <w:tab w:val="center" w:pos="6480"/>
        </w:tabs>
        <w:rPr>
          <w:bCs/>
        </w:rPr>
      </w:pPr>
      <w:r w:rsidRPr="008C5341">
        <w:rPr>
          <w:bCs/>
        </w:rPr>
        <w:t>States shall, on the basis of sex, be excluded from participation in, be denied the benefits of, or be subjected to discrimination under any education program or activity receiving Federal financial assistance."</w:t>
      </w:r>
      <w:r>
        <w:rPr>
          <w:bCs/>
        </w:rPr>
        <w:t xml:space="preserve"> T</w:t>
      </w:r>
      <w:r w:rsidRPr="008C5341">
        <w:rPr>
          <w:bCs/>
        </w:rPr>
        <w:t>he U.S. Department of Education has issued guidance through Dear Colleague Letters</w:t>
      </w:r>
      <w:r>
        <w:rPr>
          <w:bCs/>
        </w:rPr>
        <w:t xml:space="preserve"> </w:t>
      </w:r>
      <w:r w:rsidR="007B1167">
        <w:rPr>
          <w:bCs/>
        </w:rPr>
        <w:t xml:space="preserve">or other informal guidance </w:t>
      </w:r>
      <w:r>
        <w:rPr>
          <w:bCs/>
        </w:rPr>
        <w:t>over the years</w:t>
      </w:r>
      <w:r w:rsidRPr="008C5341">
        <w:rPr>
          <w:bCs/>
        </w:rPr>
        <w:t xml:space="preserve"> which establish</w:t>
      </w:r>
      <w:r>
        <w:rPr>
          <w:bCs/>
        </w:rPr>
        <w:t>ed</w:t>
      </w:r>
      <w:r w:rsidRPr="008C5341">
        <w:rPr>
          <w:bCs/>
        </w:rPr>
        <w:t xml:space="preserve"> the federal agency's expectations for institutions of higher education that receive federal funding. </w:t>
      </w:r>
      <w:r>
        <w:rPr>
          <w:bCs/>
        </w:rPr>
        <w:t xml:space="preserve">The new federal regulations are the first to </w:t>
      </w:r>
      <w:r w:rsidRPr="008C5341">
        <w:rPr>
          <w:bCs/>
        </w:rPr>
        <w:t>interpret this law with respect to addressing allegations of sexual misconduct</w:t>
      </w:r>
      <w:r>
        <w:rPr>
          <w:bCs/>
        </w:rPr>
        <w:t xml:space="preserve"> and override any guidance provided in the previous Dear Colleague Letters</w:t>
      </w:r>
      <w:r w:rsidR="007B1167">
        <w:rPr>
          <w:bCs/>
        </w:rPr>
        <w:t xml:space="preserve"> or other informal guidance</w:t>
      </w:r>
      <w:r>
        <w:rPr>
          <w:bCs/>
        </w:rPr>
        <w:t xml:space="preserve">. Please see the Plain Language Analysis for further information related to the specific </w:t>
      </w:r>
      <w:r w:rsidR="00737BCE">
        <w:rPr>
          <w:bCs/>
        </w:rPr>
        <w:t>provisions under the new federal regulations.</w:t>
      </w:r>
    </w:p>
    <w:p w14:paraId="214113DC" w14:textId="77777777" w:rsidR="008C5341" w:rsidRDefault="008C5341" w:rsidP="008C5341">
      <w:pPr>
        <w:tabs>
          <w:tab w:val="left" w:pos="720"/>
          <w:tab w:val="left" w:pos="1440"/>
          <w:tab w:val="left" w:pos="2160"/>
          <w:tab w:val="left" w:pos="2880"/>
          <w:tab w:val="left" w:pos="3600"/>
          <w:tab w:val="left" w:pos="4320"/>
          <w:tab w:val="center" w:pos="6480"/>
        </w:tabs>
      </w:pPr>
    </w:p>
    <w:p w14:paraId="4B6989EA" w14:textId="564489DB"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Comparison with rules in adjacent states:</w:t>
      </w:r>
    </w:p>
    <w:p w14:paraId="1E69707A" w14:textId="4E0CAA99" w:rsidR="00737BCE" w:rsidRDefault="00737BCE" w:rsidP="004E6499">
      <w:pPr>
        <w:tabs>
          <w:tab w:val="left" w:pos="720"/>
          <w:tab w:val="left" w:pos="1440"/>
          <w:tab w:val="left" w:pos="2160"/>
          <w:tab w:val="left" w:pos="2880"/>
          <w:tab w:val="left" w:pos="3600"/>
          <w:tab w:val="left" w:pos="4320"/>
          <w:tab w:val="center" w:pos="6480"/>
        </w:tabs>
        <w:rPr>
          <w:b/>
        </w:rPr>
      </w:pPr>
    </w:p>
    <w:p w14:paraId="4D793F2A" w14:textId="6D50373D" w:rsidR="00066350" w:rsidRPr="00737BCE" w:rsidRDefault="00066350" w:rsidP="00066350">
      <w:pPr>
        <w:tabs>
          <w:tab w:val="left" w:pos="720"/>
          <w:tab w:val="left" w:pos="1440"/>
          <w:tab w:val="left" w:pos="2160"/>
          <w:tab w:val="left" w:pos="2880"/>
          <w:tab w:val="left" w:pos="3600"/>
          <w:tab w:val="left" w:pos="4320"/>
          <w:tab w:val="center" w:pos="6480"/>
        </w:tabs>
        <w:rPr>
          <w:bCs/>
        </w:rPr>
      </w:pPr>
      <w:r>
        <w:rPr>
          <w:bCs/>
        </w:rPr>
        <w:t xml:space="preserve">The new federal regulations require all universities that receive federal funding to comply with the regulations or risk losing federal funding. All universities that receive federal funding are required to revise policies and procedures to comply with </w:t>
      </w:r>
      <w:r w:rsidR="007B1167">
        <w:rPr>
          <w:bCs/>
        </w:rPr>
        <w:t xml:space="preserve">the </w:t>
      </w:r>
      <w:r>
        <w:rPr>
          <w:bCs/>
        </w:rPr>
        <w:t xml:space="preserve">federal regulations. </w:t>
      </w:r>
    </w:p>
    <w:p w14:paraId="4B6989F3" w14:textId="77777777" w:rsidR="00303FE6" w:rsidRDefault="00303FE6" w:rsidP="004E6499">
      <w:pPr>
        <w:tabs>
          <w:tab w:val="left" w:pos="720"/>
          <w:tab w:val="left" w:pos="1440"/>
          <w:tab w:val="left" w:pos="2160"/>
          <w:tab w:val="left" w:pos="2880"/>
          <w:tab w:val="left" w:pos="3600"/>
          <w:tab w:val="left" w:pos="4320"/>
          <w:tab w:val="center" w:pos="6480"/>
        </w:tabs>
      </w:pPr>
    </w:p>
    <w:p w14:paraId="4B6989F4" w14:textId="77777777"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Summary of factual data and analytical methodologies:</w:t>
      </w:r>
    </w:p>
    <w:p w14:paraId="4B6989F5" w14:textId="77777777" w:rsidR="006E4405" w:rsidRDefault="006E4405" w:rsidP="004E6499">
      <w:pPr>
        <w:tabs>
          <w:tab w:val="left" w:pos="720"/>
          <w:tab w:val="left" w:pos="1440"/>
          <w:tab w:val="left" w:pos="2160"/>
          <w:tab w:val="left" w:pos="2880"/>
          <w:tab w:val="left" w:pos="3600"/>
          <w:tab w:val="left" w:pos="4320"/>
          <w:tab w:val="center" w:pos="6480"/>
        </w:tabs>
        <w:rPr>
          <w:b/>
        </w:rPr>
      </w:pPr>
    </w:p>
    <w:p w14:paraId="0520EE8D" w14:textId="120322C1" w:rsidR="00E04BC4" w:rsidRDefault="009B24BF" w:rsidP="004E6499">
      <w:pPr>
        <w:tabs>
          <w:tab w:val="left" w:pos="720"/>
          <w:tab w:val="left" w:pos="1440"/>
          <w:tab w:val="left" w:pos="2160"/>
          <w:tab w:val="left" w:pos="2880"/>
          <w:tab w:val="left" w:pos="3600"/>
          <w:tab w:val="left" w:pos="4320"/>
          <w:tab w:val="center" w:pos="6480"/>
        </w:tabs>
      </w:pPr>
      <w:r>
        <w:t>Consulting with UW System and UW System institutions to determine how many Title IX cases are anticipated for this year, as well as the cost of advisors and hearing officers.</w:t>
      </w:r>
    </w:p>
    <w:p w14:paraId="160B711A" w14:textId="4FFEBA9A" w:rsidR="00E04BC4" w:rsidRDefault="00E04BC4" w:rsidP="004E6499">
      <w:pPr>
        <w:tabs>
          <w:tab w:val="left" w:pos="720"/>
          <w:tab w:val="left" w:pos="1440"/>
          <w:tab w:val="left" w:pos="2160"/>
          <w:tab w:val="left" w:pos="2880"/>
          <w:tab w:val="left" w:pos="3600"/>
          <w:tab w:val="left" w:pos="4320"/>
          <w:tab w:val="center" w:pos="6480"/>
        </w:tabs>
      </w:pPr>
    </w:p>
    <w:p w14:paraId="4B6989F7" w14:textId="04E42013" w:rsidR="004E6499" w:rsidRPr="00EB7DB7" w:rsidRDefault="004E6499" w:rsidP="004E6499">
      <w:pPr>
        <w:tabs>
          <w:tab w:val="left" w:pos="720"/>
          <w:tab w:val="left" w:pos="1440"/>
          <w:tab w:val="left" w:pos="2160"/>
          <w:tab w:val="left" w:pos="2880"/>
          <w:tab w:val="left" w:pos="3600"/>
          <w:tab w:val="left" w:pos="4320"/>
          <w:tab w:val="center" w:pos="6480"/>
        </w:tabs>
      </w:pPr>
      <w:r w:rsidRPr="00EB7DB7">
        <w:rPr>
          <w:b/>
        </w:rPr>
        <w:t>Analysis and supporting documents used to determine effect on small business:</w:t>
      </w:r>
    </w:p>
    <w:p w14:paraId="4B6989F8" w14:textId="5B9D5E82" w:rsidR="00157EAD" w:rsidRDefault="00157EAD" w:rsidP="004E6499">
      <w:pPr>
        <w:tabs>
          <w:tab w:val="left" w:pos="720"/>
          <w:tab w:val="left" w:pos="1440"/>
          <w:tab w:val="left" w:pos="2160"/>
          <w:tab w:val="left" w:pos="2880"/>
          <w:tab w:val="left" w:pos="3600"/>
          <w:tab w:val="left" w:pos="4320"/>
          <w:tab w:val="center" w:pos="6480"/>
        </w:tabs>
      </w:pPr>
    </w:p>
    <w:p w14:paraId="4B6989F9" w14:textId="53CF619A" w:rsidR="0024427B" w:rsidRDefault="009B24BF" w:rsidP="004E6499">
      <w:pPr>
        <w:tabs>
          <w:tab w:val="left" w:pos="720"/>
          <w:tab w:val="left" w:pos="1440"/>
          <w:tab w:val="left" w:pos="2160"/>
          <w:tab w:val="left" w:pos="2880"/>
          <w:tab w:val="left" w:pos="3600"/>
          <w:tab w:val="left" w:pos="4320"/>
          <w:tab w:val="center" w:pos="6480"/>
        </w:tabs>
      </w:pPr>
      <w:r>
        <w:t xml:space="preserve">UW System posted its Economic Impact Analysis and Fiscal Estimate on its website to make it available for comment. UW System also informed the UW System institutions that it had posted these documents. The documents remained posted on the website for 14 days from October 12, 2020 </w:t>
      </w:r>
      <w:r w:rsidR="009406A6">
        <w:t>through October 26, 2020. No comments on the economic impact or fiscal estimate were received.</w:t>
      </w:r>
    </w:p>
    <w:p w14:paraId="7537A610" w14:textId="77777777" w:rsidR="00737BCE" w:rsidRDefault="00737BCE" w:rsidP="004E6499">
      <w:pPr>
        <w:tabs>
          <w:tab w:val="left" w:pos="720"/>
          <w:tab w:val="left" w:pos="1440"/>
          <w:tab w:val="left" w:pos="2160"/>
          <w:tab w:val="left" w:pos="2880"/>
          <w:tab w:val="left" w:pos="3600"/>
          <w:tab w:val="left" w:pos="4320"/>
          <w:tab w:val="center" w:pos="6480"/>
        </w:tabs>
      </w:pPr>
    </w:p>
    <w:p w14:paraId="4B6989FA" w14:textId="77777777" w:rsidR="00334DA7" w:rsidRDefault="00334DA7" w:rsidP="004E6499">
      <w:pPr>
        <w:tabs>
          <w:tab w:val="left" w:pos="720"/>
          <w:tab w:val="left" w:pos="1440"/>
          <w:tab w:val="left" w:pos="2160"/>
          <w:tab w:val="left" w:pos="2880"/>
          <w:tab w:val="left" w:pos="3600"/>
          <w:tab w:val="left" w:pos="4320"/>
          <w:tab w:val="center" w:pos="6480"/>
        </w:tabs>
        <w:rPr>
          <w:b/>
        </w:rPr>
      </w:pPr>
      <w:r>
        <w:rPr>
          <w:b/>
        </w:rPr>
        <w:t>Fiscal Estimate:</w:t>
      </w:r>
    </w:p>
    <w:p w14:paraId="4B6989FB" w14:textId="6C6A554F" w:rsidR="00334DA7" w:rsidRDefault="00334DA7" w:rsidP="004E6499">
      <w:pPr>
        <w:tabs>
          <w:tab w:val="left" w:pos="720"/>
          <w:tab w:val="left" w:pos="1440"/>
          <w:tab w:val="left" w:pos="2160"/>
          <w:tab w:val="left" w:pos="2880"/>
          <w:tab w:val="left" w:pos="3600"/>
          <w:tab w:val="left" w:pos="4320"/>
          <w:tab w:val="center" w:pos="6480"/>
        </w:tabs>
        <w:rPr>
          <w:b/>
        </w:rPr>
      </w:pPr>
    </w:p>
    <w:p w14:paraId="22791932" w14:textId="1B7FC8D3" w:rsidR="005B4FBF" w:rsidRDefault="009406A6" w:rsidP="004E6499">
      <w:pPr>
        <w:tabs>
          <w:tab w:val="left" w:pos="720"/>
          <w:tab w:val="left" w:pos="1440"/>
          <w:tab w:val="left" w:pos="2160"/>
          <w:tab w:val="left" w:pos="2880"/>
          <w:tab w:val="left" w:pos="3600"/>
          <w:tab w:val="left" w:pos="4320"/>
          <w:tab w:val="center" w:pos="6480"/>
        </w:tabs>
        <w:rPr>
          <w:bCs/>
        </w:rPr>
      </w:pPr>
      <w:r>
        <w:rPr>
          <w:bCs/>
        </w:rPr>
        <w:t>See attached Economic Impact Analysis and Fiscal Estimate.</w:t>
      </w:r>
    </w:p>
    <w:p w14:paraId="5A611350" w14:textId="77777777" w:rsidR="00066350" w:rsidRDefault="00066350" w:rsidP="004E6499">
      <w:pPr>
        <w:tabs>
          <w:tab w:val="left" w:pos="720"/>
          <w:tab w:val="left" w:pos="1440"/>
          <w:tab w:val="left" w:pos="2160"/>
          <w:tab w:val="left" w:pos="2880"/>
          <w:tab w:val="left" w:pos="3600"/>
          <w:tab w:val="left" w:pos="4320"/>
          <w:tab w:val="center" w:pos="6480"/>
        </w:tabs>
        <w:rPr>
          <w:b/>
        </w:rPr>
      </w:pPr>
    </w:p>
    <w:p w14:paraId="48B70977" w14:textId="77777777" w:rsidR="00F83D6F" w:rsidRDefault="00F83D6F" w:rsidP="00F83D6F">
      <w:pPr>
        <w:tabs>
          <w:tab w:val="left" w:pos="720"/>
          <w:tab w:val="left" w:pos="1440"/>
          <w:tab w:val="left" w:pos="2160"/>
          <w:tab w:val="left" w:pos="2880"/>
          <w:tab w:val="left" w:pos="3600"/>
          <w:tab w:val="left" w:pos="4320"/>
          <w:tab w:val="center" w:pos="6480"/>
        </w:tabs>
      </w:pPr>
      <w:r w:rsidRPr="00EF6DF3">
        <w:rPr>
          <w:b/>
        </w:rPr>
        <w:t>Effect on small business</w:t>
      </w:r>
      <w:r>
        <w:t>:</w:t>
      </w:r>
    </w:p>
    <w:p w14:paraId="30F2F0B3" w14:textId="77777777" w:rsidR="00F83D6F" w:rsidRDefault="00F83D6F" w:rsidP="00F83D6F">
      <w:pPr>
        <w:tabs>
          <w:tab w:val="left" w:pos="720"/>
          <w:tab w:val="left" w:pos="1440"/>
          <w:tab w:val="left" w:pos="2160"/>
          <w:tab w:val="left" w:pos="2880"/>
          <w:tab w:val="left" w:pos="3600"/>
          <w:tab w:val="left" w:pos="4320"/>
          <w:tab w:val="center" w:pos="6480"/>
        </w:tabs>
      </w:pPr>
    </w:p>
    <w:p w14:paraId="0C70A28D" w14:textId="1EA9D6A2" w:rsidR="00066350" w:rsidRDefault="00066350" w:rsidP="00066350">
      <w:pPr>
        <w:tabs>
          <w:tab w:val="left" w:pos="720"/>
          <w:tab w:val="left" w:pos="1440"/>
          <w:tab w:val="left" w:pos="2160"/>
          <w:tab w:val="left" w:pos="2880"/>
          <w:tab w:val="left" w:pos="3600"/>
          <w:tab w:val="left" w:pos="4320"/>
          <w:tab w:val="center" w:pos="6480"/>
        </w:tabs>
      </w:pPr>
      <w:r>
        <w:t>The new rule will not have an economic impact on small businesses. The new rules apply specifically to University of Wisconsin System institutions only.</w:t>
      </w:r>
    </w:p>
    <w:p w14:paraId="7DEC1120" w14:textId="77777777" w:rsidR="00DF2479" w:rsidRDefault="00DF2479" w:rsidP="00F83D6F">
      <w:pPr>
        <w:tabs>
          <w:tab w:val="left" w:pos="720"/>
          <w:tab w:val="left" w:pos="1440"/>
          <w:tab w:val="left" w:pos="2160"/>
          <w:tab w:val="left" w:pos="2880"/>
          <w:tab w:val="left" w:pos="3600"/>
          <w:tab w:val="left" w:pos="4320"/>
          <w:tab w:val="center" w:pos="6480"/>
        </w:tabs>
      </w:pPr>
    </w:p>
    <w:p w14:paraId="0805F6D5" w14:textId="77777777" w:rsidR="00F83D6F" w:rsidRDefault="00F83D6F" w:rsidP="00F83D6F">
      <w:pPr>
        <w:tabs>
          <w:tab w:val="left" w:pos="720"/>
          <w:tab w:val="left" w:pos="1440"/>
          <w:tab w:val="left" w:pos="2160"/>
          <w:tab w:val="left" w:pos="2880"/>
          <w:tab w:val="left" w:pos="3600"/>
          <w:tab w:val="left" w:pos="4320"/>
          <w:tab w:val="center" w:pos="6480"/>
        </w:tabs>
      </w:pPr>
      <w:r w:rsidRPr="008774C1">
        <w:rPr>
          <w:b/>
        </w:rPr>
        <w:lastRenderedPageBreak/>
        <w:t>Agency contact person</w:t>
      </w:r>
      <w:r>
        <w:t>:</w:t>
      </w:r>
    </w:p>
    <w:p w14:paraId="67DAF3C9" w14:textId="77777777" w:rsidR="00F83D6F" w:rsidRDefault="00F83D6F" w:rsidP="00F83D6F">
      <w:pPr>
        <w:tabs>
          <w:tab w:val="left" w:pos="720"/>
          <w:tab w:val="left" w:pos="1440"/>
          <w:tab w:val="left" w:pos="2160"/>
          <w:tab w:val="left" w:pos="2880"/>
          <w:tab w:val="left" w:pos="3600"/>
          <w:tab w:val="left" w:pos="4320"/>
          <w:tab w:val="center" w:pos="6480"/>
        </w:tabs>
      </w:pPr>
    </w:p>
    <w:p w14:paraId="3C028C25" w14:textId="77777777" w:rsidR="001C24AA" w:rsidRDefault="001C24AA" w:rsidP="001C24AA">
      <w:pPr>
        <w:spacing w:line="276" w:lineRule="auto"/>
        <w:rPr>
          <w:rFonts w:ascii="Calibri" w:hAnsi="Calibri" w:cs="Calibri"/>
          <w:color w:val="000000"/>
          <w:lang w:val="en"/>
        </w:rPr>
      </w:pPr>
      <w:r>
        <w:rPr>
          <w:color w:val="000000"/>
          <w:lang w:val="en"/>
        </w:rPr>
        <w:t>Sarah Harebo</w:t>
      </w:r>
    </w:p>
    <w:p w14:paraId="48C7325F" w14:textId="77777777" w:rsidR="001C24AA" w:rsidRPr="00C95807" w:rsidRDefault="001C24AA" w:rsidP="001C24AA">
      <w:pPr>
        <w:spacing w:line="276" w:lineRule="auto"/>
        <w:rPr>
          <w:rFonts w:ascii="Calibri" w:hAnsi="Calibri" w:cs="Calibri"/>
          <w:color w:val="000000"/>
          <w:lang w:val="en"/>
        </w:rPr>
      </w:pPr>
      <w:r>
        <w:rPr>
          <w:color w:val="000000"/>
          <w:lang w:val="en"/>
        </w:rPr>
        <w:t>Title IX and Clery Administrator</w:t>
      </w:r>
      <w:r w:rsidRPr="00C95807">
        <w:rPr>
          <w:color w:val="000000"/>
          <w:lang w:val="en"/>
        </w:rPr>
        <w:t xml:space="preserve"> </w:t>
      </w:r>
    </w:p>
    <w:p w14:paraId="1CE43291" w14:textId="77777777" w:rsidR="001C24AA" w:rsidRPr="00C95807" w:rsidRDefault="001C24AA" w:rsidP="001C24AA">
      <w:pPr>
        <w:spacing w:line="276" w:lineRule="auto"/>
        <w:rPr>
          <w:rFonts w:ascii="Calibri" w:hAnsi="Calibri" w:cs="Calibri"/>
          <w:color w:val="000000"/>
          <w:lang w:val="en"/>
        </w:rPr>
      </w:pPr>
      <w:r w:rsidRPr="00C95807">
        <w:rPr>
          <w:color w:val="000000"/>
          <w:lang w:val="en"/>
        </w:rPr>
        <w:t>University of Wisconsin System</w:t>
      </w:r>
      <w:r>
        <w:rPr>
          <w:color w:val="000000"/>
          <w:lang w:val="en"/>
        </w:rPr>
        <w:t xml:space="preserve"> Administration</w:t>
      </w:r>
    </w:p>
    <w:p w14:paraId="7974A629" w14:textId="77777777" w:rsidR="001C24AA" w:rsidRPr="00C95807" w:rsidRDefault="001C24AA" w:rsidP="001C24AA">
      <w:pPr>
        <w:spacing w:line="276" w:lineRule="auto"/>
        <w:rPr>
          <w:rFonts w:ascii="Calibri" w:hAnsi="Calibri" w:cs="Calibri"/>
          <w:color w:val="000000"/>
          <w:lang w:val="en"/>
        </w:rPr>
      </w:pPr>
      <w:r w:rsidRPr="00C95807">
        <w:rPr>
          <w:color w:val="000000"/>
          <w:lang w:val="en"/>
        </w:rPr>
        <w:t>18</w:t>
      </w:r>
      <w:r>
        <w:rPr>
          <w:color w:val="000000"/>
          <w:lang w:val="en"/>
        </w:rPr>
        <w:t>48</w:t>
      </w:r>
      <w:r w:rsidRPr="00C95807">
        <w:rPr>
          <w:color w:val="000000"/>
          <w:lang w:val="en"/>
        </w:rPr>
        <w:t xml:space="preserve"> Van Hise Hall, 1220 Linden Drive, Madison, Wisconsin 53706; </w:t>
      </w:r>
    </w:p>
    <w:p w14:paraId="0B1769A9" w14:textId="77777777" w:rsidR="001C24AA" w:rsidRPr="00C95807" w:rsidRDefault="001C24AA" w:rsidP="001C24AA">
      <w:pPr>
        <w:spacing w:line="276" w:lineRule="auto"/>
        <w:rPr>
          <w:rFonts w:ascii="Calibri" w:hAnsi="Calibri" w:cs="Calibri"/>
          <w:color w:val="000000"/>
          <w:lang w:val="en"/>
        </w:rPr>
      </w:pPr>
      <w:r w:rsidRPr="00C95807">
        <w:rPr>
          <w:color w:val="000000"/>
          <w:lang w:val="en"/>
        </w:rPr>
        <w:t>Telephone 608-262-</w:t>
      </w:r>
      <w:r>
        <w:rPr>
          <w:color w:val="000000"/>
          <w:lang w:val="en"/>
        </w:rPr>
        <w:t>6497</w:t>
      </w:r>
      <w:r w:rsidRPr="00C95807">
        <w:rPr>
          <w:color w:val="000000"/>
          <w:lang w:val="en"/>
        </w:rPr>
        <w:t xml:space="preserve">; </w:t>
      </w:r>
    </w:p>
    <w:p w14:paraId="1C3D2820" w14:textId="77777777" w:rsidR="001C24AA" w:rsidRDefault="001C24AA" w:rsidP="001C24AA">
      <w:pPr>
        <w:spacing w:line="276" w:lineRule="auto"/>
        <w:rPr>
          <w:rFonts w:ascii="Calibri" w:hAnsi="Calibri" w:cs="Calibri"/>
          <w:color w:val="000000"/>
          <w:lang w:val="en"/>
        </w:rPr>
      </w:pPr>
      <w:r w:rsidRPr="00C95807">
        <w:rPr>
          <w:color w:val="000000"/>
          <w:lang w:val="en"/>
        </w:rPr>
        <w:t xml:space="preserve">email address: </w:t>
      </w:r>
      <w:hyperlink r:id="rId18" w:history="1">
        <w:r>
          <w:rPr>
            <w:rStyle w:val="Hyperlink"/>
          </w:rPr>
          <w:t>sharebo@uwsa.edu</w:t>
        </w:r>
      </w:hyperlink>
      <w:r w:rsidRPr="00C95807">
        <w:rPr>
          <w:color w:val="000000"/>
          <w:lang w:val="en"/>
        </w:rPr>
        <w:t>.</w:t>
      </w:r>
    </w:p>
    <w:p w14:paraId="2F4A6EA6" w14:textId="77777777" w:rsidR="00DF2479" w:rsidRPr="00DF2479" w:rsidRDefault="00DF2479" w:rsidP="00DF2479">
      <w:pPr>
        <w:spacing w:line="389" w:lineRule="atLeast"/>
        <w:rPr>
          <w:rFonts w:ascii="Calibri" w:hAnsi="Calibri" w:cs="Calibri"/>
          <w:color w:val="000000"/>
          <w:lang w:val="en"/>
        </w:rPr>
      </w:pPr>
    </w:p>
    <w:p w14:paraId="106E5B59" w14:textId="444EDF57" w:rsidR="00F83D6F" w:rsidRDefault="00F83D6F" w:rsidP="00F83D6F">
      <w:pPr>
        <w:tabs>
          <w:tab w:val="left" w:pos="720"/>
          <w:tab w:val="left" w:pos="1440"/>
          <w:tab w:val="left" w:pos="2160"/>
          <w:tab w:val="left" w:pos="2880"/>
          <w:tab w:val="left" w:pos="3600"/>
          <w:tab w:val="left" w:pos="4320"/>
          <w:tab w:val="center" w:pos="6480"/>
        </w:tabs>
      </w:pPr>
      <w:r w:rsidRPr="008774C1">
        <w:rPr>
          <w:b/>
        </w:rPr>
        <w:t>P</w:t>
      </w:r>
      <w:r w:rsidR="00A33F33">
        <w:rPr>
          <w:b/>
        </w:rPr>
        <w:t>ublic Comments</w:t>
      </w:r>
      <w:r>
        <w:t>:</w:t>
      </w:r>
    </w:p>
    <w:p w14:paraId="74B30ED7" w14:textId="77777777" w:rsidR="00F83D6F" w:rsidRDefault="00F83D6F" w:rsidP="00F83D6F">
      <w:pPr>
        <w:tabs>
          <w:tab w:val="left" w:pos="720"/>
          <w:tab w:val="left" w:pos="1440"/>
          <w:tab w:val="left" w:pos="2160"/>
          <w:tab w:val="left" w:pos="2880"/>
          <w:tab w:val="left" w:pos="3600"/>
          <w:tab w:val="left" w:pos="4320"/>
          <w:tab w:val="center" w:pos="6480"/>
        </w:tabs>
      </w:pPr>
    </w:p>
    <w:p w14:paraId="44700DE2" w14:textId="0A564CE3" w:rsidR="006C7887" w:rsidRDefault="006C7887" w:rsidP="006C7887">
      <w:pPr>
        <w:tabs>
          <w:tab w:val="left" w:pos="720"/>
          <w:tab w:val="left" w:pos="1440"/>
          <w:tab w:val="left" w:pos="2160"/>
          <w:tab w:val="left" w:pos="2880"/>
          <w:tab w:val="left" w:pos="3600"/>
          <w:tab w:val="left" w:pos="4320"/>
          <w:tab w:val="center" w:pos="6480"/>
        </w:tabs>
      </w:pPr>
      <w:bookmarkStart w:id="2" w:name="_Hlk54718185"/>
      <w:r w:rsidRPr="00A33F33">
        <w:t xml:space="preserve">The Board of Regents </w:t>
      </w:r>
      <w:r w:rsidR="00771428">
        <w:t>held</w:t>
      </w:r>
      <w:r w:rsidRPr="00A33F33">
        <w:t xml:space="preserve"> a public hearing on </w:t>
      </w:r>
      <w:r>
        <w:t>November 30</w:t>
      </w:r>
      <w:r w:rsidRPr="00A33F33">
        <w:t xml:space="preserve">, 2020 preceded by a public comment period related to the </w:t>
      </w:r>
      <w:r w:rsidR="006C31FC">
        <w:t>final</w:t>
      </w:r>
      <w:r>
        <w:t xml:space="preserve"> rule</w:t>
      </w:r>
      <w:r w:rsidRPr="00A33F33">
        <w:t>.</w:t>
      </w:r>
      <w:r>
        <w:t xml:space="preserve"> During the comment periods, c</w:t>
      </w:r>
      <w:r w:rsidRPr="00DF2479">
        <w:t xml:space="preserve">omments </w:t>
      </w:r>
      <w:r>
        <w:t>could be</w:t>
      </w:r>
      <w:r w:rsidRPr="00DF2479">
        <w:t xml:space="preserve"> submitted to the agency in </w:t>
      </w:r>
      <w:r>
        <w:t>any</w:t>
      </w:r>
      <w:r w:rsidRPr="00DF2479">
        <w:t xml:space="preserve"> of the following </w:t>
      </w:r>
      <w:r>
        <w:t>ways</w:t>
      </w:r>
      <w:r w:rsidRPr="00DF2479">
        <w:t xml:space="preserve">: (1) on the web at https://www.wisconsin.edu/regents/public-comment-form/ or adminrules.wisconsin.gov; (2) by email to </w:t>
      </w:r>
      <w:r>
        <w:t>compliance</w:t>
      </w:r>
      <w:r w:rsidRPr="00DF2479">
        <w:t xml:space="preserve">@uwsa.edu; (3) at </w:t>
      </w:r>
      <w:r>
        <w:t>the</w:t>
      </w:r>
      <w:r w:rsidRPr="00DF2479">
        <w:t xml:space="preserve"> public hearing; or (4) by mail to J</w:t>
      </w:r>
      <w:r>
        <w:t>ess Lathrop</w:t>
      </w:r>
      <w:r w:rsidRPr="00DF2479">
        <w:t>, Executive Director, Office of the Board of Regents, 1860 Van Hise Hall, 1220 Linden Drive, Madison, Wisconsin.</w:t>
      </w:r>
    </w:p>
    <w:bookmarkEnd w:id="2"/>
    <w:p w14:paraId="4B698A0D" w14:textId="77777777" w:rsidR="004E6499" w:rsidRDefault="004E6499" w:rsidP="004E6499">
      <w:pPr>
        <w:tabs>
          <w:tab w:val="left" w:pos="720"/>
          <w:tab w:val="left" w:pos="1440"/>
          <w:tab w:val="left" w:pos="2160"/>
          <w:tab w:val="left" w:pos="2880"/>
          <w:tab w:val="left" w:pos="3600"/>
          <w:tab w:val="left" w:pos="4320"/>
          <w:tab w:val="center" w:pos="6480"/>
        </w:tabs>
        <w:rPr>
          <w:szCs w:val="22"/>
        </w:rPr>
      </w:pPr>
      <w:r>
        <w:rPr>
          <w:szCs w:val="22"/>
        </w:rPr>
        <w:t>------------------------------------------------------------------------------------------------------------</w:t>
      </w:r>
    </w:p>
    <w:p w14:paraId="4B698A10" w14:textId="18648A6D" w:rsidR="000F23C3" w:rsidRPr="000B1837" w:rsidRDefault="004E6499" w:rsidP="000B1837">
      <w:pPr>
        <w:tabs>
          <w:tab w:val="left" w:pos="720"/>
          <w:tab w:val="left" w:pos="1440"/>
          <w:tab w:val="left" w:pos="2160"/>
          <w:tab w:val="left" w:pos="2880"/>
          <w:tab w:val="left" w:pos="3600"/>
          <w:tab w:val="left" w:pos="4320"/>
          <w:tab w:val="center" w:pos="6480"/>
        </w:tabs>
        <w:jc w:val="center"/>
        <w:rPr>
          <w:szCs w:val="22"/>
          <w:u w:val="single"/>
        </w:rPr>
      </w:pPr>
      <w:r>
        <w:rPr>
          <w:szCs w:val="22"/>
          <w:u w:val="single"/>
        </w:rPr>
        <w:t>TEXT OF RULE</w:t>
      </w:r>
    </w:p>
    <w:p w14:paraId="31DF10AF" w14:textId="09A23174" w:rsidR="00366CBA" w:rsidRDefault="00366CBA" w:rsidP="00DD0D72">
      <w:pPr>
        <w:tabs>
          <w:tab w:val="left" w:pos="720"/>
          <w:tab w:val="left" w:pos="1440"/>
          <w:tab w:val="left" w:pos="2160"/>
          <w:tab w:val="left" w:pos="2880"/>
          <w:tab w:val="left" w:pos="3600"/>
          <w:tab w:val="left" w:pos="4320"/>
          <w:tab w:val="center" w:pos="6480"/>
        </w:tabs>
        <w:rPr>
          <w:b/>
          <w:bCs/>
          <w:szCs w:val="22"/>
        </w:rPr>
      </w:pPr>
      <w:r>
        <w:rPr>
          <w:b/>
          <w:bCs/>
          <w:szCs w:val="22"/>
        </w:rPr>
        <w:t>Section 1. Chapter UWS 11 (title) is amended to read:</w:t>
      </w:r>
    </w:p>
    <w:p w14:paraId="2E4FDDAC" w14:textId="48F7E19B" w:rsidR="00366CBA" w:rsidRDefault="00366CBA" w:rsidP="00DD0D72">
      <w:pPr>
        <w:tabs>
          <w:tab w:val="left" w:pos="720"/>
          <w:tab w:val="left" w:pos="1440"/>
          <w:tab w:val="left" w:pos="2160"/>
          <w:tab w:val="left" w:pos="2880"/>
          <w:tab w:val="left" w:pos="3600"/>
          <w:tab w:val="left" w:pos="4320"/>
          <w:tab w:val="center" w:pos="6480"/>
        </w:tabs>
        <w:rPr>
          <w:b/>
          <w:bCs/>
          <w:szCs w:val="22"/>
        </w:rPr>
      </w:pPr>
    </w:p>
    <w:p w14:paraId="027FDF5B" w14:textId="77777777" w:rsidR="00366CBA" w:rsidRPr="001F4F0F" w:rsidRDefault="00366CBA" w:rsidP="00366CBA">
      <w:pPr>
        <w:tabs>
          <w:tab w:val="left" w:pos="720"/>
          <w:tab w:val="left" w:pos="1440"/>
          <w:tab w:val="left" w:pos="2160"/>
          <w:tab w:val="left" w:pos="2880"/>
          <w:tab w:val="left" w:pos="3600"/>
          <w:tab w:val="left" w:pos="4320"/>
          <w:tab w:val="center" w:pos="6480"/>
        </w:tabs>
        <w:rPr>
          <w:szCs w:val="22"/>
        </w:rPr>
      </w:pPr>
      <w:r w:rsidRPr="001F4F0F">
        <w:rPr>
          <w:szCs w:val="22"/>
        </w:rPr>
        <w:t xml:space="preserve">UWS </w:t>
      </w:r>
      <w:r>
        <w:rPr>
          <w:szCs w:val="22"/>
        </w:rPr>
        <w:t>11</w:t>
      </w:r>
    </w:p>
    <w:p w14:paraId="6896D425" w14:textId="05464BCA" w:rsidR="00366CBA" w:rsidRDefault="00366CBA" w:rsidP="00DD0D72">
      <w:pPr>
        <w:tabs>
          <w:tab w:val="left" w:pos="720"/>
          <w:tab w:val="left" w:pos="1440"/>
          <w:tab w:val="left" w:pos="2160"/>
          <w:tab w:val="left" w:pos="2880"/>
          <w:tab w:val="left" w:pos="3600"/>
          <w:tab w:val="left" w:pos="4320"/>
          <w:tab w:val="center" w:pos="6480"/>
        </w:tabs>
        <w:rPr>
          <w:szCs w:val="22"/>
        </w:rPr>
      </w:pPr>
      <w:r w:rsidRPr="00771428">
        <w:rPr>
          <w:szCs w:val="22"/>
          <w:u w:val="single"/>
        </w:rPr>
        <w:t>PROCEDURES FOR ACADEMIC STAFF</w:t>
      </w:r>
      <w:r w:rsidRPr="00366CBA">
        <w:rPr>
          <w:szCs w:val="22"/>
        </w:rPr>
        <w:t xml:space="preserve"> DISMISSAL </w:t>
      </w:r>
      <w:r w:rsidRPr="00771428">
        <w:rPr>
          <w:strike/>
          <w:szCs w:val="22"/>
        </w:rPr>
        <w:t>OF ACADEMIC STAFF FOR CAUSE</w:t>
      </w:r>
      <w:r w:rsidRPr="00366CBA">
        <w:rPr>
          <w:szCs w:val="22"/>
        </w:rPr>
        <w:t xml:space="preserve"> </w:t>
      </w:r>
      <w:r w:rsidRPr="00771428">
        <w:rPr>
          <w:szCs w:val="22"/>
          <w:u w:val="single"/>
        </w:rPr>
        <w:t>AND FOR DISCIPLINE AND DISMISSAL IN TITLE IX CASES</w:t>
      </w:r>
    </w:p>
    <w:p w14:paraId="267C390C" w14:textId="77777777" w:rsidR="00366CBA" w:rsidRDefault="00366CBA" w:rsidP="00DD0D72">
      <w:pPr>
        <w:tabs>
          <w:tab w:val="left" w:pos="720"/>
          <w:tab w:val="left" w:pos="1440"/>
          <w:tab w:val="left" w:pos="2160"/>
          <w:tab w:val="left" w:pos="2880"/>
          <w:tab w:val="left" w:pos="3600"/>
          <w:tab w:val="left" w:pos="4320"/>
          <w:tab w:val="center" w:pos="6480"/>
        </w:tabs>
        <w:rPr>
          <w:b/>
          <w:bCs/>
          <w:szCs w:val="22"/>
        </w:rPr>
      </w:pPr>
    </w:p>
    <w:p w14:paraId="01FCA362" w14:textId="4FEB0B86" w:rsidR="00567F83" w:rsidRDefault="00567F83" w:rsidP="00DD0D72">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F52298">
        <w:rPr>
          <w:b/>
          <w:bCs/>
          <w:szCs w:val="22"/>
        </w:rPr>
        <w:t>2</w:t>
      </w:r>
      <w:r>
        <w:rPr>
          <w:b/>
          <w:bCs/>
          <w:szCs w:val="22"/>
        </w:rPr>
        <w:t>. Subchapter</w:t>
      </w:r>
      <w:r w:rsidR="004A6E2D">
        <w:rPr>
          <w:b/>
          <w:bCs/>
          <w:szCs w:val="22"/>
        </w:rPr>
        <w:t xml:space="preserve"> I</w:t>
      </w:r>
      <w:r>
        <w:rPr>
          <w:b/>
          <w:bCs/>
          <w:szCs w:val="22"/>
        </w:rPr>
        <w:t xml:space="preserve"> – General of Chapter UWS 11 [precedes UWS 11.01] is created to read:</w:t>
      </w:r>
    </w:p>
    <w:p w14:paraId="3E570E61" w14:textId="2CCF6227" w:rsidR="00567F83" w:rsidRDefault="00567F83" w:rsidP="00DD0D72">
      <w:pPr>
        <w:tabs>
          <w:tab w:val="left" w:pos="720"/>
          <w:tab w:val="left" w:pos="1440"/>
          <w:tab w:val="left" w:pos="2160"/>
          <w:tab w:val="left" w:pos="2880"/>
          <w:tab w:val="left" w:pos="3600"/>
          <w:tab w:val="left" w:pos="4320"/>
          <w:tab w:val="center" w:pos="6480"/>
        </w:tabs>
        <w:rPr>
          <w:b/>
          <w:bCs/>
          <w:szCs w:val="22"/>
        </w:rPr>
      </w:pPr>
    </w:p>
    <w:p w14:paraId="0F981BDF" w14:textId="02BA20FA" w:rsidR="00567F83" w:rsidRPr="001F4F0F" w:rsidRDefault="00567F83" w:rsidP="00567F83">
      <w:pPr>
        <w:tabs>
          <w:tab w:val="left" w:pos="720"/>
          <w:tab w:val="left" w:pos="1440"/>
          <w:tab w:val="left" w:pos="2160"/>
          <w:tab w:val="left" w:pos="2880"/>
          <w:tab w:val="left" w:pos="3600"/>
          <w:tab w:val="left" w:pos="4320"/>
          <w:tab w:val="center" w:pos="6480"/>
        </w:tabs>
        <w:rPr>
          <w:szCs w:val="22"/>
        </w:rPr>
      </w:pPr>
      <w:r w:rsidRPr="001F4F0F">
        <w:rPr>
          <w:szCs w:val="22"/>
        </w:rPr>
        <w:t xml:space="preserve">UWS </w:t>
      </w:r>
      <w:r>
        <w:rPr>
          <w:szCs w:val="22"/>
        </w:rPr>
        <w:t>11</w:t>
      </w:r>
    </w:p>
    <w:p w14:paraId="5971E9F7" w14:textId="77777777" w:rsidR="00567F83" w:rsidRPr="001F4F0F" w:rsidRDefault="00567F83" w:rsidP="00567F83">
      <w:pPr>
        <w:tabs>
          <w:tab w:val="left" w:pos="720"/>
          <w:tab w:val="left" w:pos="1440"/>
          <w:tab w:val="left" w:pos="2160"/>
          <w:tab w:val="left" w:pos="2880"/>
          <w:tab w:val="left" w:pos="3600"/>
          <w:tab w:val="left" w:pos="4320"/>
          <w:tab w:val="center" w:pos="6480"/>
        </w:tabs>
        <w:rPr>
          <w:szCs w:val="22"/>
        </w:rPr>
      </w:pPr>
      <w:r w:rsidRPr="001F4F0F">
        <w:rPr>
          <w:szCs w:val="22"/>
        </w:rPr>
        <w:t>SUBCHAPTER I</w:t>
      </w:r>
    </w:p>
    <w:p w14:paraId="02298C2A" w14:textId="77777777" w:rsidR="00567F83" w:rsidRPr="0081455A" w:rsidRDefault="00567F83" w:rsidP="00567F83">
      <w:pPr>
        <w:tabs>
          <w:tab w:val="left" w:pos="720"/>
          <w:tab w:val="left" w:pos="1440"/>
          <w:tab w:val="left" w:pos="2160"/>
          <w:tab w:val="left" w:pos="2880"/>
          <w:tab w:val="left" w:pos="3600"/>
          <w:tab w:val="left" w:pos="4320"/>
          <w:tab w:val="center" w:pos="6480"/>
        </w:tabs>
        <w:rPr>
          <w:szCs w:val="22"/>
        </w:rPr>
      </w:pPr>
      <w:r>
        <w:rPr>
          <w:szCs w:val="22"/>
        </w:rPr>
        <w:t>GENERAL</w:t>
      </w:r>
    </w:p>
    <w:p w14:paraId="2AF52D83" w14:textId="77777777" w:rsidR="00567F83" w:rsidRDefault="00567F83" w:rsidP="00DD0D72">
      <w:pPr>
        <w:tabs>
          <w:tab w:val="left" w:pos="720"/>
          <w:tab w:val="left" w:pos="1440"/>
          <w:tab w:val="left" w:pos="2160"/>
          <w:tab w:val="left" w:pos="2880"/>
          <w:tab w:val="left" w:pos="3600"/>
          <w:tab w:val="left" w:pos="4320"/>
          <w:tab w:val="center" w:pos="6480"/>
        </w:tabs>
        <w:rPr>
          <w:b/>
          <w:bCs/>
          <w:szCs w:val="22"/>
        </w:rPr>
      </w:pPr>
    </w:p>
    <w:p w14:paraId="76939C09" w14:textId="1C039A8F" w:rsidR="006C3ED1" w:rsidRDefault="006C3ED1" w:rsidP="00DD0D72">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F52298">
        <w:rPr>
          <w:b/>
          <w:bCs/>
          <w:szCs w:val="22"/>
        </w:rPr>
        <w:t>3</w:t>
      </w:r>
      <w:r>
        <w:rPr>
          <w:b/>
          <w:bCs/>
          <w:szCs w:val="22"/>
        </w:rPr>
        <w:t>. UWS 11.01</w:t>
      </w:r>
      <w:r w:rsidR="00A43517">
        <w:rPr>
          <w:b/>
          <w:bCs/>
          <w:szCs w:val="22"/>
        </w:rPr>
        <w:t xml:space="preserve">(1) and </w:t>
      </w:r>
      <w:r>
        <w:rPr>
          <w:b/>
          <w:bCs/>
          <w:szCs w:val="22"/>
        </w:rPr>
        <w:t>(3) is amended to read:</w:t>
      </w:r>
    </w:p>
    <w:p w14:paraId="735906CC" w14:textId="5E594BE2" w:rsidR="006C3ED1" w:rsidRDefault="006C3ED1" w:rsidP="00DD0D72">
      <w:pPr>
        <w:tabs>
          <w:tab w:val="left" w:pos="720"/>
          <w:tab w:val="left" w:pos="1440"/>
          <w:tab w:val="left" w:pos="2160"/>
          <w:tab w:val="left" w:pos="2880"/>
          <w:tab w:val="left" w:pos="3600"/>
          <w:tab w:val="left" w:pos="4320"/>
          <w:tab w:val="center" w:pos="6480"/>
        </w:tabs>
        <w:rPr>
          <w:b/>
          <w:bCs/>
          <w:szCs w:val="22"/>
        </w:rPr>
      </w:pPr>
    </w:p>
    <w:p w14:paraId="5089127D" w14:textId="38AD81FD" w:rsidR="00A43517" w:rsidRPr="00A43517" w:rsidRDefault="00A43517" w:rsidP="00A43517">
      <w:pPr>
        <w:tabs>
          <w:tab w:val="left" w:pos="720"/>
          <w:tab w:val="left" w:pos="1440"/>
          <w:tab w:val="left" w:pos="2160"/>
          <w:tab w:val="left" w:pos="2880"/>
          <w:tab w:val="left" w:pos="3600"/>
          <w:tab w:val="left" w:pos="4320"/>
          <w:tab w:val="center" w:pos="6480"/>
        </w:tabs>
        <w:rPr>
          <w:b/>
          <w:bCs/>
          <w:szCs w:val="22"/>
          <w:lang w:val="en"/>
        </w:rPr>
      </w:pPr>
      <w:r w:rsidRPr="00A43517">
        <w:rPr>
          <w:b/>
          <w:bCs/>
          <w:szCs w:val="22"/>
          <w:lang w:val="en"/>
        </w:rPr>
        <w:t>(1)</w:t>
      </w:r>
      <w:r w:rsidRPr="00A43517">
        <w:rPr>
          <w:b/>
          <w:bCs/>
          <w:szCs w:val="22"/>
          <w:lang w:val="en"/>
        </w:rPr>
        <w:t> </w:t>
      </w:r>
      <w:r w:rsidRPr="00771428">
        <w:rPr>
          <w:szCs w:val="22"/>
          <w:lang w:val="en"/>
        </w:rPr>
        <w:t xml:space="preserve">A member of the academic staff holding an indefinite appointment may be dismissed only for just cause under ss. </w:t>
      </w:r>
      <w:hyperlink r:id="rId19" w:tooltip="Admin. Code UWS 11.02" w:history="1">
        <w:r w:rsidRPr="00771428">
          <w:rPr>
            <w:rStyle w:val="Hyperlink"/>
            <w:szCs w:val="22"/>
            <w:lang w:val="en"/>
          </w:rPr>
          <w:t>UWS 11.02</w:t>
        </w:r>
      </w:hyperlink>
      <w:r w:rsidRPr="00771428">
        <w:rPr>
          <w:szCs w:val="22"/>
          <w:lang w:val="en"/>
        </w:rPr>
        <w:t xml:space="preserve"> through</w:t>
      </w:r>
      <w:r>
        <w:rPr>
          <w:szCs w:val="22"/>
          <w:lang w:val="en"/>
        </w:rPr>
        <w:t xml:space="preserve"> </w:t>
      </w:r>
      <w:r w:rsidRPr="00771428">
        <w:rPr>
          <w:strike/>
          <w:szCs w:val="22"/>
          <w:lang w:val="en"/>
        </w:rPr>
        <w:t>11.106</w:t>
      </w:r>
      <w:r w:rsidRPr="00771428">
        <w:rPr>
          <w:szCs w:val="22"/>
          <w:lang w:val="en"/>
        </w:rPr>
        <w:t xml:space="preserve"> </w:t>
      </w:r>
      <w:r w:rsidRPr="00771428">
        <w:rPr>
          <w:szCs w:val="22"/>
          <w:u w:val="single"/>
          <w:lang w:val="en"/>
        </w:rPr>
        <w:t>11.10 and 11.29 through 11.33</w:t>
      </w:r>
      <w:r w:rsidRPr="00771428">
        <w:rPr>
          <w:szCs w:val="22"/>
          <w:lang w:val="en"/>
        </w:rPr>
        <w:t xml:space="preserve"> or for reasons of budget or program under ch. </w:t>
      </w:r>
      <w:hyperlink r:id="rId20" w:tooltip="Admin. Code ch. UWS 12" w:history="1">
        <w:r w:rsidRPr="00771428">
          <w:rPr>
            <w:rStyle w:val="Hyperlink"/>
            <w:szCs w:val="22"/>
            <w:lang w:val="en"/>
          </w:rPr>
          <w:t>UWS 12</w:t>
        </w:r>
      </w:hyperlink>
      <w:r w:rsidRPr="00771428">
        <w:rPr>
          <w:szCs w:val="22"/>
          <w:lang w:val="en"/>
        </w:rPr>
        <w:t>.</w:t>
      </w:r>
      <w:r w:rsidRPr="00A43517">
        <w:rPr>
          <w:b/>
          <w:bCs/>
          <w:szCs w:val="22"/>
          <w:lang w:val="en"/>
        </w:rPr>
        <w:t xml:space="preserve"> </w:t>
      </w:r>
    </w:p>
    <w:p w14:paraId="22C10D0C" w14:textId="77777777" w:rsidR="00A43517" w:rsidRDefault="00A43517" w:rsidP="00DD0D72">
      <w:pPr>
        <w:tabs>
          <w:tab w:val="left" w:pos="720"/>
          <w:tab w:val="left" w:pos="1440"/>
          <w:tab w:val="left" w:pos="2160"/>
          <w:tab w:val="left" w:pos="2880"/>
          <w:tab w:val="left" w:pos="3600"/>
          <w:tab w:val="left" w:pos="4320"/>
          <w:tab w:val="center" w:pos="6480"/>
        </w:tabs>
        <w:rPr>
          <w:b/>
          <w:bCs/>
          <w:szCs w:val="22"/>
        </w:rPr>
      </w:pPr>
    </w:p>
    <w:p w14:paraId="3ACB6BEC" w14:textId="4AA5E92E" w:rsidR="006C3ED1" w:rsidRPr="00771428" w:rsidRDefault="006C3ED1" w:rsidP="00DD0D72">
      <w:pPr>
        <w:tabs>
          <w:tab w:val="left" w:pos="720"/>
          <w:tab w:val="left" w:pos="1440"/>
          <w:tab w:val="left" w:pos="2160"/>
          <w:tab w:val="left" w:pos="2880"/>
          <w:tab w:val="left" w:pos="3600"/>
          <w:tab w:val="left" w:pos="4320"/>
          <w:tab w:val="center" w:pos="6480"/>
        </w:tabs>
        <w:rPr>
          <w:b/>
          <w:bCs/>
          <w:szCs w:val="22"/>
          <w:lang w:val="en"/>
        </w:rPr>
      </w:pPr>
      <w:r w:rsidRPr="006C3ED1">
        <w:rPr>
          <w:b/>
          <w:bCs/>
          <w:szCs w:val="22"/>
          <w:lang w:val="en"/>
        </w:rPr>
        <w:t>(3)</w:t>
      </w:r>
      <w:r w:rsidRPr="006C3ED1">
        <w:rPr>
          <w:b/>
          <w:bCs/>
          <w:szCs w:val="22"/>
          <w:lang w:val="en"/>
        </w:rPr>
        <w:t> </w:t>
      </w:r>
      <w:r w:rsidRPr="00771428">
        <w:rPr>
          <w:szCs w:val="22"/>
          <w:lang w:val="en"/>
        </w:rPr>
        <w:t xml:space="preserve">Just cause for dismissal includes, but is not limited to, serious criminal misconduct, as defined in s. </w:t>
      </w:r>
      <w:r w:rsidRPr="00771428">
        <w:t xml:space="preserve">UWS </w:t>
      </w:r>
      <w:r w:rsidRPr="00771428">
        <w:rPr>
          <w:strike/>
        </w:rPr>
        <w:t>11.102</w:t>
      </w:r>
      <w:r>
        <w:rPr>
          <w:szCs w:val="22"/>
          <w:lang w:val="en"/>
        </w:rPr>
        <w:t xml:space="preserve"> </w:t>
      </w:r>
      <w:r w:rsidRPr="00771428">
        <w:rPr>
          <w:szCs w:val="22"/>
          <w:u w:val="single"/>
          <w:lang w:val="en"/>
        </w:rPr>
        <w:t>11.29</w:t>
      </w:r>
      <w:r w:rsidRPr="00771428">
        <w:rPr>
          <w:szCs w:val="22"/>
          <w:lang w:val="en"/>
        </w:rPr>
        <w:t>.</w:t>
      </w:r>
    </w:p>
    <w:p w14:paraId="36318BB5" w14:textId="77777777" w:rsidR="006C3ED1" w:rsidRDefault="006C3ED1" w:rsidP="00DD0D72">
      <w:pPr>
        <w:tabs>
          <w:tab w:val="left" w:pos="720"/>
          <w:tab w:val="left" w:pos="1440"/>
          <w:tab w:val="left" w:pos="2160"/>
          <w:tab w:val="left" w:pos="2880"/>
          <w:tab w:val="left" w:pos="3600"/>
          <w:tab w:val="left" w:pos="4320"/>
          <w:tab w:val="center" w:pos="6480"/>
        </w:tabs>
        <w:rPr>
          <w:b/>
          <w:bCs/>
          <w:szCs w:val="22"/>
        </w:rPr>
      </w:pPr>
    </w:p>
    <w:p w14:paraId="6A51BC4A" w14:textId="20994D4A" w:rsidR="00DD0D72" w:rsidRDefault="00DD0D72" w:rsidP="00DD0D72">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F52298">
        <w:rPr>
          <w:b/>
          <w:bCs/>
          <w:szCs w:val="22"/>
        </w:rPr>
        <w:t>4</w:t>
      </w:r>
      <w:r>
        <w:rPr>
          <w:b/>
          <w:bCs/>
          <w:szCs w:val="22"/>
        </w:rPr>
        <w:t xml:space="preserve">. UWS 11.01(4) </w:t>
      </w:r>
      <w:r w:rsidR="00954688">
        <w:rPr>
          <w:b/>
          <w:bCs/>
          <w:szCs w:val="22"/>
        </w:rPr>
        <w:t xml:space="preserve">is </w:t>
      </w:r>
      <w:r>
        <w:rPr>
          <w:b/>
          <w:bCs/>
          <w:szCs w:val="22"/>
        </w:rPr>
        <w:t>created to read:</w:t>
      </w:r>
    </w:p>
    <w:p w14:paraId="3ADE5D38" w14:textId="77777777" w:rsidR="00DD0D72" w:rsidRDefault="00DD0D72" w:rsidP="00DD0D72">
      <w:pPr>
        <w:tabs>
          <w:tab w:val="left" w:pos="720"/>
          <w:tab w:val="left" w:pos="1440"/>
          <w:tab w:val="left" w:pos="2160"/>
          <w:tab w:val="left" w:pos="2880"/>
          <w:tab w:val="left" w:pos="3600"/>
          <w:tab w:val="left" w:pos="4320"/>
          <w:tab w:val="center" w:pos="6480"/>
        </w:tabs>
        <w:rPr>
          <w:b/>
          <w:bCs/>
          <w:szCs w:val="22"/>
        </w:rPr>
      </w:pPr>
    </w:p>
    <w:p w14:paraId="4BE08ED6" w14:textId="21C89ED3" w:rsidR="00DD0D72" w:rsidRPr="00DD0D72" w:rsidRDefault="00DD0D72" w:rsidP="00DD0D72">
      <w:pPr>
        <w:tabs>
          <w:tab w:val="left" w:pos="720"/>
          <w:tab w:val="left" w:pos="1440"/>
          <w:tab w:val="left" w:pos="2160"/>
          <w:tab w:val="left" w:pos="2880"/>
          <w:tab w:val="left" w:pos="3600"/>
          <w:tab w:val="left" w:pos="4320"/>
          <w:tab w:val="center" w:pos="6480"/>
        </w:tabs>
        <w:rPr>
          <w:szCs w:val="22"/>
          <w:lang w:val="en"/>
        </w:rPr>
      </w:pPr>
      <w:r w:rsidRPr="00DD0D72">
        <w:rPr>
          <w:b/>
          <w:bCs/>
          <w:szCs w:val="22"/>
          <w:lang w:val="en"/>
        </w:rPr>
        <w:lastRenderedPageBreak/>
        <w:t>(4)</w:t>
      </w:r>
      <w:r w:rsidRPr="00DD0D72">
        <w:rPr>
          <w:szCs w:val="22"/>
          <w:lang w:val="en"/>
        </w:rPr>
        <w:t xml:space="preserve"> </w:t>
      </w:r>
      <w:r w:rsidRPr="00DD0D72">
        <w:rPr>
          <w:szCs w:val="22"/>
        </w:rPr>
        <w:t xml:space="preserve"> Indefinite appointment academic staff dismissal for cause and lesser discipline based on allegations of Title IX misconduct</w:t>
      </w:r>
      <w:r w:rsidR="00567F83">
        <w:rPr>
          <w:szCs w:val="22"/>
        </w:rPr>
        <w:t>,</w:t>
      </w:r>
      <w:r w:rsidRPr="00DD0D72">
        <w:rPr>
          <w:szCs w:val="22"/>
        </w:rPr>
        <w:t xml:space="preserve"> as defined in </w:t>
      </w:r>
      <w:r w:rsidR="00E25DF2">
        <w:rPr>
          <w:szCs w:val="22"/>
        </w:rPr>
        <w:t xml:space="preserve">s. </w:t>
      </w:r>
      <w:r w:rsidRPr="00DD0D72">
        <w:rPr>
          <w:szCs w:val="22"/>
        </w:rPr>
        <w:t>UWS 11.</w:t>
      </w:r>
      <w:r w:rsidR="00567F83">
        <w:rPr>
          <w:szCs w:val="22"/>
        </w:rPr>
        <w:t>13,</w:t>
      </w:r>
      <w:r w:rsidRPr="00DD0D72">
        <w:rPr>
          <w:szCs w:val="22"/>
        </w:rPr>
        <w:t xml:space="preserve"> shall be governed by </w:t>
      </w:r>
      <w:r w:rsidR="00C95577">
        <w:rPr>
          <w:szCs w:val="22"/>
        </w:rPr>
        <w:t xml:space="preserve">ss. </w:t>
      </w:r>
      <w:r w:rsidRPr="00DD0D72">
        <w:rPr>
          <w:szCs w:val="22"/>
        </w:rPr>
        <w:t>UWS 11.13 to UWS 11.26.</w:t>
      </w:r>
    </w:p>
    <w:p w14:paraId="2B715249" w14:textId="64138E20" w:rsidR="00DD0D72" w:rsidRDefault="00DD0D72" w:rsidP="0042512E">
      <w:pPr>
        <w:tabs>
          <w:tab w:val="left" w:pos="720"/>
          <w:tab w:val="left" w:pos="1440"/>
          <w:tab w:val="left" w:pos="2160"/>
          <w:tab w:val="left" w:pos="2880"/>
          <w:tab w:val="left" w:pos="3600"/>
          <w:tab w:val="left" w:pos="4320"/>
          <w:tab w:val="center" w:pos="6480"/>
        </w:tabs>
        <w:rPr>
          <w:szCs w:val="22"/>
        </w:rPr>
      </w:pPr>
    </w:p>
    <w:p w14:paraId="6BD8A078" w14:textId="054ACB8E" w:rsidR="00E01204" w:rsidRPr="00607E65" w:rsidRDefault="00E01204" w:rsidP="00E01204">
      <w:pPr>
        <w:spacing w:after="43" w:line="300" w:lineRule="atLeast"/>
        <w:rPr>
          <w:b/>
          <w:bCs/>
          <w:color w:val="000000"/>
        </w:rPr>
      </w:pPr>
      <w:r w:rsidRPr="00607E65">
        <w:rPr>
          <w:b/>
          <w:bCs/>
          <w:color w:val="000000"/>
        </w:rPr>
        <w:t xml:space="preserve">Section </w:t>
      </w:r>
      <w:r w:rsidR="00F52298">
        <w:rPr>
          <w:b/>
          <w:bCs/>
          <w:color w:val="000000"/>
        </w:rPr>
        <w:t>5</w:t>
      </w:r>
      <w:r w:rsidRPr="00607E65">
        <w:rPr>
          <w:b/>
          <w:bCs/>
          <w:color w:val="000000"/>
        </w:rPr>
        <w:t xml:space="preserve">. UWS </w:t>
      </w:r>
      <w:r>
        <w:rPr>
          <w:b/>
          <w:bCs/>
          <w:color w:val="000000"/>
        </w:rPr>
        <w:t>11.015</w:t>
      </w:r>
      <w:r w:rsidR="003B2B92">
        <w:rPr>
          <w:b/>
          <w:bCs/>
          <w:color w:val="000000"/>
        </w:rPr>
        <w:t xml:space="preserve"> (intro.)</w:t>
      </w:r>
      <w:r w:rsidR="00C67044">
        <w:rPr>
          <w:b/>
          <w:bCs/>
          <w:color w:val="000000"/>
        </w:rPr>
        <w:t xml:space="preserve"> is repealed and recreated to read:</w:t>
      </w:r>
    </w:p>
    <w:p w14:paraId="7091004B" w14:textId="77777777" w:rsidR="00E01204" w:rsidRDefault="00E01204" w:rsidP="00E01204">
      <w:pPr>
        <w:spacing w:after="43" w:line="300" w:lineRule="atLeast"/>
        <w:rPr>
          <w:color w:val="000000"/>
          <w:lang w:val="en"/>
        </w:rPr>
      </w:pPr>
    </w:p>
    <w:p w14:paraId="05C5423F" w14:textId="216FBD10" w:rsidR="00E01204" w:rsidRPr="005C3B45" w:rsidRDefault="00E01204" w:rsidP="00E01204">
      <w:pPr>
        <w:spacing w:after="43" w:line="300" w:lineRule="atLeast"/>
        <w:rPr>
          <w:color w:val="000000"/>
          <w:lang w:val="en"/>
        </w:rPr>
      </w:pPr>
      <w:r w:rsidRPr="005C3B45">
        <w:rPr>
          <w:b/>
          <w:bCs/>
          <w:color w:val="000000"/>
          <w:lang w:val="en"/>
        </w:rPr>
        <w:t>UWS 11.015</w:t>
      </w:r>
      <w:r w:rsidRPr="005C3B45">
        <w:rPr>
          <w:color w:val="000000"/>
          <w:lang w:val="en"/>
        </w:rPr>
        <w:t> </w:t>
      </w:r>
      <w:r w:rsidRPr="005C3B45">
        <w:rPr>
          <w:b/>
          <w:bCs/>
          <w:color w:val="000000"/>
          <w:lang w:val="en"/>
        </w:rPr>
        <w:t>Definition</w:t>
      </w:r>
      <w:r w:rsidR="006C294E">
        <w:rPr>
          <w:b/>
          <w:bCs/>
          <w:color w:val="000000"/>
          <w:lang w:val="en"/>
        </w:rPr>
        <w:t>s</w:t>
      </w:r>
      <w:r w:rsidRPr="005C3B45">
        <w:rPr>
          <w:b/>
          <w:bCs/>
          <w:color w:val="000000"/>
          <w:lang w:val="en"/>
        </w:rPr>
        <w:t>.</w:t>
      </w:r>
      <w:r w:rsidRPr="005C3B45">
        <w:rPr>
          <w:color w:val="000000"/>
          <w:lang w:val="en"/>
        </w:rPr>
        <w:t xml:space="preserve"> </w:t>
      </w:r>
      <w:r w:rsidR="00B018B4">
        <w:rPr>
          <w:color w:val="000000"/>
        </w:rPr>
        <w:t>In this chapter:</w:t>
      </w:r>
    </w:p>
    <w:p w14:paraId="7B8B2E3E" w14:textId="77777777" w:rsidR="00E01204" w:rsidRDefault="00E01204" w:rsidP="00E01204">
      <w:pPr>
        <w:spacing w:after="43" w:line="300" w:lineRule="atLeast"/>
        <w:rPr>
          <w:color w:val="000000"/>
          <w:lang w:val="en"/>
        </w:rPr>
      </w:pPr>
    </w:p>
    <w:p w14:paraId="105A5808" w14:textId="49989CD7" w:rsidR="00C67044" w:rsidRDefault="00C67044" w:rsidP="00E01204">
      <w:pPr>
        <w:spacing w:after="43" w:line="300" w:lineRule="atLeast"/>
        <w:rPr>
          <w:b/>
          <w:bCs/>
          <w:color w:val="000000"/>
          <w:lang w:val="en"/>
        </w:rPr>
      </w:pPr>
      <w:r>
        <w:rPr>
          <w:b/>
          <w:bCs/>
          <w:color w:val="000000"/>
          <w:lang w:val="en"/>
        </w:rPr>
        <w:t>Section 6. UWS 11.015(2) is repealed.</w:t>
      </w:r>
    </w:p>
    <w:p w14:paraId="497C667D" w14:textId="77777777" w:rsidR="00C67044" w:rsidRDefault="00C67044" w:rsidP="00E01204">
      <w:pPr>
        <w:spacing w:after="43" w:line="300" w:lineRule="atLeast"/>
        <w:rPr>
          <w:b/>
          <w:bCs/>
          <w:color w:val="000000"/>
          <w:lang w:val="en"/>
        </w:rPr>
      </w:pPr>
    </w:p>
    <w:p w14:paraId="1672B3AA" w14:textId="719B92BF" w:rsidR="00C67044" w:rsidRDefault="00C67044" w:rsidP="00E01204">
      <w:pPr>
        <w:spacing w:after="43" w:line="300" w:lineRule="atLeast"/>
        <w:rPr>
          <w:b/>
          <w:bCs/>
          <w:color w:val="000000"/>
          <w:lang w:val="en"/>
        </w:rPr>
      </w:pPr>
      <w:r>
        <w:rPr>
          <w:b/>
          <w:bCs/>
          <w:color w:val="000000"/>
          <w:lang w:val="en"/>
        </w:rPr>
        <w:t>Section 7. UWS 11.015(3m) is created to read:</w:t>
      </w:r>
    </w:p>
    <w:p w14:paraId="78599F3F" w14:textId="77777777" w:rsidR="00C67044" w:rsidRDefault="00C67044" w:rsidP="00E01204">
      <w:pPr>
        <w:spacing w:after="43" w:line="300" w:lineRule="atLeast"/>
        <w:rPr>
          <w:b/>
          <w:bCs/>
          <w:color w:val="000000"/>
          <w:lang w:val="en"/>
        </w:rPr>
      </w:pPr>
    </w:p>
    <w:p w14:paraId="257A0C0B" w14:textId="6FDBFF0F" w:rsidR="00E01204" w:rsidRPr="005C3B45" w:rsidRDefault="00E01204" w:rsidP="00E01204">
      <w:pPr>
        <w:spacing w:after="43" w:line="300" w:lineRule="atLeast"/>
        <w:rPr>
          <w:color w:val="000000"/>
          <w:lang w:val="en"/>
        </w:rPr>
      </w:pPr>
      <w:r w:rsidRPr="005C3B45">
        <w:rPr>
          <w:b/>
          <w:bCs/>
          <w:color w:val="000000"/>
          <w:lang w:val="en"/>
        </w:rPr>
        <w:t>(</w:t>
      </w:r>
      <w:r w:rsidR="00C67044">
        <w:rPr>
          <w:b/>
          <w:bCs/>
          <w:color w:val="000000"/>
          <w:lang w:val="en"/>
        </w:rPr>
        <w:t>3m</w:t>
      </w:r>
      <w:r w:rsidRPr="005C3B45">
        <w:rPr>
          <w:b/>
          <w:bCs/>
          <w:color w:val="000000"/>
          <w:lang w:val="en"/>
        </w:rPr>
        <w:t>)</w:t>
      </w:r>
      <w:r w:rsidRPr="005C3B45">
        <w:rPr>
          <w:color w:val="000000"/>
          <w:lang w:val="en"/>
        </w:rPr>
        <w:t> </w:t>
      </w:r>
      <w:r w:rsidR="00D65624" w:rsidRPr="00D65624">
        <w:t xml:space="preserve"> </w:t>
      </w:r>
      <w:r w:rsidR="00D65624" w:rsidRPr="007879D3">
        <w:t>“Consent” means words or overt actions by a person who is competent to give informed consent, indicating a freely given agreement to engage in sexual activity or other activity referenced in the definitions of sexual assault and sexual exploitation in this section. A person is unable to give consent if the person is</w:t>
      </w:r>
      <w:r w:rsidR="003B25C6">
        <w:t xml:space="preserve"> in a state of incapacitation </w:t>
      </w:r>
      <w:r w:rsidR="00D65624" w:rsidRPr="007879D3">
        <w:t>because of drugs, alcohol, physical or intellectual disability, or unconsciousness.</w:t>
      </w:r>
    </w:p>
    <w:p w14:paraId="562CBDDD" w14:textId="4C215227" w:rsidR="00E01204" w:rsidRDefault="00E01204" w:rsidP="00E01204">
      <w:pPr>
        <w:spacing w:after="43" w:line="300" w:lineRule="atLeast"/>
        <w:rPr>
          <w:color w:val="000000"/>
          <w:lang w:val="en"/>
        </w:rPr>
      </w:pPr>
    </w:p>
    <w:p w14:paraId="35597112" w14:textId="73688F9C" w:rsidR="00C67044" w:rsidRDefault="00C67044" w:rsidP="00E01204">
      <w:pPr>
        <w:spacing w:after="43" w:line="300" w:lineRule="atLeast"/>
        <w:rPr>
          <w:b/>
          <w:bCs/>
          <w:color w:val="000000"/>
          <w:lang w:val="en"/>
        </w:rPr>
      </w:pPr>
      <w:r>
        <w:rPr>
          <w:b/>
          <w:bCs/>
          <w:color w:val="000000"/>
          <w:lang w:val="en"/>
        </w:rPr>
        <w:t>Section 8. UWS 11.015(5) and (6) are repealed and recreated to read:</w:t>
      </w:r>
    </w:p>
    <w:p w14:paraId="3CFBE756" w14:textId="77777777" w:rsidR="00C67044" w:rsidRPr="00771428" w:rsidRDefault="00C67044" w:rsidP="00E01204">
      <w:pPr>
        <w:spacing w:after="43" w:line="300" w:lineRule="atLeast"/>
        <w:rPr>
          <w:b/>
          <w:bCs/>
          <w:color w:val="000000"/>
          <w:lang w:val="en"/>
        </w:rPr>
      </w:pPr>
    </w:p>
    <w:p w14:paraId="01FEB1A3" w14:textId="0DC5FB27" w:rsidR="00E01204" w:rsidRDefault="00E01204" w:rsidP="00FF6B0D">
      <w:pPr>
        <w:ind w:left="446" w:hanging="450"/>
        <w:rPr>
          <w:color w:val="000000" w:themeColor="text1"/>
          <w:lang w:val="en"/>
        </w:rPr>
      </w:pPr>
      <w:r w:rsidRPr="005C3B45">
        <w:rPr>
          <w:b/>
          <w:bCs/>
          <w:color w:val="000000"/>
          <w:lang w:val="en"/>
        </w:rPr>
        <w:t>(5)</w:t>
      </w:r>
      <w:r w:rsidRPr="005C3B45">
        <w:rPr>
          <w:color w:val="000000"/>
          <w:lang w:val="en"/>
        </w:rPr>
        <w:t> </w:t>
      </w:r>
      <w:r w:rsidR="00D65624" w:rsidRPr="007879D3">
        <w:rPr>
          <w:color w:val="000000"/>
          <w:lang w:val="en"/>
        </w:rPr>
        <w:t xml:space="preserve">“Dating violence" means </w:t>
      </w:r>
      <w:r w:rsidR="00D65624" w:rsidRPr="007879D3">
        <w:t>violence committed by a person who is or has been in a social relationship of a romantic or intimate nature with the complainant; and where the existence of such a relationship shall be determined based on a consideration of the following factors:</w:t>
      </w:r>
      <w:r w:rsidR="00FF6B0D">
        <w:t xml:space="preserve"> t</w:t>
      </w:r>
      <w:r w:rsidR="00D65624" w:rsidRPr="7CC6F283">
        <w:t>he length of the relationship</w:t>
      </w:r>
      <w:r w:rsidR="00FF6B0D">
        <w:t>, t</w:t>
      </w:r>
      <w:r w:rsidR="00D65624" w:rsidRPr="007879D3">
        <w:t>he type of relationship</w:t>
      </w:r>
      <w:r w:rsidR="00FF6B0D">
        <w:t>,</w:t>
      </w:r>
      <w:r w:rsidR="00BC0C05">
        <w:t xml:space="preserve"> and</w:t>
      </w:r>
      <w:r w:rsidR="00FF6B0D">
        <w:t xml:space="preserve"> t</w:t>
      </w:r>
      <w:r w:rsidR="00D65624" w:rsidRPr="7CC6F283">
        <w:t>he frequency of interaction between the persons involved in the relationship</w:t>
      </w:r>
      <w:r w:rsidR="00D65624" w:rsidRPr="7CC6F283">
        <w:rPr>
          <w:color w:val="000000" w:themeColor="text1"/>
          <w:lang w:val="en"/>
        </w:rPr>
        <w:t>.</w:t>
      </w:r>
    </w:p>
    <w:p w14:paraId="099A0BBF" w14:textId="77777777" w:rsidR="004A6E2D" w:rsidRDefault="004A6E2D" w:rsidP="004A6E2D">
      <w:pPr>
        <w:ind w:left="446"/>
        <w:rPr>
          <w:color w:val="000000"/>
          <w:lang w:val="en"/>
        </w:rPr>
      </w:pPr>
    </w:p>
    <w:p w14:paraId="22F165AD" w14:textId="2CA0A582" w:rsidR="00E01204" w:rsidRDefault="00E01204" w:rsidP="00FF6B0D">
      <w:pPr>
        <w:spacing w:after="43" w:line="300" w:lineRule="atLeast"/>
        <w:rPr>
          <w:color w:val="000000"/>
        </w:rPr>
      </w:pPr>
      <w:r w:rsidRPr="005C3B45">
        <w:rPr>
          <w:b/>
          <w:bCs/>
          <w:color w:val="000000"/>
          <w:lang w:val="en"/>
        </w:rPr>
        <w:t>(6)</w:t>
      </w:r>
      <w:r w:rsidRPr="005C3B45">
        <w:rPr>
          <w:color w:val="000000"/>
          <w:lang w:val="en"/>
        </w:rPr>
        <w:t> </w:t>
      </w:r>
      <w:r w:rsidRPr="005C3B45">
        <w:rPr>
          <w:color w:val="000000"/>
          <w:lang w:val="en"/>
        </w:rPr>
        <w:t xml:space="preserve">“Domestic violence" means </w:t>
      </w:r>
      <w:r w:rsidRPr="005C3B45">
        <w:rPr>
          <w:color w:val="000000"/>
        </w:rPr>
        <w:t>felony or misdemeanor crimes of violence committed by a current or former spouse or intimate partner of the complainant, by a person with whom the complainant shares a child in common, by a person who is cohabitating with or has cohabitated with the complainant as a spouse or intimate partner, by a person similarly situated to a spouse of the complainant under the domestic or family violence laws of Wisconsin, or by any other person against an adult or youth complainant who is protected from that person’s acts under the domestic or family violence laws of Wisconsin</w:t>
      </w:r>
      <w:r w:rsidR="00FF6B0D">
        <w:rPr>
          <w:color w:val="000000"/>
        </w:rPr>
        <w:t xml:space="preserve"> as per </w:t>
      </w:r>
      <w:r w:rsidRPr="005C3B45">
        <w:rPr>
          <w:color w:val="000000"/>
        </w:rPr>
        <w:t>ss. 813.12(1)(am) and 968.075</w:t>
      </w:r>
      <w:r w:rsidR="00D65624">
        <w:rPr>
          <w:color w:val="000000"/>
        </w:rPr>
        <w:t>, Stats</w:t>
      </w:r>
      <w:r w:rsidRPr="005C3B45">
        <w:rPr>
          <w:color w:val="000000"/>
        </w:rPr>
        <w:t>.</w:t>
      </w:r>
    </w:p>
    <w:p w14:paraId="46CAAB52" w14:textId="77777777" w:rsidR="00D65624" w:rsidRDefault="00D65624" w:rsidP="00E01204">
      <w:pPr>
        <w:spacing w:after="43" w:line="300" w:lineRule="atLeast"/>
        <w:rPr>
          <w:color w:val="000000"/>
          <w:lang w:val="en"/>
        </w:rPr>
      </w:pPr>
    </w:p>
    <w:p w14:paraId="2C66962B" w14:textId="0D2DA182" w:rsidR="007031FE" w:rsidRDefault="007031FE" w:rsidP="007031FE">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BC0C05">
        <w:rPr>
          <w:b/>
          <w:bCs/>
          <w:szCs w:val="22"/>
        </w:rPr>
        <w:t>9</w:t>
      </w:r>
      <w:r>
        <w:rPr>
          <w:b/>
          <w:bCs/>
          <w:szCs w:val="22"/>
        </w:rPr>
        <w:t>. UWS 11.015(6m) is created to read:</w:t>
      </w:r>
    </w:p>
    <w:p w14:paraId="769BC15D" w14:textId="77777777" w:rsidR="007031FE" w:rsidRDefault="007031FE" w:rsidP="007031FE">
      <w:pPr>
        <w:tabs>
          <w:tab w:val="left" w:pos="720"/>
          <w:tab w:val="left" w:pos="1440"/>
          <w:tab w:val="left" w:pos="2160"/>
          <w:tab w:val="left" w:pos="2880"/>
          <w:tab w:val="left" w:pos="3600"/>
          <w:tab w:val="left" w:pos="4320"/>
          <w:tab w:val="center" w:pos="6480"/>
        </w:tabs>
        <w:rPr>
          <w:b/>
          <w:bCs/>
          <w:szCs w:val="22"/>
        </w:rPr>
      </w:pPr>
    </w:p>
    <w:p w14:paraId="7773B152" w14:textId="11372C7C" w:rsidR="007031FE" w:rsidRDefault="007031FE" w:rsidP="007031FE">
      <w:pPr>
        <w:spacing w:after="43" w:line="300" w:lineRule="atLeast"/>
      </w:pPr>
      <w:r w:rsidRPr="007879D3">
        <w:rPr>
          <w:b/>
          <w:bCs/>
        </w:rPr>
        <w:t>(</w:t>
      </w:r>
      <w:r>
        <w:rPr>
          <w:b/>
          <w:bCs/>
        </w:rPr>
        <w:t>6m</w:t>
      </w:r>
      <w:r w:rsidRPr="007879D3">
        <w:rPr>
          <w:b/>
          <w:bCs/>
        </w:rPr>
        <w:t>)</w:t>
      </w:r>
      <w:r w:rsidRPr="007879D3">
        <w:t xml:space="preserve"> “Incapacitation”</w:t>
      </w:r>
      <w:r w:rsidRPr="007879D3">
        <w:rPr>
          <w:b/>
          <w:bCs/>
        </w:rPr>
        <w:t xml:space="preserve"> </w:t>
      </w:r>
      <w:r w:rsidRPr="007879D3">
        <w:t>means the state of being unable to physically or mentally make informed rational judgments and effectively communicate, and may include unconsciousness, sleep, or blackouts, and may result from the use of alcohol or other drugs. Where alcohol or other drugs are involved, evaluation of incapacitation requires an assessment of how the consumption of alcohol or drugs affects a person’s decision-</w:t>
      </w:r>
      <w:r w:rsidRPr="007879D3">
        <w:lastRenderedPageBreak/>
        <w:t>making ability; awareness of consequences; ability to make informed, rational judgments; capacity to appreciate the nature and quality of the act; or level of consciousness. The assessment is based on objectively and reasonably apparent indications of incapacitation when viewed from the perspective of a sober, reasonable person.</w:t>
      </w:r>
    </w:p>
    <w:p w14:paraId="0CB244C0" w14:textId="2F12B048" w:rsidR="007031FE" w:rsidRDefault="007031FE" w:rsidP="007031FE">
      <w:pPr>
        <w:spacing w:after="43" w:line="300" w:lineRule="atLeast"/>
      </w:pPr>
    </w:p>
    <w:p w14:paraId="44355459" w14:textId="3BA6D4D2" w:rsidR="00BC0C05" w:rsidRDefault="00BC0C05" w:rsidP="007031FE">
      <w:pPr>
        <w:spacing w:after="43" w:line="300" w:lineRule="atLeast"/>
        <w:rPr>
          <w:b/>
          <w:bCs/>
        </w:rPr>
      </w:pPr>
      <w:r>
        <w:rPr>
          <w:b/>
          <w:bCs/>
        </w:rPr>
        <w:t>Section 10. UWS 11.015(8) is repealed.</w:t>
      </w:r>
    </w:p>
    <w:p w14:paraId="5B02763E" w14:textId="77777777" w:rsidR="00BC0C05" w:rsidRDefault="00BC0C05" w:rsidP="007031FE">
      <w:pPr>
        <w:spacing w:after="43" w:line="300" w:lineRule="atLeast"/>
        <w:rPr>
          <w:b/>
          <w:bCs/>
        </w:rPr>
      </w:pPr>
    </w:p>
    <w:p w14:paraId="7B0175A5" w14:textId="5A2E29A8" w:rsidR="007031FE" w:rsidRDefault="007031FE" w:rsidP="007031FE">
      <w:pPr>
        <w:spacing w:after="43" w:line="300" w:lineRule="atLeast"/>
        <w:rPr>
          <w:b/>
          <w:bCs/>
        </w:rPr>
      </w:pPr>
      <w:r>
        <w:rPr>
          <w:b/>
          <w:bCs/>
        </w:rPr>
        <w:t xml:space="preserve">Section </w:t>
      </w:r>
      <w:r w:rsidR="00BC0C05">
        <w:rPr>
          <w:b/>
          <w:bCs/>
        </w:rPr>
        <w:t>11</w:t>
      </w:r>
      <w:r>
        <w:rPr>
          <w:b/>
          <w:bCs/>
        </w:rPr>
        <w:t>. UWS 11.015(9), (10), and (11) are repealed and recreated to read:</w:t>
      </w:r>
    </w:p>
    <w:p w14:paraId="637E6C18" w14:textId="77777777" w:rsidR="007031FE" w:rsidRPr="007031FE" w:rsidRDefault="007031FE" w:rsidP="007031FE">
      <w:pPr>
        <w:spacing w:after="43" w:line="300" w:lineRule="atLeast"/>
        <w:rPr>
          <w:b/>
          <w:bCs/>
          <w:color w:val="000000"/>
          <w:lang w:val="en"/>
        </w:rPr>
      </w:pPr>
    </w:p>
    <w:p w14:paraId="1C51CBFF" w14:textId="2AF815C4" w:rsidR="00E01204" w:rsidRPr="005C3B45" w:rsidRDefault="00E01204" w:rsidP="00E01204">
      <w:pPr>
        <w:spacing w:after="43" w:line="300" w:lineRule="atLeast"/>
        <w:rPr>
          <w:color w:val="000000"/>
          <w:lang w:val="en" w:bidi="en-US"/>
        </w:rPr>
      </w:pPr>
      <w:r w:rsidRPr="005C3B45">
        <w:rPr>
          <w:b/>
          <w:bCs/>
          <w:color w:val="000000"/>
          <w:lang w:val="en"/>
        </w:rPr>
        <w:t>(</w:t>
      </w:r>
      <w:r w:rsidR="00D65624">
        <w:rPr>
          <w:b/>
          <w:bCs/>
          <w:color w:val="000000"/>
          <w:lang w:val="en"/>
        </w:rPr>
        <w:t>9</w:t>
      </w:r>
      <w:r w:rsidRPr="005C3B45">
        <w:rPr>
          <w:b/>
          <w:bCs/>
          <w:color w:val="000000"/>
          <w:lang w:val="en"/>
        </w:rPr>
        <w:t>)</w:t>
      </w:r>
      <w:r w:rsidRPr="005C3B45">
        <w:rPr>
          <w:color w:val="000000"/>
          <w:lang w:val="en"/>
        </w:rPr>
        <w:t> </w:t>
      </w:r>
      <w:r w:rsidRPr="005C3B45">
        <w:rPr>
          <w:color w:val="000000"/>
          <w:lang w:val="en"/>
        </w:rPr>
        <w:t xml:space="preserve">“Sexual assault" means </w:t>
      </w:r>
      <w:r w:rsidRPr="005C3B45">
        <w:rPr>
          <w:color w:val="000000"/>
          <w:lang w:val="en" w:bidi="en-US"/>
        </w:rPr>
        <w:t>an offense that meets</w:t>
      </w:r>
      <w:r w:rsidR="005705CF">
        <w:rPr>
          <w:color w:val="000000"/>
          <w:lang w:val="en" w:bidi="en-US"/>
        </w:rPr>
        <w:t xml:space="preserve"> any of the following</w:t>
      </w:r>
      <w:r w:rsidR="0007138A">
        <w:rPr>
          <w:color w:val="000000"/>
          <w:lang w:val="en" w:bidi="en-US"/>
        </w:rPr>
        <w:t xml:space="preserve"> definitions</w:t>
      </w:r>
      <w:r w:rsidR="008840F4">
        <w:rPr>
          <w:color w:val="000000"/>
          <w:lang w:val="en" w:bidi="en-US"/>
        </w:rPr>
        <w:t>:</w:t>
      </w:r>
    </w:p>
    <w:p w14:paraId="090BBC00" w14:textId="41AB2077" w:rsidR="00E01204" w:rsidRPr="005C3B45" w:rsidRDefault="00981666" w:rsidP="00E01204">
      <w:pPr>
        <w:numPr>
          <w:ilvl w:val="0"/>
          <w:numId w:val="29"/>
        </w:numPr>
        <w:spacing w:after="43" w:line="300" w:lineRule="atLeast"/>
        <w:rPr>
          <w:color w:val="000000"/>
          <w:lang w:val="en" w:bidi="en-US"/>
        </w:rPr>
      </w:pPr>
      <w:r>
        <w:rPr>
          <w:color w:val="000000"/>
          <w:lang w:val="en" w:bidi="en-US"/>
        </w:rPr>
        <w:t>“</w:t>
      </w:r>
      <w:r w:rsidR="00E01204" w:rsidRPr="005C3B45">
        <w:rPr>
          <w:color w:val="000000"/>
          <w:lang w:val="en" w:bidi="en-US"/>
        </w:rPr>
        <w:t>Rape</w:t>
      </w:r>
      <w:r>
        <w:rPr>
          <w:color w:val="000000"/>
          <w:lang w:val="en" w:bidi="en-US"/>
        </w:rPr>
        <w:t>” means</w:t>
      </w:r>
      <w:r w:rsidR="00E01204" w:rsidRPr="005C3B45">
        <w:rPr>
          <w:color w:val="000000"/>
          <w:lang w:val="en" w:bidi="en-US"/>
        </w:rPr>
        <w:t xml:space="preserve"> </w:t>
      </w:r>
      <w:r>
        <w:rPr>
          <w:color w:val="000000"/>
          <w:lang w:val="en" w:bidi="en-US"/>
        </w:rPr>
        <w:t>t</w:t>
      </w:r>
      <w:r w:rsidR="00E01204" w:rsidRPr="005C3B45">
        <w:rPr>
          <w:color w:val="000000"/>
          <w:lang w:val="en" w:bidi="en-US"/>
        </w:rPr>
        <w:t xml:space="preserve">he penetration, no matter how slight, of the vagina or anus with any body part or object, or oral penetration by a sex organ of the complainant, without the consent of the complainant. </w:t>
      </w:r>
    </w:p>
    <w:p w14:paraId="2237EE9E" w14:textId="4B729D32" w:rsidR="00E01204" w:rsidRPr="005C3B45" w:rsidRDefault="00940218" w:rsidP="00E01204">
      <w:pPr>
        <w:numPr>
          <w:ilvl w:val="0"/>
          <w:numId w:val="29"/>
        </w:numPr>
        <w:spacing w:after="43" w:line="300" w:lineRule="atLeast"/>
        <w:rPr>
          <w:color w:val="000000"/>
          <w:lang w:val="en" w:bidi="en-US"/>
        </w:rPr>
      </w:pPr>
      <w:r>
        <w:rPr>
          <w:color w:val="000000"/>
          <w:lang w:val="en" w:bidi="en-US"/>
        </w:rPr>
        <w:t>“</w:t>
      </w:r>
      <w:r w:rsidR="00E01204" w:rsidRPr="005C3B45">
        <w:rPr>
          <w:color w:val="000000"/>
          <w:lang w:val="en" w:bidi="en-US"/>
        </w:rPr>
        <w:t>Fondling</w:t>
      </w:r>
      <w:r>
        <w:rPr>
          <w:color w:val="000000"/>
          <w:lang w:val="en" w:bidi="en-US"/>
        </w:rPr>
        <w:t>” means</w:t>
      </w:r>
      <w:r w:rsidR="00E01204" w:rsidRPr="005C3B45">
        <w:rPr>
          <w:color w:val="000000"/>
          <w:lang w:val="en" w:bidi="en-US"/>
        </w:rPr>
        <w:t xml:space="preserve"> </w:t>
      </w:r>
      <w:r>
        <w:rPr>
          <w:color w:val="000000"/>
          <w:lang w:val="en" w:bidi="en-US"/>
        </w:rPr>
        <w:t>t</w:t>
      </w:r>
      <w:r w:rsidR="00E01204" w:rsidRPr="005C3B45">
        <w:rPr>
          <w:color w:val="000000"/>
          <w:lang w:val="en" w:bidi="en-US"/>
        </w:rPr>
        <w:t xml:space="preserve">he touching of the private body parts of the complainant for the purpose of sexual gratification, without the consent of the complainant, including instances where the complainant is incapable of giving consent because of </w:t>
      </w:r>
      <w:r w:rsidR="00D61DF0">
        <w:rPr>
          <w:color w:val="000000"/>
          <w:lang w:val="en" w:bidi="en-US"/>
        </w:rPr>
        <w:t>the complainant’s</w:t>
      </w:r>
      <w:r w:rsidR="00E01204" w:rsidRPr="005C3B45">
        <w:rPr>
          <w:color w:val="000000"/>
          <w:lang w:val="en" w:bidi="en-US"/>
        </w:rPr>
        <w:t xml:space="preserve"> age or because of the</w:t>
      </w:r>
      <w:r w:rsidR="00D61DF0">
        <w:rPr>
          <w:color w:val="000000"/>
          <w:lang w:val="en" w:bidi="en-US"/>
        </w:rPr>
        <w:t xml:space="preserve"> complainant’s</w:t>
      </w:r>
      <w:r w:rsidR="00E01204" w:rsidRPr="005C3B45">
        <w:rPr>
          <w:color w:val="000000"/>
          <w:lang w:val="en" w:bidi="en-US"/>
        </w:rPr>
        <w:t xml:space="preserve"> temporary or permanent mental incapacity. </w:t>
      </w:r>
    </w:p>
    <w:p w14:paraId="56C9FA17" w14:textId="2B63CCDA" w:rsidR="00E01204" w:rsidRPr="005C3B45" w:rsidRDefault="00940218" w:rsidP="00E01204">
      <w:pPr>
        <w:numPr>
          <w:ilvl w:val="0"/>
          <w:numId w:val="29"/>
        </w:numPr>
        <w:spacing w:after="43" w:line="300" w:lineRule="atLeast"/>
        <w:rPr>
          <w:color w:val="000000"/>
          <w:lang w:val="en" w:bidi="en-US"/>
        </w:rPr>
      </w:pPr>
      <w:r>
        <w:rPr>
          <w:color w:val="000000"/>
          <w:lang w:val="en" w:bidi="en-US"/>
        </w:rPr>
        <w:t>“</w:t>
      </w:r>
      <w:r w:rsidR="00E01204" w:rsidRPr="005C3B45">
        <w:rPr>
          <w:color w:val="000000"/>
          <w:lang w:val="en" w:bidi="en-US"/>
        </w:rPr>
        <w:t>Incest</w:t>
      </w:r>
      <w:r>
        <w:rPr>
          <w:color w:val="000000"/>
          <w:lang w:val="en" w:bidi="en-US"/>
        </w:rPr>
        <w:t>” means</w:t>
      </w:r>
      <w:r w:rsidR="00E01204" w:rsidRPr="005C3B45">
        <w:rPr>
          <w:color w:val="000000"/>
          <w:lang w:val="en" w:bidi="en-US"/>
        </w:rPr>
        <w:t xml:space="preserve"> </w:t>
      </w:r>
      <w:r>
        <w:rPr>
          <w:color w:val="000000"/>
          <w:lang w:val="en" w:bidi="en-US"/>
        </w:rPr>
        <w:t>s</w:t>
      </w:r>
      <w:r w:rsidR="00E01204" w:rsidRPr="005C3B45">
        <w:rPr>
          <w:color w:val="000000"/>
          <w:lang w:val="en" w:bidi="en-US"/>
        </w:rPr>
        <w:t xml:space="preserve">exual intercourse between persons who are related to each other within the degrees wherein marriage is prohibited by law </w:t>
      </w:r>
      <w:r w:rsidR="009A6CF1">
        <w:rPr>
          <w:color w:val="000000"/>
          <w:lang w:val="en" w:bidi="en-US"/>
        </w:rPr>
        <w:t>as per</w:t>
      </w:r>
      <w:r w:rsidR="00E01204" w:rsidRPr="005C3B45">
        <w:rPr>
          <w:color w:val="000000"/>
          <w:lang w:val="en" w:bidi="en-US"/>
        </w:rPr>
        <w:t xml:space="preserve"> s. 944.06, Stats.  </w:t>
      </w:r>
    </w:p>
    <w:p w14:paraId="1D8C2444" w14:textId="48148909" w:rsidR="00E01204" w:rsidRPr="005C3B45" w:rsidRDefault="003508CC" w:rsidP="00E01204">
      <w:pPr>
        <w:pStyle w:val="ListParagraph"/>
        <w:numPr>
          <w:ilvl w:val="0"/>
          <w:numId w:val="29"/>
        </w:numPr>
        <w:spacing w:after="43" w:line="300" w:lineRule="atLeast"/>
        <w:rPr>
          <w:color w:val="000000"/>
        </w:rPr>
      </w:pPr>
      <w:r>
        <w:rPr>
          <w:color w:val="000000"/>
        </w:rPr>
        <w:t>“</w:t>
      </w:r>
      <w:r w:rsidR="00E01204" w:rsidRPr="005C3B45">
        <w:rPr>
          <w:color w:val="000000"/>
        </w:rPr>
        <w:t>Statutory Rape</w:t>
      </w:r>
      <w:r>
        <w:rPr>
          <w:color w:val="000000"/>
        </w:rPr>
        <w:t>” means</w:t>
      </w:r>
      <w:r w:rsidR="00E01204" w:rsidRPr="005C3B45">
        <w:rPr>
          <w:color w:val="000000"/>
        </w:rPr>
        <w:t xml:space="preserve"> </w:t>
      </w:r>
      <w:r>
        <w:rPr>
          <w:color w:val="000000"/>
        </w:rPr>
        <w:t>s</w:t>
      </w:r>
      <w:r w:rsidR="00E01204" w:rsidRPr="005C3B45">
        <w:rPr>
          <w:color w:val="000000"/>
        </w:rPr>
        <w:t xml:space="preserve">exual intercourse with a complainant who is under the statutory age of consent </w:t>
      </w:r>
      <w:r w:rsidR="002E53B9">
        <w:rPr>
          <w:color w:val="000000"/>
        </w:rPr>
        <w:t>as per</w:t>
      </w:r>
      <w:r w:rsidR="00E01204" w:rsidRPr="005C3B45">
        <w:rPr>
          <w:color w:val="000000"/>
        </w:rPr>
        <w:t xml:space="preserve"> s. 948.02, Stats.</w:t>
      </w:r>
    </w:p>
    <w:p w14:paraId="24580B5D" w14:textId="55D4DD4D" w:rsidR="00E01204" w:rsidRDefault="00E01204" w:rsidP="00E01204">
      <w:pPr>
        <w:spacing w:after="43" w:line="300" w:lineRule="atLeast"/>
        <w:rPr>
          <w:color w:val="000000"/>
          <w:lang w:val="en"/>
        </w:rPr>
      </w:pPr>
    </w:p>
    <w:p w14:paraId="2078D704" w14:textId="6972AA6B" w:rsidR="00D65624" w:rsidRPr="007879D3" w:rsidRDefault="00D65624" w:rsidP="00D65624">
      <w:pPr>
        <w:pStyle w:val="ListParagraph"/>
        <w:shd w:val="clear" w:color="auto" w:fill="FFFFFF" w:themeFill="background1"/>
        <w:spacing w:after="240"/>
        <w:ind w:left="0"/>
        <w:rPr>
          <w:smallCaps/>
        </w:rPr>
      </w:pPr>
      <w:r w:rsidRPr="007879D3">
        <w:rPr>
          <w:b/>
          <w:smallCaps/>
        </w:rPr>
        <w:t>(1</w:t>
      </w:r>
      <w:r>
        <w:rPr>
          <w:b/>
          <w:smallCaps/>
        </w:rPr>
        <w:t>0</w:t>
      </w:r>
      <w:r w:rsidRPr="007879D3">
        <w:rPr>
          <w:b/>
          <w:smallCaps/>
        </w:rPr>
        <w:t xml:space="preserve">) </w:t>
      </w:r>
      <w:r w:rsidRPr="007879D3">
        <w:rPr>
          <w:bCs/>
          <w:smallCaps/>
        </w:rPr>
        <w:t>“</w:t>
      </w:r>
      <w:r w:rsidRPr="007879D3">
        <w:rPr>
          <w:bCs/>
        </w:rPr>
        <w:t xml:space="preserve">Sexual exploitation” </w:t>
      </w:r>
      <w:r w:rsidR="00924A33">
        <w:t>means</w:t>
      </w:r>
      <w:r w:rsidRPr="007879D3">
        <w:t xml:space="preserve"> attempt</w:t>
      </w:r>
      <w:r w:rsidR="00924A33">
        <w:t>ing</w:t>
      </w:r>
      <w:r w:rsidRPr="007879D3">
        <w:t>, tak</w:t>
      </w:r>
      <w:r w:rsidR="00924A33">
        <w:t>ing</w:t>
      </w:r>
      <w:r w:rsidRPr="007879D3">
        <w:t xml:space="preserve"> or threaten</w:t>
      </w:r>
      <w:r w:rsidR="00924A33">
        <w:t>ing</w:t>
      </w:r>
      <w:r w:rsidRPr="007879D3">
        <w:t xml:space="preserve"> to take, nonconsensual sexual advantage of another person. Examples include:</w:t>
      </w:r>
      <w:r w:rsidRPr="007879D3">
        <w:rPr>
          <w:smallCaps/>
        </w:rPr>
        <w:t xml:space="preserve"> </w:t>
      </w:r>
    </w:p>
    <w:p w14:paraId="56DD660E" w14:textId="77777777" w:rsidR="00D65624" w:rsidRPr="007879D3" w:rsidRDefault="00D65624" w:rsidP="00D65624">
      <w:pPr>
        <w:pStyle w:val="ListParagraph"/>
        <w:shd w:val="clear" w:color="auto" w:fill="FFFFFF" w:themeFill="background1"/>
        <w:spacing w:after="240"/>
      </w:pPr>
      <w:r>
        <w:t>(a) Engaging in the following conduct w</w:t>
      </w:r>
      <w:r w:rsidRPr="007879D3">
        <w:t>ithout the knowledge and consent of all participants</w:t>
      </w:r>
      <w:r>
        <w:t>:</w:t>
      </w:r>
    </w:p>
    <w:p w14:paraId="06A10A5F" w14:textId="77777777" w:rsidR="00D65624" w:rsidRPr="007879D3" w:rsidRDefault="00D65624" w:rsidP="00D65624">
      <w:pPr>
        <w:pStyle w:val="ListParagraph"/>
        <w:shd w:val="clear" w:color="auto" w:fill="FFFFFF" w:themeFill="background1"/>
        <w:spacing w:after="240"/>
        <w:ind w:left="1440"/>
      </w:pPr>
      <w:r>
        <w:t>1. O</w:t>
      </w:r>
      <w:r w:rsidRPr="007879D3">
        <w:t>bserving, recording, or photographing private body parts or sexual activity of the complainant</w:t>
      </w:r>
      <w:r>
        <w:t>.</w:t>
      </w:r>
      <w:r w:rsidRPr="007879D3">
        <w:t xml:space="preserve"> </w:t>
      </w:r>
    </w:p>
    <w:p w14:paraId="6B178579" w14:textId="77777777" w:rsidR="00D65624" w:rsidRPr="007879D3" w:rsidRDefault="00D65624" w:rsidP="00D65624">
      <w:pPr>
        <w:pStyle w:val="ListParagraph"/>
        <w:shd w:val="clear" w:color="auto" w:fill="FFFFFF" w:themeFill="background1"/>
        <w:spacing w:after="240"/>
        <w:ind w:left="1440"/>
      </w:pPr>
      <w:r>
        <w:t>2. A</w:t>
      </w:r>
      <w:r w:rsidRPr="007879D3">
        <w:t>llowing another person to observe, record, or photograph sexual activity or private body parts of the complainant</w:t>
      </w:r>
      <w:r>
        <w:t>.</w:t>
      </w:r>
    </w:p>
    <w:p w14:paraId="00685E2F" w14:textId="77777777" w:rsidR="00D65624" w:rsidRPr="007879D3" w:rsidRDefault="00D65624" w:rsidP="00D65624">
      <w:pPr>
        <w:pStyle w:val="ListParagraph"/>
        <w:shd w:val="clear" w:color="auto" w:fill="FFFFFF" w:themeFill="background1"/>
        <w:spacing w:after="240"/>
        <w:ind w:left="1440"/>
      </w:pPr>
      <w:r>
        <w:t>3. O</w:t>
      </w:r>
      <w:r w:rsidRPr="007879D3">
        <w:t>therwise distributing recordings, photographs, or other images of the sexual activity or private body parts of the complainant</w:t>
      </w:r>
      <w:r>
        <w:t>.</w:t>
      </w:r>
      <w:r w:rsidRPr="007879D3">
        <w:t xml:space="preserve"> </w:t>
      </w:r>
    </w:p>
    <w:p w14:paraId="3EF1E1DA" w14:textId="77777777" w:rsidR="00D65624" w:rsidRPr="007879D3" w:rsidRDefault="00D65624" w:rsidP="00D65624">
      <w:pPr>
        <w:pStyle w:val="ListParagraph"/>
        <w:shd w:val="clear" w:color="auto" w:fill="FFFFFF" w:themeFill="background1"/>
        <w:spacing w:after="240"/>
        <w:ind w:left="810"/>
      </w:pPr>
      <w:r>
        <w:t xml:space="preserve">(b) </w:t>
      </w:r>
      <w:r w:rsidRPr="007879D3">
        <w:t>Masturbating, touching one’s genitals, or exposing one’s genitals in the complainant’s presence without the consent of the complainant, or inducing the complainant to do the same.</w:t>
      </w:r>
    </w:p>
    <w:p w14:paraId="60724B8D" w14:textId="77777777" w:rsidR="00D65624" w:rsidRPr="007879D3" w:rsidRDefault="00D65624" w:rsidP="00D65624">
      <w:pPr>
        <w:pStyle w:val="ListParagraph"/>
        <w:shd w:val="clear" w:color="auto" w:fill="FFFFFF" w:themeFill="background1"/>
        <w:spacing w:after="240"/>
        <w:ind w:left="810"/>
      </w:pPr>
      <w:r>
        <w:t xml:space="preserve">(c) </w:t>
      </w:r>
      <w:r w:rsidRPr="007879D3">
        <w:t>Dishonesty or deception regarding the use of contraceptives or condoms during the course of sexual activity</w:t>
      </w:r>
      <w:r>
        <w:t>.</w:t>
      </w:r>
    </w:p>
    <w:p w14:paraId="1BC942E8" w14:textId="77777777" w:rsidR="00D65624" w:rsidRPr="007879D3" w:rsidRDefault="00D65624" w:rsidP="00D65624">
      <w:pPr>
        <w:pStyle w:val="ListParagraph"/>
        <w:shd w:val="clear" w:color="auto" w:fill="FFFFFF" w:themeFill="background1"/>
        <w:spacing w:after="240"/>
        <w:ind w:left="810"/>
      </w:pPr>
      <w:r>
        <w:t xml:space="preserve">(d) </w:t>
      </w:r>
      <w:r w:rsidRPr="007879D3">
        <w:t>Inducing incapacitation through deception for the purpose of making the complainant vulnerable to non-consensual sexual activity</w:t>
      </w:r>
      <w:r>
        <w:t>.</w:t>
      </w:r>
    </w:p>
    <w:p w14:paraId="13187A3A" w14:textId="77777777" w:rsidR="00D65624" w:rsidRPr="007879D3" w:rsidRDefault="00D65624" w:rsidP="00D65624">
      <w:pPr>
        <w:pStyle w:val="ListParagraph"/>
        <w:shd w:val="clear" w:color="auto" w:fill="FFFFFF" w:themeFill="background1"/>
        <w:spacing w:after="240"/>
        <w:ind w:left="810"/>
      </w:pPr>
      <w:r>
        <w:t xml:space="preserve">(e) </w:t>
      </w:r>
      <w:r w:rsidRPr="007879D3">
        <w:t>Coercing the complainant to engage in sexual activity for money or anything of value</w:t>
      </w:r>
      <w:r>
        <w:t>.</w:t>
      </w:r>
    </w:p>
    <w:p w14:paraId="2D15C289" w14:textId="1808AAF6" w:rsidR="00D65624" w:rsidRPr="007879D3" w:rsidRDefault="00D65624" w:rsidP="00D65624">
      <w:pPr>
        <w:pStyle w:val="ListParagraph"/>
        <w:shd w:val="clear" w:color="auto" w:fill="FFFFFF" w:themeFill="background1"/>
        <w:spacing w:after="240"/>
        <w:ind w:left="810"/>
      </w:pPr>
      <w:r>
        <w:lastRenderedPageBreak/>
        <w:t xml:space="preserve">(f) </w:t>
      </w:r>
      <w:r w:rsidRPr="007879D3">
        <w:t xml:space="preserve">Threatening distribution </w:t>
      </w:r>
      <w:r w:rsidR="00924A33">
        <w:t xml:space="preserve">of </w:t>
      </w:r>
      <w:r>
        <w:t>any</w:t>
      </w:r>
      <w:r w:rsidRPr="007879D3">
        <w:t xml:space="preserve"> of the following, to coerce someone into sexual activity or providing money or anything of value:</w:t>
      </w:r>
    </w:p>
    <w:p w14:paraId="1F0AF274" w14:textId="77777777" w:rsidR="00D65624" w:rsidRDefault="00D65624" w:rsidP="00D65624">
      <w:pPr>
        <w:pStyle w:val="ListParagraph"/>
        <w:shd w:val="clear" w:color="auto" w:fill="FFFFFF" w:themeFill="background1"/>
        <w:spacing w:after="240"/>
        <w:ind w:left="1440"/>
      </w:pPr>
      <w:r>
        <w:t xml:space="preserve">1. </w:t>
      </w:r>
      <w:r w:rsidRPr="007879D3">
        <w:t>Photos, videos, or recordings depicting private body parts or sexual activity of the complainant</w:t>
      </w:r>
      <w:r>
        <w:t>.</w:t>
      </w:r>
    </w:p>
    <w:p w14:paraId="1D45B991" w14:textId="07546C5C" w:rsidR="00D65624" w:rsidRDefault="00D65624" w:rsidP="00D65624">
      <w:pPr>
        <w:pStyle w:val="ListParagraph"/>
        <w:shd w:val="clear" w:color="auto" w:fill="FFFFFF" w:themeFill="background1"/>
        <w:spacing w:after="240"/>
        <w:ind w:left="1440"/>
        <w:rPr>
          <w:lang w:val="en"/>
        </w:rPr>
      </w:pPr>
      <w:r>
        <w:t xml:space="preserve">2. </w:t>
      </w:r>
      <w:r w:rsidRPr="007879D3">
        <w:t>Other information of a sexual nature involving the complainant</w:t>
      </w:r>
      <w:r>
        <w:t>,</w:t>
      </w:r>
      <w:r w:rsidRPr="007879D3">
        <w:t xml:space="preserve"> </w:t>
      </w:r>
      <w:r>
        <w:t>including sexual history or sexual orientation</w:t>
      </w:r>
      <w:r w:rsidRPr="007879D3">
        <w:t>.</w:t>
      </w:r>
    </w:p>
    <w:p w14:paraId="010F7122" w14:textId="0AFA3AE8" w:rsidR="004A6E2D" w:rsidRDefault="00E01204" w:rsidP="00771428">
      <w:pPr>
        <w:tabs>
          <w:tab w:val="left" w:pos="720"/>
          <w:tab w:val="left" w:pos="1440"/>
          <w:tab w:val="left" w:pos="2160"/>
          <w:tab w:val="left" w:pos="2880"/>
          <w:tab w:val="left" w:pos="3600"/>
          <w:tab w:val="left" w:pos="4320"/>
          <w:tab w:val="center" w:pos="6480"/>
        </w:tabs>
        <w:rPr>
          <w:color w:val="000000" w:themeColor="text1"/>
          <w:lang w:val="en"/>
        </w:rPr>
      </w:pPr>
      <w:r w:rsidRPr="005C3B45">
        <w:rPr>
          <w:b/>
          <w:bCs/>
          <w:color w:val="000000"/>
          <w:lang w:val="en"/>
        </w:rPr>
        <w:t>(11)</w:t>
      </w:r>
      <w:r w:rsidRPr="005C3B45">
        <w:rPr>
          <w:color w:val="000000"/>
          <w:lang w:val="en"/>
        </w:rPr>
        <w:t> </w:t>
      </w:r>
      <w:r w:rsidRPr="005C3B45">
        <w:rPr>
          <w:color w:val="000000"/>
          <w:lang w:val="en"/>
        </w:rPr>
        <w:t>“Stalking" means</w:t>
      </w:r>
      <w:r w:rsidRPr="005C3B45">
        <w:rPr>
          <w:color w:val="000000"/>
        </w:rPr>
        <w:t xml:space="preserve"> engaging in a course of conduct directed at the complainant that would cause a reasonable person to fear for their safety or the safety of others; or suffer substantial emotional distress.</w:t>
      </w:r>
    </w:p>
    <w:p w14:paraId="31B88F54" w14:textId="105F5E6A" w:rsidR="00DD0D72" w:rsidRDefault="00DD0D72" w:rsidP="0042512E">
      <w:pPr>
        <w:tabs>
          <w:tab w:val="left" w:pos="720"/>
          <w:tab w:val="left" w:pos="1440"/>
          <w:tab w:val="left" w:pos="2160"/>
          <w:tab w:val="left" w:pos="2880"/>
          <w:tab w:val="left" w:pos="3600"/>
          <w:tab w:val="left" w:pos="4320"/>
          <w:tab w:val="center" w:pos="6480"/>
        </w:tabs>
        <w:rPr>
          <w:szCs w:val="22"/>
          <w:lang w:val="en"/>
        </w:rPr>
      </w:pPr>
    </w:p>
    <w:p w14:paraId="1CFDE2F4" w14:textId="2A8F0FCD" w:rsidR="004A6E2D" w:rsidRDefault="004A6E2D" w:rsidP="004A6E2D">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BC0C05">
        <w:rPr>
          <w:b/>
          <w:bCs/>
          <w:szCs w:val="22"/>
        </w:rPr>
        <w:t>12</w:t>
      </w:r>
      <w:r>
        <w:rPr>
          <w:b/>
          <w:bCs/>
          <w:szCs w:val="22"/>
        </w:rPr>
        <w:t>. Subchapter II – Procedures for Academic Staff Dismissal in Non-Title IX</w:t>
      </w:r>
      <w:r w:rsidR="00CC092D">
        <w:rPr>
          <w:b/>
          <w:bCs/>
          <w:szCs w:val="22"/>
        </w:rPr>
        <w:t xml:space="preserve"> </w:t>
      </w:r>
      <w:r>
        <w:rPr>
          <w:b/>
          <w:bCs/>
          <w:szCs w:val="22"/>
        </w:rPr>
        <w:t>Cases of Chapter UWS 11 [precedes UWS 11.016] is created to read:</w:t>
      </w:r>
    </w:p>
    <w:p w14:paraId="52F8774B" w14:textId="77777777" w:rsidR="004A6E2D" w:rsidRDefault="004A6E2D" w:rsidP="004A6E2D">
      <w:pPr>
        <w:tabs>
          <w:tab w:val="left" w:pos="720"/>
          <w:tab w:val="left" w:pos="1440"/>
          <w:tab w:val="left" w:pos="2160"/>
          <w:tab w:val="left" w:pos="2880"/>
          <w:tab w:val="left" w:pos="3600"/>
          <w:tab w:val="left" w:pos="4320"/>
          <w:tab w:val="center" w:pos="6480"/>
        </w:tabs>
        <w:rPr>
          <w:b/>
          <w:bCs/>
          <w:szCs w:val="22"/>
        </w:rPr>
      </w:pPr>
    </w:p>
    <w:p w14:paraId="21054B1E" w14:textId="77777777" w:rsidR="004A6E2D" w:rsidRPr="001F4F0F" w:rsidRDefault="004A6E2D" w:rsidP="004A6E2D">
      <w:pPr>
        <w:tabs>
          <w:tab w:val="left" w:pos="720"/>
          <w:tab w:val="left" w:pos="1440"/>
          <w:tab w:val="left" w:pos="2160"/>
          <w:tab w:val="left" w:pos="2880"/>
          <w:tab w:val="left" w:pos="3600"/>
          <w:tab w:val="left" w:pos="4320"/>
          <w:tab w:val="center" w:pos="6480"/>
        </w:tabs>
        <w:rPr>
          <w:szCs w:val="22"/>
        </w:rPr>
      </w:pPr>
      <w:r w:rsidRPr="001F4F0F">
        <w:rPr>
          <w:szCs w:val="22"/>
        </w:rPr>
        <w:t xml:space="preserve">UWS </w:t>
      </w:r>
      <w:r>
        <w:rPr>
          <w:szCs w:val="22"/>
        </w:rPr>
        <w:t>11</w:t>
      </w:r>
    </w:p>
    <w:p w14:paraId="631F93B1" w14:textId="30FEF80E" w:rsidR="004A6E2D" w:rsidRPr="001F4F0F" w:rsidRDefault="004A6E2D" w:rsidP="004A6E2D">
      <w:pPr>
        <w:tabs>
          <w:tab w:val="left" w:pos="720"/>
          <w:tab w:val="left" w:pos="1440"/>
          <w:tab w:val="left" w:pos="2160"/>
          <w:tab w:val="left" w:pos="2880"/>
          <w:tab w:val="left" w:pos="3600"/>
          <w:tab w:val="left" w:pos="4320"/>
          <w:tab w:val="center" w:pos="6480"/>
        </w:tabs>
        <w:rPr>
          <w:szCs w:val="22"/>
        </w:rPr>
      </w:pPr>
      <w:r w:rsidRPr="001F4F0F">
        <w:rPr>
          <w:szCs w:val="22"/>
        </w:rPr>
        <w:t xml:space="preserve">SUBCHAPTER </w:t>
      </w:r>
      <w:r>
        <w:rPr>
          <w:szCs w:val="22"/>
        </w:rPr>
        <w:t>II</w:t>
      </w:r>
    </w:p>
    <w:p w14:paraId="4D71C651" w14:textId="4D5E02C3" w:rsidR="004A6E2D" w:rsidRPr="0081455A" w:rsidRDefault="004A6E2D" w:rsidP="004A6E2D">
      <w:pPr>
        <w:tabs>
          <w:tab w:val="left" w:pos="720"/>
          <w:tab w:val="left" w:pos="1440"/>
          <w:tab w:val="left" w:pos="2160"/>
          <w:tab w:val="left" w:pos="2880"/>
          <w:tab w:val="left" w:pos="3600"/>
          <w:tab w:val="left" w:pos="4320"/>
          <w:tab w:val="center" w:pos="6480"/>
        </w:tabs>
        <w:rPr>
          <w:szCs w:val="22"/>
        </w:rPr>
      </w:pPr>
      <w:r>
        <w:rPr>
          <w:szCs w:val="22"/>
        </w:rPr>
        <w:t>PROCEDURES FOR ACADEMIC STAFF DISMISSAL IN NON-TITLE IX CASES</w:t>
      </w:r>
    </w:p>
    <w:p w14:paraId="5349C683" w14:textId="20D1E32D" w:rsidR="004A6E2D" w:rsidRDefault="004A6E2D" w:rsidP="0042512E">
      <w:pPr>
        <w:tabs>
          <w:tab w:val="left" w:pos="720"/>
          <w:tab w:val="left" w:pos="1440"/>
          <w:tab w:val="left" w:pos="2160"/>
          <w:tab w:val="left" w:pos="2880"/>
          <w:tab w:val="left" w:pos="3600"/>
          <w:tab w:val="left" w:pos="4320"/>
          <w:tab w:val="center" w:pos="6480"/>
        </w:tabs>
        <w:rPr>
          <w:b/>
          <w:bCs/>
          <w:szCs w:val="22"/>
        </w:rPr>
      </w:pPr>
    </w:p>
    <w:p w14:paraId="7B795B98" w14:textId="2A9CE422" w:rsidR="004A6E2D" w:rsidRDefault="004A6E2D" w:rsidP="0042512E">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C67044">
        <w:rPr>
          <w:b/>
          <w:bCs/>
          <w:szCs w:val="22"/>
        </w:rPr>
        <w:t>1</w:t>
      </w:r>
      <w:r w:rsidR="00BC0C05">
        <w:rPr>
          <w:b/>
          <w:bCs/>
          <w:szCs w:val="22"/>
        </w:rPr>
        <w:t>3</w:t>
      </w:r>
      <w:r>
        <w:rPr>
          <w:b/>
          <w:bCs/>
          <w:szCs w:val="22"/>
        </w:rPr>
        <w:t>. UWS 11.016 is created to read:</w:t>
      </w:r>
    </w:p>
    <w:p w14:paraId="4D164215" w14:textId="69F20DD9" w:rsidR="004A6E2D" w:rsidRDefault="004A6E2D" w:rsidP="0042512E">
      <w:pPr>
        <w:tabs>
          <w:tab w:val="left" w:pos="720"/>
          <w:tab w:val="left" w:pos="1440"/>
          <w:tab w:val="left" w:pos="2160"/>
          <w:tab w:val="left" w:pos="2880"/>
          <w:tab w:val="left" w:pos="3600"/>
          <w:tab w:val="left" w:pos="4320"/>
          <w:tab w:val="center" w:pos="6480"/>
        </w:tabs>
        <w:rPr>
          <w:b/>
          <w:bCs/>
          <w:szCs w:val="22"/>
        </w:rPr>
      </w:pPr>
    </w:p>
    <w:p w14:paraId="5F2211E7" w14:textId="5FE8B867" w:rsidR="004A6E2D" w:rsidRPr="004A6E2D" w:rsidRDefault="004A6E2D" w:rsidP="004A6E2D">
      <w:pPr>
        <w:widowControl w:val="0"/>
        <w:autoSpaceDE w:val="0"/>
        <w:autoSpaceDN w:val="0"/>
        <w:spacing w:after="240" w:line="300" w:lineRule="atLeast"/>
        <w:rPr>
          <w:b/>
          <w:bCs/>
          <w:color w:val="000000"/>
          <w:lang w:val="en"/>
        </w:rPr>
      </w:pPr>
      <w:r>
        <w:rPr>
          <w:b/>
          <w:bCs/>
          <w:color w:val="000000"/>
          <w:lang w:val="en"/>
        </w:rPr>
        <w:t xml:space="preserve">(1) </w:t>
      </w:r>
      <w:r w:rsidRPr="004A6E2D">
        <w:rPr>
          <w:color w:val="000000"/>
          <w:lang w:val="en"/>
        </w:rPr>
        <w:t>“Complainant" means any individual who is alleged to be the subject of sexual harassment, sexual assault, dating violence, domestic violence, stalking, or sexual exploitation, as defined in this section.</w:t>
      </w:r>
    </w:p>
    <w:p w14:paraId="3ED477DC" w14:textId="0FBA3E1B" w:rsidR="004A6E2D" w:rsidRPr="005A61F4" w:rsidRDefault="004A6E2D" w:rsidP="004A6E2D">
      <w:pPr>
        <w:pStyle w:val="NoSpacing"/>
        <w:rPr>
          <w:rFonts w:ascii="Times New Roman" w:eastAsia="Times New Roman" w:hAnsi="Times New Roman" w:cs="Times New Roman"/>
          <w:sz w:val="24"/>
          <w:szCs w:val="24"/>
        </w:rPr>
      </w:pPr>
      <w:r w:rsidRPr="79E94C15">
        <w:rPr>
          <w:rFonts w:ascii="Times New Roman" w:eastAsia="Times New Roman" w:hAnsi="Times New Roman" w:cs="Times New Roman"/>
          <w:b/>
          <w:color w:val="000000" w:themeColor="text1"/>
          <w:sz w:val="24"/>
          <w:szCs w:val="24"/>
          <w:lang w:val="en"/>
        </w:rPr>
        <w:t>(</w:t>
      </w:r>
      <w:r w:rsidR="00384CC2">
        <w:rPr>
          <w:rFonts w:ascii="Times New Roman" w:eastAsia="Times New Roman" w:hAnsi="Times New Roman" w:cs="Times New Roman"/>
          <w:b/>
          <w:color w:val="000000" w:themeColor="text1"/>
          <w:sz w:val="24"/>
          <w:szCs w:val="24"/>
          <w:lang w:val="en"/>
        </w:rPr>
        <w:t>2</w:t>
      </w:r>
      <w:r w:rsidRPr="79E94C15">
        <w:rPr>
          <w:rFonts w:ascii="Times New Roman" w:eastAsia="Times New Roman" w:hAnsi="Times New Roman" w:cs="Times New Roman"/>
          <w:b/>
          <w:color w:val="000000" w:themeColor="text1"/>
          <w:sz w:val="24"/>
          <w:szCs w:val="24"/>
          <w:lang w:val="en"/>
        </w:rPr>
        <w:t>)</w:t>
      </w:r>
      <w:r>
        <w:rPr>
          <w:rFonts w:ascii="Times New Roman" w:eastAsia="Times New Roman" w:hAnsi="Times New Roman" w:cs="Times New Roman"/>
          <w:color w:val="000000" w:themeColor="text1"/>
          <w:sz w:val="24"/>
          <w:szCs w:val="24"/>
          <w:lang w:val="en"/>
        </w:rPr>
        <w:t xml:space="preserve"> </w:t>
      </w:r>
      <w:r w:rsidRPr="79E94C15">
        <w:rPr>
          <w:rFonts w:ascii="Times New Roman" w:eastAsia="Times New Roman" w:hAnsi="Times New Roman" w:cs="Times New Roman"/>
          <w:color w:val="000000" w:themeColor="text1"/>
          <w:sz w:val="24"/>
          <w:szCs w:val="24"/>
          <w:lang w:val="en"/>
        </w:rPr>
        <w:t xml:space="preserve">“Sexual harassment" means </w:t>
      </w:r>
      <w:r w:rsidRPr="0057545B">
        <w:rPr>
          <w:rFonts w:ascii="Times New Roman" w:eastAsia="Times New Roman" w:hAnsi="Times New Roman" w:cs="Times New Roman"/>
          <w:sz w:val="24"/>
          <w:szCs w:val="24"/>
        </w:rPr>
        <w:t>conduct on the basis of sex that satisfies one or more of the following:</w:t>
      </w:r>
    </w:p>
    <w:p w14:paraId="7806FC6C" w14:textId="416E9989" w:rsidR="004A6E2D" w:rsidRPr="00680F97" w:rsidRDefault="00384CC2" w:rsidP="00924A33">
      <w:pPr>
        <w:pStyle w:val="NoSpacing"/>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004A6E2D" w:rsidRPr="00771428">
        <w:rPr>
          <w:rFonts w:ascii="Times New Roman" w:eastAsia="Times New Roman" w:hAnsi="Times New Roman" w:cs="Times New Roman"/>
          <w:i/>
          <w:iCs/>
          <w:sz w:val="24"/>
          <w:szCs w:val="24"/>
        </w:rPr>
        <w:t xml:space="preserve">Quid </w:t>
      </w:r>
      <w:r w:rsidR="00924A33" w:rsidRPr="00771428">
        <w:rPr>
          <w:rFonts w:ascii="Times New Roman" w:eastAsia="Times New Roman" w:hAnsi="Times New Roman" w:cs="Times New Roman"/>
          <w:i/>
          <w:iCs/>
          <w:sz w:val="24"/>
          <w:szCs w:val="24"/>
        </w:rPr>
        <w:t>p</w:t>
      </w:r>
      <w:r w:rsidR="004A6E2D" w:rsidRPr="00771428">
        <w:rPr>
          <w:rFonts w:ascii="Times New Roman" w:eastAsia="Times New Roman" w:hAnsi="Times New Roman" w:cs="Times New Roman"/>
          <w:i/>
          <w:iCs/>
          <w:sz w:val="24"/>
          <w:szCs w:val="24"/>
        </w:rPr>
        <w:t xml:space="preserve">ro </w:t>
      </w:r>
      <w:r w:rsidR="00924A33" w:rsidRPr="00771428">
        <w:rPr>
          <w:rFonts w:ascii="Times New Roman" w:eastAsia="Times New Roman" w:hAnsi="Times New Roman" w:cs="Times New Roman"/>
          <w:i/>
          <w:iCs/>
          <w:sz w:val="24"/>
          <w:szCs w:val="24"/>
        </w:rPr>
        <w:t>q</w:t>
      </w:r>
      <w:r w:rsidR="004A6E2D" w:rsidRPr="00771428">
        <w:rPr>
          <w:rFonts w:ascii="Times New Roman" w:eastAsia="Times New Roman" w:hAnsi="Times New Roman" w:cs="Times New Roman"/>
          <w:i/>
          <w:iCs/>
          <w:sz w:val="24"/>
          <w:szCs w:val="24"/>
        </w:rPr>
        <w:t xml:space="preserve">uo </w:t>
      </w:r>
      <w:r w:rsidR="00924A33" w:rsidRPr="00771428">
        <w:rPr>
          <w:rFonts w:ascii="Times New Roman" w:eastAsia="Times New Roman" w:hAnsi="Times New Roman" w:cs="Times New Roman"/>
          <w:i/>
          <w:iCs/>
          <w:sz w:val="24"/>
          <w:szCs w:val="24"/>
        </w:rPr>
        <w:t>sexual harassment</w:t>
      </w:r>
      <w:r w:rsidR="00771428">
        <w:rPr>
          <w:rFonts w:ascii="Times New Roman" w:eastAsia="Times New Roman" w:hAnsi="Times New Roman" w:cs="Times New Roman"/>
          <w:sz w:val="24"/>
          <w:szCs w:val="24"/>
        </w:rPr>
        <w:t>.</w:t>
      </w:r>
    </w:p>
    <w:p w14:paraId="3F0EC2B5" w14:textId="5357EC60" w:rsidR="004A6E2D" w:rsidRDefault="00384CC2" w:rsidP="00384CC2">
      <w:pPr>
        <w:pStyle w:val="ListParagraph"/>
        <w:spacing w:after="160" w:line="252" w:lineRule="auto"/>
        <w:ind w:left="1440"/>
      </w:pPr>
      <w:r>
        <w:t xml:space="preserve">1. </w:t>
      </w:r>
      <w:r w:rsidR="004A6E2D" w:rsidRPr="7CC6F283">
        <w:t>An employee of the institution conditions the provision of an aid, benefit, or service of the institution directly or indirectly on an individual’s participation in unwelcome sexual conduct</w:t>
      </w:r>
      <w:r w:rsidR="003270D7">
        <w:t>.</w:t>
      </w:r>
    </w:p>
    <w:p w14:paraId="34505CD1" w14:textId="4B04F3D6" w:rsidR="004A6E2D" w:rsidRPr="00680F97" w:rsidRDefault="00384CC2" w:rsidP="00384CC2">
      <w:pPr>
        <w:pStyle w:val="ListParagraph"/>
        <w:spacing w:after="160" w:line="252" w:lineRule="auto"/>
        <w:ind w:left="1440"/>
      </w:pPr>
      <w:r>
        <w:t xml:space="preserve">2. </w:t>
      </w:r>
      <w:r w:rsidR="004A6E2D" w:rsidRPr="00680F97">
        <w:t xml:space="preserve">An employee of the institution either explicitly or implicitly conditions the provision of an academic, professional, or employment-related opportunity, aid, benefit, or service on </w:t>
      </w:r>
      <w:r w:rsidR="004A6E2D">
        <w:t>an</w:t>
      </w:r>
      <w:r w:rsidR="004A6E2D" w:rsidRPr="00680F97">
        <w:t xml:space="preserve"> individual’s participation in unwelcome sexual conduct</w:t>
      </w:r>
      <w:r w:rsidR="007145DC">
        <w:t>.</w:t>
      </w:r>
    </w:p>
    <w:p w14:paraId="0A058736" w14:textId="180B3522" w:rsidR="004A6E2D" w:rsidRDefault="00384CC2" w:rsidP="00384CC2">
      <w:pPr>
        <w:spacing w:after="160" w:line="252" w:lineRule="auto"/>
        <w:ind w:left="360"/>
      </w:pPr>
      <w:r>
        <w:t xml:space="preserve">(b) </w:t>
      </w:r>
      <w:r w:rsidR="004A6E2D" w:rsidRPr="00771428">
        <w:rPr>
          <w:i/>
          <w:iCs/>
        </w:rPr>
        <w:t xml:space="preserve">Hostile </w:t>
      </w:r>
      <w:r w:rsidR="00924A33" w:rsidRPr="00771428">
        <w:rPr>
          <w:i/>
          <w:iCs/>
        </w:rPr>
        <w:t>e</w:t>
      </w:r>
      <w:r w:rsidR="004A6E2D" w:rsidRPr="00771428">
        <w:rPr>
          <w:i/>
          <w:iCs/>
        </w:rPr>
        <w:t xml:space="preserve">nvironment </w:t>
      </w:r>
      <w:r w:rsidR="003118F5" w:rsidRPr="00771428">
        <w:rPr>
          <w:i/>
          <w:iCs/>
        </w:rPr>
        <w:t>sexual harassment</w:t>
      </w:r>
      <w:r w:rsidR="00771428">
        <w:t>.</w:t>
      </w:r>
    </w:p>
    <w:p w14:paraId="1120C876" w14:textId="3B41601B" w:rsidR="004A6E2D" w:rsidRPr="00680F97" w:rsidRDefault="00384CC2" w:rsidP="00384CC2">
      <w:pPr>
        <w:pStyle w:val="ListParagraph"/>
        <w:spacing w:after="160" w:line="252" w:lineRule="auto"/>
        <w:ind w:left="1440"/>
      </w:pPr>
      <w:r>
        <w:t xml:space="preserve">1. </w:t>
      </w:r>
      <w:r w:rsidR="004A6E2D" w:rsidRPr="7CC6F283">
        <w:t>Unwelcome conduct of a sexual nature directed towards a student, an employee, or a person participating in a program or activity of the university that, when using the legal “reasonable person” standard</w:t>
      </w:r>
      <w:r w:rsidR="003118F5">
        <w:t>,</w:t>
      </w:r>
      <w:r w:rsidR="004A6E2D" w:rsidRPr="7CC6F283">
        <w:t xml:space="preserve"> is so severe, pervasive, and objectively offensive that it effectively denies the person equal access to the institution’s education program or activity</w:t>
      </w:r>
      <w:r w:rsidR="003270D7">
        <w:t>.</w:t>
      </w:r>
    </w:p>
    <w:p w14:paraId="060A1F18" w14:textId="5610CB91" w:rsidR="004A6E2D" w:rsidRPr="004A6E2D" w:rsidRDefault="00384CC2" w:rsidP="00384CC2">
      <w:pPr>
        <w:pStyle w:val="ListParagraph"/>
        <w:spacing w:after="160" w:line="252" w:lineRule="auto"/>
        <w:ind w:left="1440"/>
        <w:rPr>
          <w:szCs w:val="22"/>
        </w:rPr>
      </w:pPr>
      <w:r>
        <w:t xml:space="preserve">2. </w:t>
      </w:r>
      <w:r w:rsidR="004A6E2D" w:rsidRPr="00680F97">
        <w:t>Unwelcome conduct of a sexual nature directed towards an individual that, when using the legal “reasonable person” standard</w:t>
      </w:r>
      <w:r w:rsidR="003118F5">
        <w:t>,</w:t>
      </w:r>
      <w:r w:rsidR="004A6E2D" w:rsidRPr="00680F97">
        <w:t xml:space="preserve"> is so severe or pervasive and objectively offensive that it has the purpose or effect </w:t>
      </w:r>
      <w:r w:rsidR="00AC6710">
        <w:t xml:space="preserve">of </w:t>
      </w:r>
      <w:r w:rsidR="004A6E2D" w:rsidRPr="00680F97">
        <w:t xml:space="preserve">unreasonably interfering with an individual’s academic or work </w:t>
      </w:r>
      <w:r w:rsidR="004A6E2D" w:rsidRPr="00680F97">
        <w:lastRenderedPageBreak/>
        <w:t>performance or participation in an university sponsored or supported activity</w:t>
      </w:r>
      <w:r w:rsidR="004A6E2D">
        <w:t>.</w:t>
      </w:r>
    </w:p>
    <w:p w14:paraId="31CA1219" w14:textId="01020B68" w:rsidR="004A6E2D" w:rsidRDefault="006B19C9" w:rsidP="0042512E">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F52298">
        <w:rPr>
          <w:b/>
          <w:bCs/>
          <w:szCs w:val="22"/>
        </w:rPr>
        <w:t>1</w:t>
      </w:r>
      <w:r w:rsidR="00BC0C05">
        <w:rPr>
          <w:b/>
          <w:bCs/>
          <w:szCs w:val="22"/>
        </w:rPr>
        <w:t>4</w:t>
      </w:r>
      <w:r>
        <w:rPr>
          <w:b/>
          <w:bCs/>
          <w:szCs w:val="22"/>
        </w:rPr>
        <w:t xml:space="preserve">. UWS </w:t>
      </w:r>
      <w:bookmarkStart w:id="3" w:name="_Hlk54349037"/>
      <w:r>
        <w:rPr>
          <w:b/>
          <w:bCs/>
          <w:szCs w:val="22"/>
        </w:rPr>
        <w:t>11.02(1) and (2)</w:t>
      </w:r>
      <w:bookmarkEnd w:id="3"/>
      <w:r>
        <w:rPr>
          <w:b/>
          <w:bCs/>
          <w:szCs w:val="22"/>
        </w:rPr>
        <w:t xml:space="preserve"> is amended to read:</w:t>
      </w:r>
    </w:p>
    <w:p w14:paraId="6093A23B" w14:textId="1AC3ABB8" w:rsidR="006B19C9" w:rsidRDefault="006B19C9" w:rsidP="0042512E">
      <w:pPr>
        <w:tabs>
          <w:tab w:val="left" w:pos="720"/>
          <w:tab w:val="left" w:pos="1440"/>
          <w:tab w:val="left" w:pos="2160"/>
          <w:tab w:val="left" w:pos="2880"/>
          <w:tab w:val="left" w:pos="3600"/>
          <w:tab w:val="left" w:pos="4320"/>
          <w:tab w:val="center" w:pos="6480"/>
        </w:tabs>
        <w:rPr>
          <w:b/>
          <w:bCs/>
          <w:szCs w:val="22"/>
        </w:rPr>
      </w:pPr>
    </w:p>
    <w:p w14:paraId="2336774D" w14:textId="71F1A6B6" w:rsidR="006B19C9" w:rsidRPr="007879D3" w:rsidRDefault="006B19C9" w:rsidP="006B19C9">
      <w:pPr>
        <w:spacing w:after="240" w:line="300" w:lineRule="atLeast"/>
        <w:rPr>
          <w:color w:val="000000"/>
          <w:lang w:val="en"/>
        </w:rPr>
      </w:pPr>
      <w:r w:rsidRPr="007879D3">
        <w:rPr>
          <w:b/>
          <w:bCs/>
          <w:color w:val="000000"/>
          <w:lang w:val="en"/>
        </w:rPr>
        <w:t>(1)</w:t>
      </w:r>
      <w:r w:rsidRPr="007879D3">
        <w:rPr>
          <w:color w:val="000000"/>
          <w:lang w:val="en"/>
        </w:rPr>
        <w:t> </w:t>
      </w:r>
      <w:r w:rsidRPr="007879D3">
        <w:rPr>
          <w:color w:val="000000"/>
          <w:lang w:val="en"/>
        </w:rPr>
        <w:t xml:space="preserve">Whenever the chancellor of an institution receives an allegation which concerns an academic staff member holding an indefinite appointment which appears to be substantial and which, if true, might lead to dismissal under s. </w:t>
      </w:r>
      <w:hyperlink r:id="rId21" w:tooltip="Admin. Code UWS 11.01" w:history="1">
        <w:r w:rsidRPr="007879D3">
          <w:rPr>
            <w:color w:val="426986"/>
            <w:lang w:val="en"/>
          </w:rPr>
          <w:t>UWS 11.01</w:t>
        </w:r>
      </w:hyperlink>
      <w:r w:rsidRPr="007879D3">
        <w:rPr>
          <w:color w:val="000000"/>
          <w:lang w:val="en"/>
        </w:rPr>
        <w:t xml:space="preserve">, the chancellor shall request within a reasonable time that the appropriate dean, director, or designee investigate the allegation. For complaints involving sexual harassment, sexual assault, dating violence, domestic violence, </w:t>
      </w:r>
      <w:r w:rsidRPr="006B19C9">
        <w:rPr>
          <w:color w:val="000000"/>
          <w:u w:val="single"/>
          <w:lang w:val="en"/>
        </w:rPr>
        <w:t>sexual exploitation,</w:t>
      </w:r>
      <w:r w:rsidRPr="007879D3">
        <w:rPr>
          <w:color w:val="000000"/>
          <w:lang w:val="en"/>
        </w:rPr>
        <w:t xml:space="preserve"> or stalking, the chancellor shall direct the Title IX Coordinator, or designee, to initiate an investigation in accordance with applicable policies. The dean, director, or designee shall offer to discuss it informally with the academic staff member, and, if the allegation involves sexual harassment, sexual assault, dating violence, domestic violence, </w:t>
      </w:r>
      <w:r w:rsidRPr="006B19C9">
        <w:rPr>
          <w:color w:val="000000"/>
          <w:u w:val="single"/>
          <w:lang w:val="en"/>
        </w:rPr>
        <w:t>sexual exploitation,</w:t>
      </w:r>
      <w:r w:rsidRPr="007879D3">
        <w:rPr>
          <w:color w:val="000000"/>
          <w:lang w:val="en"/>
        </w:rPr>
        <w:t xml:space="preserve"> or stalking, with the complainant and provide information of rights under this chapter. Both the academic staff member and the complainant shall have the right to be accompanied by an advisor of their choice at any meeting or proceeding that is part of the institutional disciplinary process. If such an investigation and discussion does not result in a resolution of the allegation and if the allegation is deemed sufficiently serious to warrant dismissal, the dean, director, or designee shall prepare a written statement of specific charges. A member of the academic staff may be dismissed only after receipt of such a statement of specific charges and, if a hearing is requested by the academic staff member, after a hearing held in accordance with the provisions of this chapter and the subsequently adopted procedures of the institution. If the staff member does not request a hearing, dismissal action shall proceed along normal administrative lines but the provisions of ss. </w:t>
      </w:r>
      <w:hyperlink r:id="rId22" w:tooltip="Admin. Code UWS 11.02" w:history="1">
        <w:r w:rsidRPr="007879D3">
          <w:rPr>
            <w:color w:val="426986"/>
            <w:lang w:val="en"/>
          </w:rPr>
          <w:t>UWS 11.02</w:t>
        </w:r>
      </w:hyperlink>
      <w:r w:rsidRPr="007879D3">
        <w:rPr>
          <w:color w:val="000000"/>
          <w:lang w:val="en"/>
        </w:rPr>
        <w:t xml:space="preserve">, </w:t>
      </w:r>
      <w:hyperlink r:id="rId23" w:tooltip="Admin. Code UWS 11.08" w:history="1">
        <w:r w:rsidRPr="007879D3">
          <w:rPr>
            <w:color w:val="426986"/>
            <w:lang w:val="en"/>
          </w:rPr>
          <w:t>11.08</w:t>
        </w:r>
      </w:hyperlink>
      <w:r w:rsidRPr="007879D3">
        <w:rPr>
          <w:color w:val="000000"/>
          <w:lang w:val="en"/>
        </w:rPr>
        <w:t xml:space="preserve">, and </w:t>
      </w:r>
      <w:hyperlink r:id="rId24" w:tooltip="Admin. Code UWS 11.09" w:history="1">
        <w:r w:rsidRPr="007879D3">
          <w:rPr>
            <w:color w:val="426986"/>
            <w:lang w:val="en"/>
          </w:rPr>
          <w:t>11.09</w:t>
        </w:r>
      </w:hyperlink>
      <w:r w:rsidRPr="007879D3">
        <w:rPr>
          <w:color w:val="000000"/>
          <w:lang w:val="en"/>
        </w:rPr>
        <w:t xml:space="preserve"> shall apply. In those cases where the immediate supervisor of the academic staff member concerned is a dean or director, the chancellor shall, to avoid potential prejudice, designate an appropriate administrative officer to act for the dean or director under this section. </w:t>
      </w:r>
    </w:p>
    <w:p w14:paraId="5F9F761A" w14:textId="462E6FAB" w:rsidR="006B19C9" w:rsidRPr="006B19C9" w:rsidRDefault="006B19C9" w:rsidP="006B19C9">
      <w:pPr>
        <w:spacing w:after="240" w:line="300" w:lineRule="atLeast"/>
        <w:rPr>
          <w:color w:val="000000"/>
          <w:lang w:val="en"/>
        </w:rPr>
      </w:pPr>
      <w:r w:rsidRPr="007879D3">
        <w:rPr>
          <w:b/>
          <w:bCs/>
          <w:color w:val="000000"/>
          <w:lang w:val="en"/>
        </w:rPr>
        <w:t>(2)</w:t>
      </w:r>
      <w:r w:rsidRPr="007879D3">
        <w:rPr>
          <w:color w:val="000000"/>
          <w:lang w:val="en"/>
        </w:rPr>
        <w:t> </w:t>
      </w:r>
      <w:r w:rsidRPr="007879D3">
        <w:rPr>
          <w:color w:val="000000"/>
          <w:lang w:val="en"/>
        </w:rPr>
        <w:t xml:space="preserve">Any formal statement of specific charges shall be served personally, by electronic means, or by certified mail, return receipt requested. If such service cannot be made within 20 days, service shall be accomplished by first class mail and by publication as if the statement of charges were a summons and the provisions of s. </w:t>
      </w:r>
      <w:hyperlink r:id="rId25" w:tooltip="Statutes 801.11(1)(c)" w:history="1">
        <w:r w:rsidRPr="007879D3">
          <w:rPr>
            <w:color w:val="426986"/>
            <w:lang w:val="en"/>
          </w:rPr>
          <w:t>801.11 (1) (c)</w:t>
        </w:r>
      </w:hyperlink>
      <w:r w:rsidRPr="007879D3">
        <w:rPr>
          <w:color w:val="000000"/>
          <w:lang w:val="en"/>
        </w:rPr>
        <w:t xml:space="preserve">, Stats., were applicable. Such service by mailing and publication shall be effective as of the first insertion of the notice of statement of charges in the newspaper. If the formal statement of specific charges involves sexual harassment, sexual assault, dating violence, domestic violence, </w:t>
      </w:r>
      <w:r w:rsidRPr="006B19C9">
        <w:rPr>
          <w:color w:val="000000"/>
          <w:u w:val="single"/>
          <w:lang w:val="en"/>
        </w:rPr>
        <w:t>sexual exploitation,</w:t>
      </w:r>
      <w:r w:rsidRPr="007879D3">
        <w:rPr>
          <w:color w:val="000000"/>
          <w:lang w:val="en"/>
        </w:rPr>
        <w:t xml:space="preserve"> or stalking, the formal statement shall be provided to the complainant upon request, except as may be precluded by applicable state or federal law. </w:t>
      </w:r>
    </w:p>
    <w:p w14:paraId="47934BC4" w14:textId="77777777" w:rsidR="006B19C9" w:rsidRDefault="006B19C9" w:rsidP="0042512E">
      <w:pPr>
        <w:tabs>
          <w:tab w:val="left" w:pos="720"/>
          <w:tab w:val="left" w:pos="1440"/>
          <w:tab w:val="left" w:pos="2160"/>
          <w:tab w:val="left" w:pos="2880"/>
          <w:tab w:val="left" w:pos="3600"/>
          <w:tab w:val="left" w:pos="4320"/>
          <w:tab w:val="center" w:pos="6480"/>
        </w:tabs>
        <w:rPr>
          <w:b/>
          <w:bCs/>
          <w:szCs w:val="22"/>
        </w:rPr>
      </w:pPr>
    </w:p>
    <w:p w14:paraId="4E9891CB" w14:textId="467C5525" w:rsidR="006B19C9" w:rsidRDefault="006B19C9" w:rsidP="0042512E">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6C3ED1">
        <w:rPr>
          <w:b/>
          <w:bCs/>
          <w:szCs w:val="22"/>
        </w:rPr>
        <w:t>1</w:t>
      </w:r>
      <w:r w:rsidR="00BC0C05">
        <w:rPr>
          <w:b/>
          <w:bCs/>
          <w:szCs w:val="22"/>
        </w:rPr>
        <w:t>5</w:t>
      </w:r>
      <w:r>
        <w:rPr>
          <w:b/>
          <w:bCs/>
          <w:szCs w:val="22"/>
        </w:rPr>
        <w:t>. UWS 11.05(1) and (2) is amended to read:</w:t>
      </w:r>
    </w:p>
    <w:p w14:paraId="72D88AB2" w14:textId="3B51FD49" w:rsidR="006B19C9" w:rsidRDefault="006B19C9" w:rsidP="0042512E">
      <w:pPr>
        <w:tabs>
          <w:tab w:val="left" w:pos="720"/>
          <w:tab w:val="left" w:pos="1440"/>
          <w:tab w:val="left" w:pos="2160"/>
          <w:tab w:val="left" w:pos="2880"/>
          <w:tab w:val="left" w:pos="3600"/>
          <w:tab w:val="left" w:pos="4320"/>
          <w:tab w:val="center" w:pos="6480"/>
        </w:tabs>
        <w:rPr>
          <w:b/>
          <w:bCs/>
          <w:szCs w:val="22"/>
        </w:rPr>
      </w:pPr>
    </w:p>
    <w:p w14:paraId="0E3E379D" w14:textId="3AB83648" w:rsidR="006B19C9" w:rsidRPr="007879D3" w:rsidRDefault="006B19C9" w:rsidP="006B19C9">
      <w:pPr>
        <w:rPr>
          <w:color w:val="000000"/>
          <w:lang w:val="en"/>
        </w:rPr>
      </w:pPr>
      <w:r w:rsidRPr="007879D3">
        <w:rPr>
          <w:b/>
          <w:bCs/>
          <w:color w:val="000000"/>
          <w:lang w:val="en"/>
        </w:rPr>
        <w:lastRenderedPageBreak/>
        <w:t>(1)</w:t>
      </w:r>
      <w:r w:rsidRPr="007879D3">
        <w:rPr>
          <w:color w:val="000000"/>
          <w:lang w:val="en"/>
        </w:rPr>
        <w:t> </w:t>
      </w:r>
      <w:r w:rsidRPr="007879D3">
        <w:rPr>
          <w:color w:val="000000"/>
          <w:lang w:val="en"/>
        </w:rPr>
        <w:t xml:space="preserve">Each institution shall develop policies and procedures to provide for a fair hearing upon request in the event of dismissal. A fair hearing for an academic staff member whose dismissal is sought under s. </w:t>
      </w:r>
      <w:hyperlink r:id="rId26" w:tooltip="Admin. Code UWS 11.01" w:history="1">
        <w:r w:rsidRPr="007879D3">
          <w:rPr>
            <w:color w:val="426986"/>
            <w:lang w:val="en"/>
          </w:rPr>
          <w:t>UWS 11.01</w:t>
        </w:r>
      </w:hyperlink>
      <w:r w:rsidRPr="007879D3">
        <w:rPr>
          <w:color w:val="000000"/>
          <w:lang w:val="en"/>
        </w:rPr>
        <w:t xml:space="preserve"> shall include</w:t>
      </w:r>
      <w:r w:rsidR="00A13AEF">
        <w:rPr>
          <w:color w:val="000000"/>
          <w:lang w:val="en"/>
        </w:rPr>
        <w:t xml:space="preserve"> all of</w:t>
      </w:r>
      <w:r w:rsidRPr="007879D3">
        <w:rPr>
          <w:color w:val="000000"/>
          <w:lang w:val="en"/>
        </w:rPr>
        <w:t xml:space="preserve"> the following: </w:t>
      </w:r>
    </w:p>
    <w:p w14:paraId="03E82E9F" w14:textId="3AF3810D" w:rsidR="006B19C9" w:rsidRPr="007879D3" w:rsidRDefault="006B19C9" w:rsidP="006B19C9">
      <w:pPr>
        <w:ind w:left="1080" w:hanging="540"/>
        <w:rPr>
          <w:color w:val="000000"/>
          <w:lang w:val="en"/>
        </w:rPr>
      </w:pPr>
      <w:r w:rsidRPr="007879D3">
        <w:rPr>
          <w:b/>
          <w:bCs/>
          <w:color w:val="000000"/>
          <w:lang w:val="en"/>
        </w:rPr>
        <w:t>(a)</w:t>
      </w:r>
      <w:r w:rsidRPr="007879D3">
        <w:rPr>
          <w:color w:val="000000"/>
          <w:lang w:val="en"/>
        </w:rPr>
        <w:t xml:space="preserve"> </w:t>
      </w:r>
      <w:r w:rsidRPr="007879D3">
        <w:rPr>
          <w:color w:val="000000"/>
          <w:lang w:val="en"/>
        </w:rPr>
        <w:tab/>
        <w:t>A right to the names of witnesses and of access to documentary evidence upon the basis of which dismissal is sought</w:t>
      </w:r>
      <w:r w:rsidR="00A13AEF">
        <w:rPr>
          <w:color w:val="000000"/>
          <w:lang w:val="en"/>
        </w:rPr>
        <w:t>.</w:t>
      </w:r>
      <w:r w:rsidRPr="007879D3">
        <w:rPr>
          <w:color w:val="000000"/>
          <w:lang w:val="en"/>
        </w:rPr>
        <w:t xml:space="preserve"> </w:t>
      </w:r>
    </w:p>
    <w:p w14:paraId="7D514028" w14:textId="2ADB4768" w:rsidR="006B19C9" w:rsidRPr="007879D3" w:rsidRDefault="006B19C9" w:rsidP="006B19C9">
      <w:pPr>
        <w:ind w:left="1080" w:hanging="540"/>
        <w:rPr>
          <w:color w:val="000000"/>
          <w:lang w:val="en"/>
        </w:rPr>
      </w:pPr>
      <w:r w:rsidRPr="007879D3">
        <w:rPr>
          <w:b/>
          <w:bCs/>
          <w:color w:val="000000"/>
          <w:lang w:val="en"/>
        </w:rPr>
        <w:t>(b)</w:t>
      </w:r>
      <w:r w:rsidRPr="007879D3">
        <w:rPr>
          <w:color w:val="000000"/>
          <w:lang w:val="en"/>
        </w:rPr>
        <w:t xml:space="preserve"> </w:t>
      </w:r>
      <w:r w:rsidRPr="007879D3">
        <w:rPr>
          <w:color w:val="000000"/>
          <w:lang w:val="en"/>
        </w:rPr>
        <w:tab/>
        <w:t xml:space="preserve">A right to be heard in </w:t>
      </w:r>
      <w:r w:rsidRPr="00A13AEF">
        <w:rPr>
          <w:strike/>
          <w:color w:val="000000"/>
          <w:lang w:val="en"/>
        </w:rPr>
        <w:t>his or her</w:t>
      </w:r>
      <w:r w:rsidRPr="007879D3">
        <w:rPr>
          <w:color w:val="000000"/>
          <w:lang w:val="en"/>
        </w:rPr>
        <w:t xml:space="preserve"> </w:t>
      </w:r>
      <w:r w:rsidRPr="00A13AEF">
        <w:rPr>
          <w:color w:val="000000"/>
          <w:u w:val="single"/>
          <w:lang w:val="en"/>
        </w:rPr>
        <w:t>the</w:t>
      </w:r>
      <w:r w:rsidR="003118F5">
        <w:rPr>
          <w:color w:val="000000"/>
          <w:u w:val="single"/>
          <w:lang w:val="en"/>
        </w:rPr>
        <w:t xml:space="preserve"> academic staff member’s</w:t>
      </w:r>
      <w:r w:rsidRPr="007879D3">
        <w:rPr>
          <w:color w:val="000000"/>
          <w:lang w:val="en"/>
        </w:rPr>
        <w:t xml:space="preserve"> defense</w:t>
      </w:r>
      <w:r w:rsidR="00A13AEF">
        <w:rPr>
          <w:color w:val="000000"/>
          <w:lang w:val="en"/>
        </w:rPr>
        <w:t>.</w:t>
      </w:r>
      <w:r w:rsidRPr="007879D3">
        <w:rPr>
          <w:color w:val="000000"/>
          <w:lang w:val="en"/>
        </w:rPr>
        <w:t xml:space="preserve"> </w:t>
      </w:r>
    </w:p>
    <w:p w14:paraId="311739CA" w14:textId="77777777" w:rsidR="006B19C9" w:rsidRPr="007879D3" w:rsidRDefault="006B19C9" w:rsidP="006B19C9">
      <w:pPr>
        <w:ind w:left="1080" w:hanging="540"/>
        <w:rPr>
          <w:color w:val="000000"/>
          <w:lang w:val="en"/>
        </w:rPr>
      </w:pPr>
      <w:r w:rsidRPr="007879D3">
        <w:rPr>
          <w:b/>
          <w:bCs/>
          <w:color w:val="000000"/>
          <w:lang w:val="en"/>
        </w:rPr>
        <w:t>(c)</w:t>
      </w:r>
      <w:r w:rsidRPr="007879D3">
        <w:rPr>
          <w:color w:val="000000"/>
          <w:lang w:val="en"/>
        </w:rPr>
        <w:t xml:space="preserve"> </w:t>
      </w:r>
      <w:r w:rsidRPr="007879D3">
        <w:rPr>
          <w:color w:val="000000"/>
          <w:lang w:val="en"/>
        </w:rPr>
        <w:tab/>
        <w:t xml:space="preserve">A right to an advisor, counsel, or other representative, and to offer witnesses; </w:t>
      </w:r>
    </w:p>
    <w:p w14:paraId="6310CC94" w14:textId="72E1CE24" w:rsidR="006B19C9" w:rsidRPr="007879D3" w:rsidRDefault="006B19C9" w:rsidP="006B19C9">
      <w:pPr>
        <w:ind w:left="1080" w:hanging="540"/>
        <w:rPr>
          <w:color w:val="000000"/>
          <w:lang w:val="en"/>
        </w:rPr>
      </w:pPr>
      <w:r w:rsidRPr="007879D3">
        <w:rPr>
          <w:b/>
          <w:bCs/>
          <w:color w:val="000000"/>
          <w:lang w:val="en"/>
        </w:rPr>
        <w:t>(d)</w:t>
      </w:r>
      <w:r w:rsidRPr="007879D3">
        <w:rPr>
          <w:color w:val="000000"/>
          <w:lang w:val="en"/>
        </w:rPr>
        <w:t xml:space="preserve"> </w:t>
      </w:r>
      <w:r w:rsidRPr="007879D3">
        <w:rPr>
          <w:color w:val="000000"/>
          <w:lang w:val="en"/>
        </w:rPr>
        <w:tab/>
        <w:t xml:space="preserve">A right to confront and cross-examine adverse witnesses. For complaints involving sexual harassment, sexual assault, dating violence, domestic violence, </w:t>
      </w:r>
      <w:r w:rsidRPr="00A13AEF">
        <w:rPr>
          <w:color w:val="000000"/>
          <w:u w:val="single"/>
          <w:lang w:val="en"/>
        </w:rPr>
        <w:t>sexual exploitation,</w:t>
      </w:r>
      <w:r w:rsidRPr="007879D3">
        <w:rPr>
          <w:color w:val="000000"/>
          <w:lang w:val="en"/>
        </w:rPr>
        <w:t xml:space="preserve"> or stalking, the hearing committee may reasonably restrict the academic staff member and the complainant from questioning each other</w:t>
      </w:r>
      <w:r w:rsidR="00A13AEF">
        <w:rPr>
          <w:color w:val="000000"/>
          <w:lang w:val="en"/>
        </w:rPr>
        <w:t>.</w:t>
      </w:r>
    </w:p>
    <w:p w14:paraId="16852D93" w14:textId="4395A864" w:rsidR="006B19C9" w:rsidRPr="007879D3" w:rsidRDefault="006B19C9" w:rsidP="006B19C9">
      <w:pPr>
        <w:ind w:left="1080" w:hanging="540"/>
        <w:rPr>
          <w:color w:val="000000"/>
          <w:lang w:val="en"/>
        </w:rPr>
      </w:pPr>
      <w:r w:rsidRPr="007879D3">
        <w:rPr>
          <w:b/>
          <w:bCs/>
          <w:color w:val="000000"/>
          <w:lang w:val="en"/>
        </w:rPr>
        <w:t>(e)</w:t>
      </w:r>
      <w:r w:rsidRPr="007879D3">
        <w:rPr>
          <w:color w:val="000000"/>
          <w:lang w:val="en"/>
        </w:rPr>
        <w:t xml:space="preserve"> </w:t>
      </w:r>
      <w:r w:rsidRPr="007879D3">
        <w:rPr>
          <w:color w:val="000000"/>
          <w:lang w:val="en"/>
        </w:rPr>
        <w:tab/>
        <w:t>A verbatim record of all hearings, which might be a sound recording, provided at no cost</w:t>
      </w:r>
      <w:r w:rsidR="00A13AEF">
        <w:rPr>
          <w:color w:val="000000"/>
          <w:lang w:val="en"/>
        </w:rPr>
        <w:t>.</w:t>
      </w:r>
    </w:p>
    <w:p w14:paraId="0E3211C9" w14:textId="798B9FAA" w:rsidR="006B19C9" w:rsidRPr="007879D3" w:rsidRDefault="006B19C9" w:rsidP="006B19C9">
      <w:pPr>
        <w:ind w:left="1080" w:hanging="540"/>
        <w:rPr>
          <w:color w:val="000000"/>
          <w:lang w:val="en"/>
        </w:rPr>
      </w:pPr>
      <w:r w:rsidRPr="007879D3">
        <w:rPr>
          <w:b/>
          <w:bCs/>
          <w:color w:val="000000"/>
          <w:lang w:val="en"/>
        </w:rPr>
        <w:t>(f)</w:t>
      </w:r>
      <w:r w:rsidRPr="007879D3">
        <w:rPr>
          <w:color w:val="000000"/>
          <w:lang w:val="en"/>
        </w:rPr>
        <w:t xml:space="preserve"> </w:t>
      </w:r>
      <w:r w:rsidRPr="007879D3">
        <w:rPr>
          <w:color w:val="000000"/>
          <w:lang w:val="en"/>
        </w:rPr>
        <w:tab/>
        <w:t>Written findings of fact and decision based on the hearing record</w:t>
      </w:r>
      <w:r w:rsidR="00A13AEF">
        <w:rPr>
          <w:color w:val="000000"/>
          <w:lang w:val="en"/>
        </w:rPr>
        <w:t>.</w:t>
      </w:r>
    </w:p>
    <w:p w14:paraId="2F2D6781" w14:textId="77777777" w:rsidR="006B19C9" w:rsidRDefault="006B19C9" w:rsidP="006B19C9">
      <w:pPr>
        <w:ind w:left="1080" w:hanging="540"/>
        <w:rPr>
          <w:color w:val="000000"/>
          <w:lang w:val="en"/>
        </w:rPr>
      </w:pPr>
      <w:r w:rsidRPr="007879D3">
        <w:rPr>
          <w:b/>
          <w:bCs/>
          <w:color w:val="000000"/>
          <w:lang w:val="en"/>
        </w:rPr>
        <w:t>(g)</w:t>
      </w:r>
      <w:r w:rsidRPr="007879D3">
        <w:rPr>
          <w:color w:val="000000"/>
          <w:lang w:val="en"/>
        </w:rPr>
        <w:t xml:space="preserve"> </w:t>
      </w:r>
      <w:r w:rsidRPr="007879D3">
        <w:rPr>
          <w:color w:val="000000"/>
          <w:lang w:val="en"/>
        </w:rPr>
        <w:tab/>
        <w:t xml:space="preserve">Admissibility of evidence governed by s. </w:t>
      </w:r>
      <w:hyperlink r:id="rId27" w:tooltip="Statutes 227.45(1)" w:history="1">
        <w:r w:rsidRPr="007879D3">
          <w:rPr>
            <w:color w:val="426986"/>
            <w:lang w:val="en"/>
          </w:rPr>
          <w:t>227.45 (1)</w:t>
        </w:r>
      </w:hyperlink>
      <w:r w:rsidRPr="007879D3">
        <w:rPr>
          <w:color w:val="000000"/>
          <w:lang w:val="en"/>
        </w:rPr>
        <w:t xml:space="preserve"> to </w:t>
      </w:r>
      <w:hyperlink r:id="rId28" w:tooltip="Statutes 227.45(4)" w:history="1">
        <w:r w:rsidRPr="007879D3">
          <w:rPr>
            <w:color w:val="426986"/>
            <w:lang w:val="en"/>
          </w:rPr>
          <w:t>(4)</w:t>
        </w:r>
      </w:hyperlink>
      <w:r w:rsidRPr="007879D3">
        <w:rPr>
          <w:color w:val="000000"/>
          <w:lang w:val="en"/>
        </w:rPr>
        <w:t>, Stats.</w:t>
      </w:r>
    </w:p>
    <w:p w14:paraId="31E0F408" w14:textId="7BE89055" w:rsidR="006B19C9" w:rsidRPr="007879D3" w:rsidRDefault="006B19C9" w:rsidP="006B19C9">
      <w:pPr>
        <w:rPr>
          <w:color w:val="000000"/>
          <w:lang w:val="en"/>
        </w:rPr>
      </w:pPr>
    </w:p>
    <w:p w14:paraId="536EBB60" w14:textId="1DFEB099" w:rsidR="006B19C9" w:rsidRPr="006B19C9" w:rsidRDefault="006B19C9" w:rsidP="006B19C9">
      <w:pPr>
        <w:tabs>
          <w:tab w:val="left" w:pos="720"/>
          <w:tab w:val="left" w:pos="1440"/>
          <w:tab w:val="left" w:pos="2160"/>
          <w:tab w:val="left" w:pos="2880"/>
          <w:tab w:val="left" w:pos="3600"/>
          <w:tab w:val="left" w:pos="4320"/>
          <w:tab w:val="center" w:pos="6480"/>
        </w:tabs>
        <w:rPr>
          <w:szCs w:val="22"/>
        </w:rPr>
      </w:pPr>
      <w:r w:rsidRPr="007879D3">
        <w:rPr>
          <w:b/>
          <w:bCs/>
          <w:color w:val="000000"/>
          <w:lang w:val="en"/>
        </w:rPr>
        <w:t>(2)</w:t>
      </w:r>
      <w:r w:rsidRPr="007879D3">
        <w:rPr>
          <w:color w:val="000000"/>
          <w:lang w:val="en"/>
        </w:rPr>
        <w:t> </w:t>
      </w:r>
      <w:r w:rsidRPr="007879D3">
        <w:rPr>
          <w:color w:val="000000"/>
          <w:lang w:val="en"/>
        </w:rPr>
        <w:t xml:space="preserve">For complaints involving sexual harassment, sexual assault, dating violence, domestic violence, </w:t>
      </w:r>
      <w:r w:rsidRPr="00A13AEF">
        <w:rPr>
          <w:color w:val="000000"/>
          <w:u w:val="single"/>
          <w:lang w:val="en"/>
        </w:rPr>
        <w:t>sexual exploitation,</w:t>
      </w:r>
      <w:r w:rsidRPr="007879D3">
        <w:rPr>
          <w:color w:val="000000"/>
          <w:lang w:val="en"/>
        </w:rPr>
        <w:t xml:space="preserve"> or stalking, the complainant shall have all the rights provided to the academic staff member in s. </w:t>
      </w:r>
      <w:hyperlink r:id="rId29" w:tooltip="Admin. Code UWS 11.05(1)(a)" w:history="1">
        <w:r w:rsidRPr="007879D3">
          <w:rPr>
            <w:color w:val="426986"/>
            <w:lang w:val="en"/>
          </w:rPr>
          <w:t>UWS 11.05 (1) (a)</w:t>
        </w:r>
      </w:hyperlink>
      <w:r w:rsidRPr="007879D3">
        <w:rPr>
          <w:color w:val="000000"/>
          <w:lang w:val="en"/>
        </w:rPr>
        <w:t xml:space="preserve"> to </w:t>
      </w:r>
      <w:hyperlink r:id="rId30" w:tooltip="Admin. Code UWS 11.05(1)(g)" w:history="1">
        <w:r w:rsidRPr="007879D3">
          <w:rPr>
            <w:color w:val="426986"/>
            <w:lang w:val="en"/>
          </w:rPr>
          <w:t>(g)</w:t>
        </w:r>
      </w:hyperlink>
      <w:r w:rsidRPr="007879D3">
        <w:rPr>
          <w:color w:val="000000"/>
          <w:lang w:val="en"/>
        </w:rPr>
        <w:t>, except as may be precluded by applicable state or federal law.</w:t>
      </w:r>
    </w:p>
    <w:p w14:paraId="5A599FBD" w14:textId="77777777" w:rsidR="006B19C9" w:rsidRDefault="006B19C9" w:rsidP="0042512E">
      <w:pPr>
        <w:tabs>
          <w:tab w:val="left" w:pos="720"/>
          <w:tab w:val="left" w:pos="1440"/>
          <w:tab w:val="left" w:pos="2160"/>
          <w:tab w:val="left" w:pos="2880"/>
          <w:tab w:val="left" w:pos="3600"/>
          <w:tab w:val="left" w:pos="4320"/>
          <w:tab w:val="center" w:pos="6480"/>
        </w:tabs>
        <w:rPr>
          <w:b/>
          <w:bCs/>
          <w:szCs w:val="22"/>
        </w:rPr>
      </w:pPr>
    </w:p>
    <w:p w14:paraId="0654720C" w14:textId="394F335A" w:rsidR="00A13AEF" w:rsidRDefault="00A13AEF" w:rsidP="0042512E">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7031FE">
        <w:rPr>
          <w:b/>
          <w:bCs/>
          <w:szCs w:val="22"/>
        </w:rPr>
        <w:t>1</w:t>
      </w:r>
      <w:r w:rsidR="00BC0C05">
        <w:rPr>
          <w:b/>
          <w:bCs/>
          <w:szCs w:val="22"/>
        </w:rPr>
        <w:t>6</w:t>
      </w:r>
      <w:r>
        <w:rPr>
          <w:b/>
          <w:bCs/>
          <w:szCs w:val="22"/>
        </w:rPr>
        <w:t xml:space="preserve">. UWS </w:t>
      </w:r>
      <w:bookmarkStart w:id="4" w:name="_Hlk54349105"/>
      <w:r>
        <w:rPr>
          <w:b/>
          <w:bCs/>
          <w:szCs w:val="22"/>
        </w:rPr>
        <w:t>11.06(1) and (2)</w:t>
      </w:r>
      <w:bookmarkEnd w:id="4"/>
      <w:r>
        <w:rPr>
          <w:b/>
          <w:bCs/>
          <w:szCs w:val="22"/>
        </w:rPr>
        <w:t xml:space="preserve"> is amended to read:</w:t>
      </w:r>
    </w:p>
    <w:p w14:paraId="6DBBC1E8" w14:textId="10C3FE7A" w:rsidR="00A13AEF" w:rsidRDefault="00A13AEF" w:rsidP="0042512E">
      <w:pPr>
        <w:tabs>
          <w:tab w:val="left" w:pos="720"/>
          <w:tab w:val="left" w:pos="1440"/>
          <w:tab w:val="left" w:pos="2160"/>
          <w:tab w:val="left" w:pos="2880"/>
          <w:tab w:val="left" w:pos="3600"/>
          <w:tab w:val="left" w:pos="4320"/>
          <w:tab w:val="center" w:pos="6480"/>
        </w:tabs>
        <w:rPr>
          <w:b/>
          <w:bCs/>
          <w:szCs w:val="22"/>
        </w:rPr>
      </w:pPr>
    </w:p>
    <w:p w14:paraId="0273898B" w14:textId="77777777" w:rsidR="00A13AEF" w:rsidRPr="007879D3" w:rsidRDefault="00A13AEF" w:rsidP="00A13AEF">
      <w:pPr>
        <w:rPr>
          <w:color w:val="000000"/>
          <w:lang w:val="en"/>
        </w:rPr>
      </w:pPr>
      <w:r w:rsidRPr="007879D3">
        <w:rPr>
          <w:b/>
          <w:bCs/>
          <w:color w:val="000000"/>
          <w:lang w:val="en"/>
        </w:rPr>
        <w:t>(1)</w:t>
      </w:r>
      <w:r w:rsidRPr="007879D3">
        <w:rPr>
          <w:color w:val="000000"/>
          <w:lang w:val="en"/>
        </w:rPr>
        <w:t> </w:t>
      </w:r>
      <w:r w:rsidRPr="007879D3">
        <w:rPr>
          <w:color w:val="000000"/>
          <w:lang w:val="en"/>
        </w:rPr>
        <w:t xml:space="preserve">The following requirements shall also be observed: </w:t>
      </w:r>
    </w:p>
    <w:p w14:paraId="2570464E" w14:textId="0EC24042" w:rsidR="00A13AEF" w:rsidRPr="007879D3" w:rsidRDefault="00A13AEF" w:rsidP="00A13AEF">
      <w:pPr>
        <w:ind w:left="1170" w:hanging="630"/>
        <w:rPr>
          <w:color w:val="000000"/>
          <w:lang w:val="en"/>
        </w:rPr>
      </w:pPr>
      <w:r w:rsidRPr="007879D3">
        <w:rPr>
          <w:b/>
          <w:bCs/>
          <w:color w:val="000000"/>
          <w:lang w:val="en"/>
        </w:rPr>
        <w:t>(a)</w:t>
      </w:r>
      <w:r w:rsidRPr="007879D3">
        <w:rPr>
          <w:color w:val="000000"/>
          <w:lang w:val="en"/>
        </w:rPr>
        <w:t xml:space="preserve"> </w:t>
      </w:r>
      <w:r w:rsidRPr="007879D3">
        <w:rPr>
          <w:color w:val="000000"/>
          <w:lang w:val="en"/>
        </w:rPr>
        <w:tab/>
        <w:t>Any person who participated in the investigation of allegations leading to the filing of a statement of charges, or in the filing of a statement of charges, or who is a material witness shall not be qualified to participate as a member of the hearing body</w:t>
      </w:r>
      <w:r>
        <w:rPr>
          <w:color w:val="000000"/>
          <w:lang w:val="en"/>
        </w:rPr>
        <w:t>.</w:t>
      </w:r>
      <w:r w:rsidRPr="007879D3">
        <w:rPr>
          <w:color w:val="000000"/>
          <w:lang w:val="en"/>
        </w:rPr>
        <w:t xml:space="preserve"> </w:t>
      </w:r>
    </w:p>
    <w:p w14:paraId="5F45E9A4" w14:textId="3968B808" w:rsidR="00A13AEF" w:rsidRPr="007879D3" w:rsidRDefault="00A13AEF" w:rsidP="00771428">
      <w:pPr>
        <w:ind w:left="1170" w:hanging="630"/>
        <w:rPr>
          <w:color w:val="000000"/>
          <w:lang w:val="en"/>
        </w:rPr>
      </w:pPr>
      <w:r w:rsidRPr="007879D3">
        <w:rPr>
          <w:b/>
          <w:bCs/>
          <w:color w:val="000000"/>
          <w:lang w:val="en"/>
        </w:rPr>
        <w:t>(b)</w:t>
      </w:r>
      <w:r w:rsidRPr="007879D3">
        <w:rPr>
          <w:color w:val="000000"/>
          <w:lang w:val="en"/>
        </w:rPr>
        <w:t xml:space="preserve"> </w:t>
      </w:r>
      <w:r w:rsidRPr="007879D3">
        <w:rPr>
          <w:color w:val="000000"/>
          <w:lang w:val="en"/>
        </w:rPr>
        <w:tab/>
        <w:t>The hearing shall be closed unless the staff member under charges requests an open hearing, in which case it shall be open</w:t>
      </w:r>
      <w:r w:rsidR="00562851">
        <w:rPr>
          <w:color w:val="000000"/>
          <w:lang w:val="en"/>
        </w:rPr>
        <w:t xml:space="preserve"> (s</w:t>
      </w:r>
      <w:r w:rsidRPr="007879D3">
        <w:rPr>
          <w:color w:val="000000"/>
          <w:lang w:val="en"/>
        </w:rPr>
        <w:t xml:space="preserve">ee subch. </w:t>
      </w:r>
      <w:hyperlink r:id="rId31" w:tooltip="Statutes subch. V of ch. 19" w:history="1">
        <w:r w:rsidRPr="007879D3">
          <w:rPr>
            <w:color w:val="426986"/>
            <w:lang w:val="en"/>
          </w:rPr>
          <w:t>V</w:t>
        </w:r>
      </w:hyperlink>
      <w:hyperlink r:id="rId32" w:tooltip="Statutes subch. V of ch. 19" w:history="1">
        <w:r w:rsidRPr="007879D3">
          <w:rPr>
            <w:color w:val="426986"/>
            <w:lang w:val="en"/>
          </w:rPr>
          <w:t xml:space="preserve"> of ch. 19</w:t>
        </w:r>
      </w:hyperlink>
      <w:r w:rsidRPr="007879D3">
        <w:rPr>
          <w:color w:val="000000"/>
          <w:lang w:val="en"/>
        </w:rPr>
        <w:t xml:space="preserve">, Stats., </w:t>
      </w:r>
      <w:r w:rsidR="003B25C6" w:rsidRPr="003B25C6">
        <w:rPr>
          <w:color w:val="000000"/>
          <w:lang w:val="en"/>
        </w:rPr>
        <w:t xml:space="preserve">Open </w:t>
      </w:r>
      <w:r w:rsidR="00562851" w:rsidRPr="00771428">
        <w:rPr>
          <w:strike/>
          <w:color w:val="000000"/>
          <w:lang w:val="en"/>
        </w:rPr>
        <w:t>Meeting Law</w:t>
      </w:r>
      <w:r w:rsidR="00562851">
        <w:rPr>
          <w:color w:val="000000"/>
          <w:lang w:val="en"/>
        </w:rPr>
        <w:t xml:space="preserve"> </w:t>
      </w:r>
      <w:r w:rsidR="003B25C6" w:rsidRPr="00771428">
        <w:rPr>
          <w:color w:val="000000"/>
          <w:u w:val="single"/>
          <w:lang w:val="en"/>
        </w:rPr>
        <w:t>Meetings of Governmental Bodies</w:t>
      </w:r>
      <w:r w:rsidR="00562851">
        <w:rPr>
          <w:color w:val="000000"/>
          <w:lang w:val="en"/>
        </w:rPr>
        <w:t>)</w:t>
      </w:r>
      <w:r>
        <w:rPr>
          <w:color w:val="000000"/>
          <w:lang w:val="en"/>
        </w:rPr>
        <w:t>.</w:t>
      </w:r>
    </w:p>
    <w:p w14:paraId="1821181D" w14:textId="45F16556" w:rsidR="00A13AEF" w:rsidRPr="007879D3" w:rsidRDefault="00A13AEF" w:rsidP="00A13AEF">
      <w:pPr>
        <w:ind w:left="1170" w:hanging="630"/>
        <w:rPr>
          <w:color w:val="000000"/>
          <w:lang w:val="en"/>
        </w:rPr>
      </w:pPr>
      <w:r w:rsidRPr="007879D3">
        <w:rPr>
          <w:b/>
          <w:bCs/>
          <w:color w:val="000000"/>
          <w:lang w:val="en"/>
        </w:rPr>
        <w:t>(c)</w:t>
      </w:r>
      <w:r w:rsidRPr="007879D3">
        <w:rPr>
          <w:color w:val="000000"/>
          <w:lang w:val="en"/>
        </w:rPr>
        <w:t xml:space="preserve"> </w:t>
      </w:r>
      <w:r w:rsidRPr="007879D3">
        <w:rPr>
          <w:color w:val="000000"/>
          <w:lang w:val="en"/>
        </w:rPr>
        <w:tab/>
        <w:t>The hearing body shall not be bound by common law or statutory rules of evidence and may admit evidence having reasonable probative value but shall exclude immaterial, irrelevant, or unduly repetitious testimony, and shall give effect to recognized legal privileges</w:t>
      </w:r>
      <w:r>
        <w:rPr>
          <w:color w:val="000000"/>
          <w:lang w:val="en"/>
        </w:rPr>
        <w:t>.</w:t>
      </w:r>
    </w:p>
    <w:p w14:paraId="48A6DAB7" w14:textId="58C96636" w:rsidR="00A13AEF" w:rsidRPr="007879D3" w:rsidRDefault="00A13AEF" w:rsidP="00A13AEF">
      <w:pPr>
        <w:ind w:left="1170" w:hanging="630"/>
        <w:rPr>
          <w:color w:val="000000"/>
          <w:lang w:val="en"/>
        </w:rPr>
      </w:pPr>
      <w:r w:rsidRPr="007879D3">
        <w:rPr>
          <w:b/>
          <w:bCs/>
          <w:color w:val="000000"/>
          <w:lang w:val="en"/>
        </w:rPr>
        <w:t>(d)</w:t>
      </w:r>
      <w:r w:rsidRPr="007879D3">
        <w:rPr>
          <w:color w:val="000000"/>
          <w:lang w:val="en"/>
        </w:rPr>
        <w:t xml:space="preserve"> </w:t>
      </w:r>
      <w:r w:rsidRPr="007879D3">
        <w:rPr>
          <w:color w:val="000000"/>
          <w:lang w:val="en"/>
        </w:rPr>
        <w:tab/>
        <w:t>The burden of proof of the existence of just cause is on the administration or its representatives</w:t>
      </w:r>
      <w:r>
        <w:rPr>
          <w:color w:val="000000"/>
          <w:lang w:val="en"/>
        </w:rPr>
        <w:t>.</w:t>
      </w:r>
    </w:p>
    <w:p w14:paraId="44217193" w14:textId="41631AE1" w:rsidR="00A13AEF" w:rsidRPr="007879D3" w:rsidRDefault="00A13AEF" w:rsidP="00A13AEF">
      <w:pPr>
        <w:ind w:left="1170" w:hanging="630"/>
        <w:rPr>
          <w:color w:val="000000"/>
          <w:lang w:val="en"/>
        </w:rPr>
      </w:pPr>
      <w:r w:rsidRPr="007879D3">
        <w:rPr>
          <w:b/>
          <w:bCs/>
          <w:color w:val="000000"/>
          <w:lang w:val="en"/>
        </w:rPr>
        <w:t>(dm)</w:t>
      </w:r>
      <w:r w:rsidRPr="007879D3">
        <w:rPr>
          <w:color w:val="000000"/>
          <w:lang w:val="en"/>
        </w:rPr>
        <w:t xml:space="preserve"> </w:t>
      </w:r>
      <w:r w:rsidRPr="007879D3">
        <w:rPr>
          <w:color w:val="000000"/>
          <w:lang w:val="en"/>
        </w:rPr>
        <w:tab/>
        <w:t xml:space="preserve">For complaints of sexual harassment, sexual assault, dating violence, domestic violence, </w:t>
      </w:r>
      <w:r w:rsidRPr="00A13AEF">
        <w:rPr>
          <w:color w:val="000000"/>
          <w:u w:val="single"/>
          <w:lang w:val="en"/>
        </w:rPr>
        <w:t>sexual exploitation,</w:t>
      </w:r>
      <w:r w:rsidRPr="007879D3">
        <w:rPr>
          <w:color w:val="000000"/>
          <w:lang w:val="en"/>
        </w:rPr>
        <w:t xml:space="preserve"> or stalking, the standard of proof shall be a preponderance of the evidence</w:t>
      </w:r>
      <w:r>
        <w:rPr>
          <w:color w:val="000000"/>
          <w:lang w:val="en"/>
        </w:rPr>
        <w:t>.</w:t>
      </w:r>
      <w:r w:rsidRPr="007879D3">
        <w:rPr>
          <w:color w:val="000000"/>
          <w:lang w:val="en"/>
        </w:rPr>
        <w:t xml:space="preserve"> </w:t>
      </w:r>
    </w:p>
    <w:p w14:paraId="520EFF19" w14:textId="120B0DD8" w:rsidR="00A13AEF" w:rsidRPr="007879D3" w:rsidRDefault="00A13AEF" w:rsidP="00A13AEF">
      <w:pPr>
        <w:ind w:left="1170" w:hanging="630"/>
        <w:rPr>
          <w:color w:val="000000"/>
          <w:lang w:val="en"/>
        </w:rPr>
      </w:pPr>
      <w:r w:rsidRPr="007879D3">
        <w:rPr>
          <w:b/>
          <w:bCs/>
          <w:color w:val="000000"/>
          <w:lang w:val="en"/>
        </w:rPr>
        <w:t>(e)</w:t>
      </w:r>
      <w:r w:rsidRPr="007879D3">
        <w:rPr>
          <w:color w:val="000000"/>
          <w:lang w:val="en"/>
        </w:rPr>
        <w:t xml:space="preserve"> </w:t>
      </w:r>
      <w:r w:rsidRPr="007879D3">
        <w:rPr>
          <w:color w:val="000000"/>
          <w:lang w:val="en"/>
        </w:rPr>
        <w:tab/>
        <w:t>If a staff member whose dismissal is sought has requested a hearing, discontinuance of the proceeding by the institution is deemed a withdrawal of charges and a finding that the charges were without merit</w:t>
      </w:r>
      <w:r>
        <w:rPr>
          <w:color w:val="000000"/>
          <w:lang w:val="en"/>
        </w:rPr>
        <w:t>.</w:t>
      </w:r>
    </w:p>
    <w:p w14:paraId="245D5519" w14:textId="4D1EE4B8" w:rsidR="00A13AEF" w:rsidRPr="007879D3" w:rsidRDefault="00A13AEF" w:rsidP="00A13AEF">
      <w:pPr>
        <w:ind w:left="1170" w:hanging="630"/>
        <w:rPr>
          <w:color w:val="000000"/>
          <w:lang w:val="en"/>
        </w:rPr>
      </w:pPr>
      <w:r w:rsidRPr="007879D3">
        <w:rPr>
          <w:b/>
          <w:bCs/>
          <w:color w:val="000000"/>
          <w:lang w:val="en"/>
        </w:rPr>
        <w:t>(f)</w:t>
      </w:r>
      <w:r w:rsidRPr="007879D3">
        <w:rPr>
          <w:color w:val="000000"/>
          <w:lang w:val="en"/>
        </w:rPr>
        <w:t xml:space="preserve"> </w:t>
      </w:r>
      <w:r w:rsidRPr="007879D3">
        <w:rPr>
          <w:color w:val="000000"/>
          <w:lang w:val="en"/>
        </w:rPr>
        <w:tab/>
        <w:t xml:space="preserve">Nothing in this section shall prevent the settlement of cases by mutual agreement between the administration and the staff member, with the </w:t>
      </w:r>
      <w:r w:rsidRPr="007879D3">
        <w:rPr>
          <w:color w:val="000000"/>
          <w:lang w:val="en"/>
        </w:rPr>
        <w:lastRenderedPageBreak/>
        <w:t>chancellor's approval, at any time prior to a final decision by the chancellor; or when appropriate, with the board's approval prior to a final decision by the board</w:t>
      </w:r>
      <w:r>
        <w:rPr>
          <w:color w:val="000000"/>
          <w:lang w:val="en"/>
        </w:rPr>
        <w:t>.</w:t>
      </w:r>
    </w:p>
    <w:p w14:paraId="7A7AD3F6" w14:textId="77777777" w:rsidR="00A13AEF" w:rsidRDefault="00A13AEF" w:rsidP="00A13AEF">
      <w:pPr>
        <w:ind w:left="1170" w:hanging="630"/>
        <w:rPr>
          <w:color w:val="000000"/>
          <w:lang w:val="en"/>
        </w:rPr>
      </w:pPr>
      <w:r w:rsidRPr="007879D3">
        <w:rPr>
          <w:b/>
          <w:bCs/>
          <w:color w:val="000000"/>
          <w:lang w:val="en"/>
        </w:rPr>
        <w:t>(g)</w:t>
      </w:r>
      <w:r w:rsidRPr="007879D3">
        <w:rPr>
          <w:color w:val="000000"/>
          <w:lang w:val="en"/>
        </w:rPr>
        <w:t xml:space="preserve"> </w:t>
      </w:r>
      <w:r w:rsidRPr="007879D3">
        <w:rPr>
          <w:color w:val="000000"/>
          <w:lang w:val="en"/>
        </w:rPr>
        <w:tab/>
        <w:t>Adjournments shall be granted to enable either party to investigate evidence as to which a valid claim of surprise is made.</w:t>
      </w:r>
    </w:p>
    <w:p w14:paraId="2B9672F4" w14:textId="35394B19" w:rsidR="00A13AEF" w:rsidRPr="007879D3" w:rsidRDefault="00A13AEF" w:rsidP="00A13AEF">
      <w:pPr>
        <w:ind w:left="1170" w:hanging="630"/>
        <w:rPr>
          <w:color w:val="000000"/>
          <w:lang w:val="en"/>
        </w:rPr>
      </w:pPr>
    </w:p>
    <w:p w14:paraId="45C4D06F" w14:textId="77777777" w:rsidR="00A13AEF" w:rsidRPr="007879D3" w:rsidRDefault="00A13AEF" w:rsidP="00A13AEF">
      <w:pPr>
        <w:rPr>
          <w:color w:val="000000"/>
          <w:lang w:val="en"/>
        </w:rPr>
      </w:pPr>
      <w:r w:rsidRPr="007879D3">
        <w:rPr>
          <w:b/>
          <w:bCs/>
          <w:color w:val="000000"/>
          <w:lang w:val="en"/>
        </w:rPr>
        <w:t>(2)</w:t>
      </w:r>
      <w:r w:rsidRPr="007879D3">
        <w:rPr>
          <w:color w:val="000000"/>
          <w:lang w:val="en"/>
        </w:rPr>
        <w:t> </w:t>
      </w:r>
      <w:r w:rsidRPr="007879D3">
        <w:rPr>
          <w:color w:val="000000"/>
          <w:lang w:val="en"/>
        </w:rPr>
        <w:t xml:space="preserve">If the institutional policies and procedures provide that dismissal cases be heard by a hearing committee, the following requirements shall be observed: </w:t>
      </w:r>
    </w:p>
    <w:p w14:paraId="2A7D0B57" w14:textId="05E7B148" w:rsidR="00A13AEF" w:rsidRPr="007879D3" w:rsidRDefault="00A13AEF" w:rsidP="00A13AEF">
      <w:pPr>
        <w:ind w:left="1170" w:hanging="540"/>
        <w:rPr>
          <w:color w:val="000000"/>
          <w:lang w:val="en"/>
        </w:rPr>
      </w:pPr>
      <w:r w:rsidRPr="007879D3">
        <w:rPr>
          <w:b/>
          <w:bCs/>
          <w:color w:val="000000"/>
          <w:lang w:val="en"/>
        </w:rPr>
        <w:t>(a)</w:t>
      </w:r>
      <w:r w:rsidRPr="007879D3">
        <w:rPr>
          <w:color w:val="000000"/>
          <w:lang w:val="en"/>
        </w:rPr>
        <w:t xml:space="preserve"> </w:t>
      </w:r>
      <w:r w:rsidRPr="007879D3">
        <w:rPr>
          <w:color w:val="000000"/>
          <w:lang w:val="en"/>
        </w:rPr>
        <w:tab/>
        <w:t xml:space="preserve">The committee may, on motion of either party, and, if the complaint involves sexual harassment, sexual assault, dating violence, domestic violence, </w:t>
      </w:r>
      <w:r w:rsidRPr="00A13AEF">
        <w:rPr>
          <w:color w:val="000000"/>
          <w:u w:val="single"/>
          <w:lang w:val="en"/>
        </w:rPr>
        <w:t>sexual exploitation,</w:t>
      </w:r>
      <w:r w:rsidRPr="007879D3">
        <w:rPr>
          <w:color w:val="000000"/>
          <w:lang w:val="en"/>
        </w:rPr>
        <w:t xml:space="preserve"> or stalking, on the motion of the complainant, disqualify any one of its members for cause by a majority vote. If one or more of the hearing committee members disqualify themselves or are disqualified, the remaining members may select a number of replacements equal to the number who have been disqualified to serve, except that alternative methods of replacement may be specified in the policies and procedures adopted by the institution</w:t>
      </w:r>
      <w:r>
        <w:rPr>
          <w:color w:val="000000"/>
          <w:lang w:val="en"/>
        </w:rPr>
        <w:t>.</w:t>
      </w:r>
    </w:p>
    <w:p w14:paraId="4A0657D3" w14:textId="1A28DA5B" w:rsidR="00A13AEF" w:rsidRPr="00A13AEF" w:rsidRDefault="00A13AEF" w:rsidP="00A13AEF">
      <w:pPr>
        <w:tabs>
          <w:tab w:val="left" w:pos="720"/>
          <w:tab w:val="left" w:pos="1440"/>
          <w:tab w:val="left" w:pos="2160"/>
          <w:tab w:val="left" w:pos="2880"/>
          <w:tab w:val="left" w:pos="3600"/>
          <w:tab w:val="left" w:pos="4320"/>
          <w:tab w:val="center" w:pos="6480"/>
        </w:tabs>
        <w:ind w:left="630"/>
        <w:rPr>
          <w:szCs w:val="22"/>
        </w:rPr>
      </w:pPr>
      <w:r w:rsidRPr="007879D3">
        <w:rPr>
          <w:b/>
          <w:bCs/>
          <w:color w:val="000000"/>
          <w:lang w:val="en"/>
        </w:rPr>
        <w:t>(b)</w:t>
      </w:r>
      <w:r w:rsidRPr="007879D3">
        <w:rPr>
          <w:color w:val="000000"/>
          <w:lang w:val="en"/>
        </w:rPr>
        <w:t xml:space="preserve"> </w:t>
      </w:r>
      <w:r w:rsidRPr="007879D3">
        <w:rPr>
          <w:color w:val="000000"/>
          <w:lang w:val="en"/>
        </w:rPr>
        <w:tab/>
        <w:t>If the hearing committee requests, the chancellor shall provide legal counsel after consulting with the committee concerning its wishes in this regard. The function of legal counsel shall be to advise the committee, consult with them on legal matters, and such other responsibilities as shall be determined by the committee within the provisions of the policies and procedures adopted by the institution.</w:t>
      </w:r>
    </w:p>
    <w:p w14:paraId="564E313E" w14:textId="77777777" w:rsidR="00A13AEF" w:rsidRDefault="00A13AEF" w:rsidP="0042512E">
      <w:pPr>
        <w:tabs>
          <w:tab w:val="left" w:pos="720"/>
          <w:tab w:val="left" w:pos="1440"/>
          <w:tab w:val="left" w:pos="2160"/>
          <w:tab w:val="left" w:pos="2880"/>
          <w:tab w:val="left" w:pos="3600"/>
          <w:tab w:val="left" w:pos="4320"/>
          <w:tab w:val="center" w:pos="6480"/>
        </w:tabs>
        <w:rPr>
          <w:b/>
          <w:bCs/>
          <w:szCs w:val="22"/>
        </w:rPr>
      </w:pPr>
    </w:p>
    <w:p w14:paraId="478ECDAB" w14:textId="1079496C" w:rsidR="00A13AEF" w:rsidRDefault="00A13AEF" w:rsidP="0042512E">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4412A8">
        <w:rPr>
          <w:b/>
          <w:bCs/>
          <w:szCs w:val="22"/>
        </w:rPr>
        <w:t>1</w:t>
      </w:r>
      <w:r w:rsidR="00BC0C05">
        <w:rPr>
          <w:b/>
          <w:bCs/>
          <w:szCs w:val="22"/>
        </w:rPr>
        <w:t>7</w:t>
      </w:r>
      <w:r>
        <w:rPr>
          <w:b/>
          <w:bCs/>
          <w:szCs w:val="22"/>
        </w:rPr>
        <w:t>. UWS 11.07 is amended to read:</w:t>
      </w:r>
    </w:p>
    <w:p w14:paraId="7DFD3827" w14:textId="766035C3" w:rsidR="00A13AEF" w:rsidRDefault="00A13AEF" w:rsidP="0042512E">
      <w:pPr>
        <w:tabs>
          <w:tab w:val="left" w:pos="720"/>
          <w:tab w:val="left" w:pos="1440"/>
          <w:tab w:val="left" w:pos="2160"/>
          <w:tab w:val="left" w:pos="2880"/>
          <w:tab w:val="left" w:pos="3600"/>
          <w:tab w:val="left" w:pos="4320"/>
          <w:tab w:val="center" w:pos="6480"/>
        </w:tabs>
        <w:rPr>
          <w:b/>
          <w:bCs/>
          <w:szCs w:val="22"/>
        </w:rPr>
      </w:pPr>
    </w:p>
    <w:p w14:paraId="7E3079DC" w14:textId="77777777" w:rsidR="00A13AEF" w:rsidRPr="007879D3" w:rsidRDefault="00A13AEF" w:rsidP="00A13AEF">
      <w:pPr>
        <w:spacing w:after="240" w:line="300" w:lineRule="atLeast"/>
        <w:rPr>
          <w:color w:val="000000"/>
          <w:lang w:val="en"/>
        </w:rPr>
      </w:pPr>
      <w:r w:rsidRPr="007879D3">
        <w:rPr>
          <w:b/>
          <w:bCs/>
          <w:color w:val="000000"/>
          <w:lang w:val="en"/>
        </w:rPr>
        <w:t>UWS 11.07</w:t>
      </w:r>
      <w:r w:rsidRPr="007879D3">
        <w:rPr>
          <w:color w:val="000000"/>
          <w:lang w:val="en"/>
        </w:rPr>
        <w:t> </w:t>
      </w:r>
      <w:r w:rsidRPr="007879D3">
        <w:rPr>
          <w:b/>
          <w:bCs/>
          <w:color w:val="000000"/>
          <w:lang w:val="en"/>
        </w:rPr>
        <w:t>Recommendations to the chancellor.</w:t>
      </w:r>
      <w:r w:rsidRPr="007879D3">
        <w:rPr>
          <w:color w:val="000000"/>
          <w:lang w:val="en"/>
        </w:rPr>
        <w:t xml:space="preserve"> The hearing body shall send to the chancellor and to the academic staff member concerned, as soon as practicable after conclusion of a hearing, a verbatim record of the testimony and a copy of its report, findings, and recommendations. After reviewing the matter on record and considering arguments if submitted by the parties, the chancellor shall issue a decision. In that decision, the chancellor may order dismissal of the academic staff member, may impose a lesser disciplinary action, or may find in favor of the academic staff member. The academic staff member shall be notified of the chancellor's decision in writing. In cases involving sexual assault, dating violence, domestic violence, </w:t>
      </w:r>
      <w:r w:rsidRPr="001B485E">
        <w:rPr>
          <w:color w:val="000000"/>
          <w:u w:val="single"/>
          <w:lang w:val="en"/>
        </w:rPr>
        <w:t>sexual exploitation,</w:t>
      </w:r>
      <w:r w:rsidRPr="007879D3">
        <w:rPr>
          <w:color w:val="000000"/>
          <w:lang w:val="en"/>
        </w:rPr>
        <w:t xml:space="preserve"> or stalking, the complainant shall be notified of the chancellor's decision at the same time as the academic staff member. This decision shall be deemed final unless the board, upon request of the academic staff member, grants review based on the record. For complaints involving sexual harassment, sexual assault, dating violence, domestic violence, </w:t>
      </w:r>
      <w:r w:rsidRPr="001B485E">
        <w:rPr>
          <w:color w:val="000000"/>
          <w:u w:val="single"/>
          <w:lang w:val="en"/>
        </w:rPr>
        <w:t>sexual exploitation,</w:t>
      </w:r>
      <w:r w:rsidRPr="007879D3">
        <w:rPr>
          <w:color w:val="000000"/>
          <w:lang w:val="en"/>
        </w:rPr>
        <w:t xml:space="preserve"> or stalking, the complainant shall have all rights provided to the academic staff member in this paragraph. </w:t>
      </w:r>
    </w:p>
    <w:p w14:paraId="63FB74F2" w14:textId="77777777" w:rsidR="00A13AEF" w:rsidRDefault="00A13AEF" w:rsidP="0042512E">
      <w:pPr>
        <w:tabs>
          <w:tab w:val="left" w:pos="720"/>
          <w:tab w:val="left" w:pos="1440"/>
          <w:tab w:val="left" w:pos="2160"/>
          <w:tab w:val="left" w:pos="2880"/>
          <w:tab w:val="left" w:pos="3600"/>
          <w:tab w:val="left" w:pos="4320"/>
          <w:tab w:val="center" w:pos="6480"/>
        </w:tabs>
        <w:rPr>
          <w:b/>
          <w:bCs/>
          <w:szCs w:val="22"/>
        </w:rPr>
      </w:pPr>
    </w:p>
    <w:p w14:paraId="2AD8986D" w14:textId="18026850" w:rsidR="004A1A2A" w:rsidRDefault="004A1A2A" w:rsidP="0042512E">
      <w:pPr>
        <w:tabs>
          <w:tab w:val="left" w:pos="720"/>
          <w:tab w:val="left" w:pos="1440"/>
          <w:tab w:val="left" w:pos="2160"/>
          <w:tab w:val="left" w:pos="2880"/>
          <w:tab w:val="left" w:pos="3600"/>
          <w:tab w:val="left" w:pos="4320"/>
          <w:tab w:val="center" w:pos="6480"/>
        </w:tabs>
        <w:rPr>
          <w:b/>
          <w:bCs/>
          <w:szCs w:val="22"/>
        </w:rPr>
      </w:pPr>
      <w:r>
        <w:rPr>
          <w:b/>
          <w:bCs/>
          <w:szCs w:val="22"/>
        </w:rPr>
        <w:t>Section 1</w:t>
      </w:r>
      <w:r w:rsidR="00BC0C05">
        <w:rPr>
          <w:b/>
          <w:bCs/>
          <w:szCs w:val="22"/>
        </w:rPr>
        <w:t>8</w:t>
      </w:r>
      <w:r>
        <w:rPr>
          <w:b/>
          <w:bCs/>
          <w:szCs w:val="22"/>
        </w:rPr>
        <w:t>. UWS 11.08 is amended to read:</w:t>
      </w:r>
    </w:p>
    <w:p w14:paraId="7E89CE1C" w14:textId="07B4F379" w:rsidR="004A1A2A" w:rsidRDefault="004A1A2A" w:rsidP="0042512E">
      <w:pPr>
        <w:tabs>
          <w:tab w:val="left" w:pos="720"/>
          <w:tab w:val="left" w:pos="1440"/>
          <w:tab w:val="left" w:pos="2160"/>
          <w:tab w:val="left" w:pos="2880"/>
          <w:tab w:val="left" w:pos="3600"/>
          <w:tab w:val="left" w:pos="4320"/>
          <w:tab w:val="center" w:pos="6480"/>
        </w:tabs>
        <w:rPr>
          <w:b/>
          <w:bCs/>
          <w:szCs w:val="22"/>
        </w:rPr>
      </w:pPr>
    </w:p>
    <w:p w14:paraId="27D7D86B" w14:textId="52A5B7BF" w:rsidR="004A1A2A" w:rsidRPr="007879D3" w:rsidRDefault="004A1A2A" w:rsidP="004A1A2A">
      <w:pPr>
        <w:spacing w:after="240" w:line="300" w:lineRule="atLeast"/>
        <w:rPr>
          <w:color w:val="000000"/>
          <w:lang w:val="en"/>
        </w:rPr>
      </w:pPr>
      <w:r w:rsidRPr="007879D3">
        <w:rPr>
          <w:b/>
          <w:bCs/>
          <w:color w:val="000000"/>
          <w:lang w:val="en"/>
        </w:rPr>
        <w:lastRenderedPageBreak/>
        <w:t>UWS 11.08</w:t>
      </w:r>
      <w:r w:rsidRPr="007879D3">
        <w:rPr>
          <w:color w:val="000000"/>
          <w:lang w:val="en"/>
        </w:rPr>
        <w:t> </w:t>
      </w:r>
      <w:r w:rsidRPr="007879D3">
        <w:rPr>
          <w:b/>
          <w:bCs/>
          <w:color w:val="000000"/>
          <w:lang w:val="en"/>
        </w:rPr>
        <w:t>Suspension from duties.</w:t>
      </w:r>
      <w:r w:rsidRPr="007879D3">
        <w:rPr>
          <w:color w:val="000000"/>
          <w:lang w:val="en"/>
        </w:rPr>
        <w:t xml:space="preserve"> Pending the final decision as to dismissal, the academic staff member with an indefinite appointment shall not be relieved of duties, except where, after consulting with the appropriate administrative officer, the chancellor finds that substantial harm may result if the staff member is continued in </w:t>
      </w:r>
      <w:r w:rsidRPr="004A1A2A">
        <w:rPr>
          <w:strike/>
          <w:color w:val="000000"/>
          <w:lang w:val="en"/>
        </w:rPr>
        <w:t>his or her</w:t>
      </w:r>
      <w:r>
        <w:rPr>
          <w:color w:val="000000"/>
          <w:lang w:val="en"/>
        </w:rPr>
        <w:t xml:space="preserve"> </w:t>
      </w:r>
      <w:r w:rsidRPr="004A1A2A">
        <w:rPr>
          <w:color w:val="000000"/>
          <w:u w:val="single"/>
          <w:lang w:val="en"/>
        </w:rPr>
        <w:t>the</w:t>
      </w:r>
      <w:r w:rsidR="003118F5">
        <w:rPr>
          <w:color w:val="000000"/>
          <w:u w:val="single"/>
          <w:lang w:val="en"/>
        </w:rPr>
        <w:t xml:space="preserve"> staff member’s</w:t>
      </w:r>
      <w:r w:rsidRPr="007879D3">
        <w:rPr>
          <w:color w:val="000000"/>
          <w:lang w:val="en"/>
        </w:rPr>
        <w:t xml:space="preserve"> position. Where such determination is made, the staff member may be relieved of  </w:t>
      </w:r>
      <w:r w:rsidRPr="004A1A2A">
        <w:rPr>
          <w:strike/>
          <w:color w:val="000000"/>
          <w:lang w:val="en"/>
        </w:rPr>
        <w:t>his or her</w:t>
      </w:r>
      <w:r>
        <w:rPr>
          <w:color w:val="000000"/>
          <w:lang w:val="en"/>
        </w:rPr>
        <w:t xml:space="preserve"> </w:t>
      </w:r>
      <w:r w:rsidRPr="004A1A2A">
        <w:rPr>
          <w:color w:val="000000"/>
          <w:u w:val="single"/>
          <w:lang w:val="en"/>
        </w:rPr>
        <w:t>the</w:t>
      </w:r>
      <w:r w:rsidR="003118F5">
        <w:rPr>
          <w:color w:val="000000"/>
          <w:u w:val="single"/>
          <w:lang w:val="en"/>
        </w:rPr>
        <w:t xml:space="preserve"> staff member’s</w:t>
      </w:r>
      <w:r w:rsidRPr="007879D3">
        <w:rPr>
          <w:color w:val="000000"/>
          <w:lang w:val="en"/>
        </w:rPr>
        <w:t xml:space="preserve"> position immediately, or be assigned to another administrative unit, but </w:t>
      </w:r>
      <w:r w:rsidRPr="004A1A2A">
        <w:rPr>
          <w:strike/>
          <w:color w:val="000000"/>
          <w:lang w:val="en"/>
        </w:rPr>
        <w:t>his or her</w:t>
      </w:r>
      <w:r w:rsidRPr="007879D3">
        <w:rPr>
          <w:color w:val="000000"/>
          <w:lang w:val="en"/>
        </w:rPr>
        <w:t xml:space="preserve"> </w:t>
      </w:r>
      <w:r w:rsidRPr="004A1A2A">
        <w:rPr>
          <w:color w:val="000000"/>
          <w:u w:val="single"/>
          <w:lang w:val="en"/>
        </w:rPr>
        <w:t>the</w:t>
      </w:r>
      <w:r w:rsidR="003118F5">
        <w:rPr>
          <w:color w:val="000000"/>
          <w:u w:val="single"/>
          <w:lang w:val="en"/>
        </w:rPr>
        <w:t xml:space="preserve"> staff member’s</w:t>
      </w:r>
      <w:r>
        <w:rPr>
          <w:color w:val="000000"/>
          <w:lang w:val="en"/>
        </w:rPr>
        <w:t xml:space="preserve"> </w:t>
      </w:r>
      <w:r w:rsidRPr="007879D3">
        <w:rPr>
          <w:color w:val="000000"/>
          <w:lang w:val="en"/>
        </w:rPr>
        <w:t xml:space="preserve">salary shall continue until the chancellor makes a decision as to dismissal, unless the chancellor also makes the determinations set forth in s. </w:t>
      </w:r>
      <w:r w:rsidR="00A43517" w:rsidRPr="00771428">
        <w:rPr>
          <w:lang w:val="en"/>
        </w:rPr>
        <w:t xml:space="preserve">UWS </w:t>
      </w:r>
      <w:r w:rsidR="00A43517" w:rsidRPr="00771428">
        <w:rPr>
          <w:strike/>
          <w:lang w:val="en"/>
        </w:rPr>
        <w:t>11.105</w:t>
      </w:r>
      <w:r w:rsidR="00A43517">
        <w:rPr>
          <w:lang w:val="en"/>
        </w:rPr>
        <w:t xml:space="preserve"> </w:t>
      </w:r>
      <w:r w:rsidR="00A43517" w:rsidRPr="00771428">
        <w:rPr>
          <w:u w:val="single"/>
          <w:lang w:val="en"/>
        </w:rPr>
        <w:t>11.32</w:t>
      </w:r>
      <w:r w:rsidR="00A43517" w:rsidRPr="00771428">
        <w:rPr>
          <w:lang w:val="en"/>
        </w:rPr>
        <w:t xml:space="preserve"> (1)</w:t>
      </w:r>
      <w:r w:rsidRPr="007879D3">
        <w:rPr>
          <w:color w:val="000000"/>
          <w:lang w:val="en"/>
        </w:rPr>
        <w:t xml:space="preserve"> in which case the suspension from duties may be without pay and the procedures set forth in s. </w:t>
      </w:r>
      <w:r w:rsidR="00A43517" w:rsidRPr="00771428">
        <w:rPr>
          <w:lang w:val="en"/>
        </w:rPr>
        <w:t xml:space="preserve">UWS </w:t>
      </w:r>
      <w:r w:rsidR="00A43517" w:rsidRPr="00771428">
        <w:rPr>
          <w:strike/>
          <w:lang w:val="en"/>
        </w:rPr>
        <w:t>11.105</w:t>
      </w:r>
      <w:r w:rsidRPr="007879D3">
        <w:rPr>
          <w:color w:val="000000"/>
          <w:lang w:val="en"/>
        </w:rPr>
        <w:t xml:space="preserve"> </w:t>
      </w:r>
      <w:r w:rsidR="00A43517" w:rsidRPr="00771428">
        <w:rPr>
          <w:color w:val="000000"/>
          <w:u w:val="single"/>
          <w:lang w:val="en"/>
        </w:rPr>
        <w:t>11.32</w:t>
      </w:r>
      <w:r w:rsidR="00A43517">
        <w:rPr>
          <w:color w:val="000000"/>
          <w:lang w:val="en"/>
        </w:rPr>
        <w:t xml:space="preserve"> </w:t>
      </w:r>
      <w:r w:rsidRPr="007879D3">
        <w:rPr>
          <w:color w:val="000000"/>
          <w:lang w:val="en"/>
        </w:rPr>
        <w:t xml:space="preserve">shall apply. </w:t>
      </w:r>
    </w:p>
    <w:p w14:paraId="43ED20A1" w14:textId="77777777" w:rsidR="004A1A2A" w:rsidRDefault="004A1A2A" w:rsidP="0042512E">
      <w:pPr>
        <w:tabs>
          <w:tab w:val="left" w:pos="720"/>
          <w:tab w:val="left" w:pos="1440"/>
          <w:tab w:val="left" w:pos="2160"/>
          <w:tab w:val="left" w:pos="2880"/>
          <w:tab w:val="left" w:pos="3600"/>
          <w:tab w:val="left" w:pos="4320"/>
          <w:tab w:val="center" w:pos="6480"/>
        </w:tabs>
        <w:rPr>
          <w:b/>
          <w:bCs/>
          <w:szCs w:val="22"/>
        </w:rPr>
      </w:pPr>
    </w:p>
    <w:p w14:paraId="5B77D3B1" w14:textId="3A870A41" w:rsidR="004A1A2A" w:rsidRDefault="004A1A2A" w:rsidP="0042512E">
      <w:pPr>
        <w:tabs>
          <w:tab w:val="left" w:pos="720"/>
          <w:tab w:val="left" w:pos="1440"/>
          <w:tab w:val="left" w:pos="2160"/>
          <w:tab w:val="left" w:pos="2880"/>
          <w:tab w:val="left" w:pos="3600"/>
          <w:tab w:val="left" w:pos="4320"/>
          <w:tab w:val="center" w:pos="6480"/>
        </w:tabs>
        <w:rPr>
          <w:b/>
          <w:bCs/>
          <w:szCs w:val="22"/>
        </w:rPr>
      </w:pPr>
      <w:r>
        <w:rPr>
          <w:b/>
          <w:bCs/>
          <w:szCs w:val="22"/>
        </w:rPr>
        <w:t>Section 1</w:t>
      </w:r>
      <w:r w:rsidR="00BC0C05">
        <w:rPr>
          <w:b/>
          <w:bCs/>
          <w:szCs w:val="22"/>
        </w:rPr>
        <w:t>9</w:t>
      </w:r>
      <w:r>
        <w:rPr>
          <w:b/>
          <w:bCs/>
          <w:szCs w:val="22"/>
        </w:rPr>
        <w:t>. UWS 11.10 is amended to read:</w:t>
      </w:r>
    </w:p>
    <w:p w14:paraId="16C1ED0F" w14:textId="28B01FEF" w:rsidR="004A1A2A" w:rsidRDefault="004A1A2A" w:rsidP="0042512E">
      <w:pPr>
        <w:tabs>
          <w:tab w:val="left" w:pos="720"/>
          <w:tab w:val="left" w:pos="1440"/>
          <w:tab w:val="left" w:pos="2160"/>
          <w:tab w:val="left" w:pos="2880"/>
          <w:tab w:val="left" w:pos="3600"/>
          <w:tab w:val="left" w:pos="4320"/>
          <w:tab w:val="center" w:pos="6480"/>
        </w:tabs>
        <w:rPr>
          <w:b/>
          <w:bCs/>
          <w:szCs w:val="22"/>
        </w:rPr>
      </w:pPr>
    </w:p>
    <w:p w14:paraId="0BDD455F" w14:textId="03D5359E" w:rsidR="004A1A2A" w:rsidRPr="007879D3" w:rsidRDefault="004A1A2A" w:rsidP="004A1A2A">
      <w:pPr>
        <w:spacing w:after="240" w:line="300" w:lineRule="atLeast"/>
        <w:rPr>
          <w:color w:val="000000"/>
          <w:lang w:val="en"/>
        </w:rPr>
      </w:pPr>
      <w:r w:rsidRPr="007879D3">
        <w:rPr>
          <w:b/>
          <w:bCs/>
          <w:color w:val="000000"/>
          <w:lang w:val="en"/>
        </w:rPr>
        <w:t>UWS 11.10</w:t>
      </w:r>
      <w:r w:rsidRPr="007879D3">
        <w:rPr>
          <w:color w:val="000000"/>
          <w:lang w:val="en"/>
        </w:rPr>
        <w:t> </w:t>
      </w:r>
      <w:r w:rsidRPr="007879D3">
        <w:rPr>
          <w:b/>
          <w:bCs/>
          <w:color w:val="000000"/>
          <w:lang w:val="en"/>
        </w:rPr>
        <w:t>Board review.</w:t>
      </w:r>
      <w:r w:rsidRPr="007879D3">
        <w:rPr>
          <w:color w:val="000000"/>
          <w:lang w:val="en"/>
        </w:rPr>
        <w:t xml:space="preserve"> A member of the academic staff on indefinite appointment who has been dismissed for cause by the chancellor following a hearing may appeal this action to the board. Any appeal must be made within 30 days of the date of the decision of the chancellor to dismiss. Upon receiving an appeal the board shall review the case on the record. Following such review the board may confirm the chancellor's decision, or direct a different decision, or approve a further hearing before the board with an opportunity for filing exceptions to the hearing body's recommendations or the chancellor's decision and for oral argument on the record. If further review with opportunity for oral argument on the record is provided, this review shall be closed unless the staff member requests an open hearing.</w:t>
      </w:r>
      <w:r w:rsidR="00562851">
        <w:rPr>
          <w:color w:val="000000"/>
          <w:lang w:val="en"/>
        </w:rPr>
        <w:t xml:space="preserve"> (</w:t>
      </w:r>
      <w:r w:rsidR="00562851" w:rsidRPr="007879D3">
        <w:rPr>
          <w:color w:val="000000"/>
          <w:lang w:val="en"/>
        </w:rPr>
        <w:t xml:space="preserve">See subch. </w:t>
      </w:r>
      <w:hyperlink r:id="rId33" w:tooltip="Statutes subch. V of ch. 19" w:history="1">
        <w:r w:rsidR="00562851" w:rsidRPr="007879D3">
          <w:rPr>
            <w:color w:val="426986"/>
            <w:lang w:val="en"/>
          </w:rPr>
          <w:t>V</w:t>
        </w:r>
      </w:hyperlink>
      <w:hyperlink r:id="rId34" w:tooltip="Statutes subch. V of ch. 19" w:history="1">
        <w:r w:rsidR="00562851" w:rsidRPr="007879D3">
          <w:rPr>
            <w:color w:val="426986"/>
            <w:lang w:val="en"/>
          </w:rPr>
          <w:t xml:space="preserve"> of ch. 19</w:t>
        </w:r>
      </w:hyperlink>
      <w:r w:rsidR="00562851" w:rsidRPr="007879D3">
        <w:rPr>
          <w:color w:val="000000"/>
          <w:lang w:val="en"/>
        </w:rPr>
        <w:t>, Stats., Open</w:t>
      </w:r>
      <w:r w:rsidR="00562851">
        <w:rPr>
          <w:color w:val="000000"/>
          <w:lang w:val="en"/>
        </w:rPr>
        <w:t xml:space="preserve"> </w:t>
      </w:r>
      <w:r w:rsidR="00562851" w:rsidRPr="00771428">
        <w:rPr>
          <w:strike/>
          <w:color w:val="000000"/>
          <w:lang w:val="en"/>
        </w:rPr>
        <w:t>Meeting Law</w:t>
      </w:r>
      <w:r w:rsidR="00562851">
        <w:rPr>
          <w:color w:val="000000"/>
          <w:lang w:val="en"/>
        </w:rPr>
        <w:t xml:space="preserve"> </w:t>
      </w:r>
      <w:r w:rsidR="00562851" w:rsidRPr="00771428">
        <w:rPr>
          <w:color w:val="000000"/>
          <w:u w:val="single"/>
          <w:lang w:val="en"/>
        </w:rPr>
        <w:t>Meetings of Governmental Bodies</w:t>
      </w:r>
      <w:r w:rsidR="00562851" w:rsidRPr="007879D3">
        <w:rPr>
          <w:color w:val="000000"/>
          <w:lang w:val="en"/>
        </w:rPr>
        <w:t>.</w:t>
      </w:r>
      <w:r w:rsidR="00562851">
        <w:rPr>
          <w:color w:val="000000"/>
          <w:lang w:val="en"/>
        </w:rPr>
        <w:t>)</w:t>
      </w:r>
      <w:r w:rsidRPr="007879D3">
        <w:rPr>
          <w:color w:val="000000"/>
          <w:lang w:val="en"/>
        </w:rPr>
        <w:t xml:space="preserve"> All decisions of the board, whether after review on the record or after oral argument, shall be expressed in writing and shall indicate the basis for such decision. For complaints involving sexual harassment, sexual assault, dating violence, domestic violence, </w:t>
      </w:r>
      <w:r w:rsidRPr="004A1A2A">
        <w:rPr>
          <w:color w:val="000000"/>
          <w:u w:val="single"/>
          <w:lang w:val="en"/>
        </w:rPr>
        <w:t>sexual exploitation,</w:t>
      </w:r>
      <w:r w:rsidRPr="007879D3">
        <w:rPr>
          <w:color w:val="000000"/>
          <w:lang w:val="en"/>
        </w:rPr>
        <w:t xml:space="preserve"> or stalking, the complainant shall have the same opportunity to appeal, file exceptions to the recommendations of the hearing committee or chancellor, and oral arguments, as provided to the academic staff member.</w:t>
      </w:r>
    </w:p>
    <w:p w14:paraId="07C5D23E" w14:textId="77777777" w:rsidR="004A1A2A" w:rsidRDefault="004A1A2A" w:rsidP="0042512E">
      <w:pPr>
        <w:tabs>
          <w:tab w:val="left" w:pos="720"/>
          <w:tab w:val="left" w:pos="1440"/>
          <w:tab w:val="left" w:pos="2160"/>
          <w:tab w:val="left" w:pos="2880"/>
          <w:tab w:val="left" w:pos="3600"/>
          <w:tab w:val="left" w:pos="4320"/>
          <w:tab w:val="center" w:pos="6480"/>
        </w:tabs>
        <w:rPr>
          <w:b/>
          <w:bCs/>
          <w:szCs w:val="22"/>
        </w:rPr>
      </w:pPr>
    </w:p>
    <w:p w14:paraId="609B05CA" w14:textId="31F82565" w:rsidR="007707D8" w:rsidRDefault="004A1A2A" w:rsidP="002551D5">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BC0C05">
        <w:rPr>
          <w:b/>
          <w:bCs/>
          <w:szCs w:val="22"/>
        </w:rPr>
        <w:t>20</w:t>
      </w:r>
      <w:r>
        <w:rPr>
          <w:b/>
          <w:bCs/>
          <w:szCs w:val="22"/>
        </w:rPr>
        <w:t xml:space="preserve">. </w:t>
      </w:r>
      <w:r w:rsidR="003270D7">
        <w:rPr>
          <w:b/>
          <w:bCs/>
          <w:szCs w:val="22"/>
        </w:rPr>
        <w:t xml:space="preserve">UWS 11.101 </w:t>
      </w:r>
      <w:r w:rsidR="002956A5">
        <w:rPr>
          <w:b/>
          <w:bCs/>
          <w:szCs w:val="22"/>
        </w:rPr>
        <w:t>to</w:t>
      </w:r>
      <w:r w:rsidR="00390A7C">
        <w:rPr>
          <w:b/>
          <w:bCs/>
          <w:szCs w:val="22"/>
        </w:rPr>
        <w:t xml:space="preserve"> 11.10</w:t>
      </w:r>
      <w:r w:rsidR="002956A5">
        <w:rPr>
          <w:b/>
          <w:bCs/>
          <w:szCs w:val="22"/>
        </w:rPr>
        <w:t>6</w:t>
      </w:r>
      <w:r w:rsidR="00390A7C">
        <w:rPr>
          <w:b/>
          <w:bCs/>
          <w:szCs w:val="22"/>
        </w:rPr>
        <w:t xml:space="preserve"> are</w:t>
      </w:r>
      <w:r w:rsidR="003270D7">
        <w:rPr>
          <w:b/>
          <w:bCs/>
          <w:szCs w:val="22"/>
        </w:rPr>
        <w:t xml:space="preserve"> renumbered to </w:t>
      </w:r>
      <w:r w:rsidR="00A70505">
        <w:rPr>
          <w:b/>
          <w:bCs/>
          <w:szCs w:val="22"/>
        </w:rPr>
        <w:t>UWS 11.</w:t>
      </w:r>
      <w:r w:rsidR="009D7611">
        <w:rPr>
          <w:b/>
          <w:bCs/>
          <w:szCs w:val="22"/>
        </w:rPr>
        <w:t xml:space="preserve">28 </w:t>
      </w:r>
      <w:r w:rsidR="002956A5">
        <w:rPr>
          <w:b/>
          <w:bCs/>
          <w:szCs w:val="22"/>
        </w:rPr>
        <w:t>to</w:t>
      </w:r>
      <w:r w:rsidR="009D7611">
        <w:rPr>
          <w:b/>
          <w:bCs/>
          <w:szCs w:val="22"/>
        </w:rPr>
        <w:t xml:space="preserve"> 11.</w:t>
      </w:r>
      <w:r w:rsidR="002956A5">
        <w:rPr>
          <w:b/>
          <w:bCs/>
          <w:szCs w:val="22"/>
        </w:rPr>
        <w:t>33 respectively</w:t>
      </w:r>
      <w:r w:rsidR="009D7611">
        <w:rPr>
          <w:b/>
          <w:bCs/>
          <w:szCs w:val="22"/>
        </w:rPr>
        <w:t xml:space="preserve"> </w:t>
      </w:r>
      <w:r w:rsidR="00390A7C">
        <w:rPr>
          <w:b/>
          <w:bCs/>
          <w:szCs w:val="22"/>
        </w:rPr>
        <w:t>and</w:t>
      </w:r>
      <w:r w:rsidR="002956A5">
        <w:rPr>
          <w:b/>
          <w:bCs/>
          <w:szCs w:val="22"/>
        </w:rPr>
        <w:t xml:space="preserve"> UWS 11.28; 11.29(1)(</w:t>
      </w:r>
      <w:r w:rsidR="00797768">
        <w:rPr>
          <w:b/>
          <w:bCs/>
          <w:szCs w:val="22"/>
        </w:rPr>
        <w:t>d</w:t>
      </w:r>
      <w:r w:rsidR="002956A5">
        <w:rPr>
          <w:b/>
          <w:bCs/>
          <w:szCs w:val="22"/>
        </w:rPr>
        <w:t>)</w:t>
      </w:r>
      <w:r w:rsidR="00274A94">
        <w:rPr>
          <w:b/>
          <w:bCs/>
          <w:szCs w:val="22"/>
        </w:rPr>
        <w:t>, (3), and (4)</w:t>
      </w:r>
      <w:r w:rsidR="002956A5">
        <w:rPr>
          <w:b/>
          <w:bCs/>
          <w:szCs w:val="22"/>
        </w:rPr>
        <w:t>; 11</w:t>
      </w:r>
      <w:r w:rsidR="002956A5" w:rsidRPr="001D70DC">
        <w:rPr>
          <w:b/>
          <w:bCs/>
          <w:szCs w:val="22"/>
        </w:rPr>
        <w:t>.</w:t>
      </w:r>
      <w:r w:rsidR="002956A5">
        <w:rPr>
          <w:b/>
          <w:bCs/>
          <w:szCs w:val="22"/>
        </w:rPr>
        <w:t>31</w:t>
      </w:r>
      <w:r w:rsidR="002956A5" w:rsidRPr="001D70DC">
        <w:rPr>
          <w:b/>
          <w:bCs/>
          <w:szCs w:val="22"/>
        </w:rPr>
        <w:t>(1)</w:t>
      </w:r>
      <w:r w:rsidR="002956A5">
        <w:rPr>
          <w:b/>
          <w:bCs/>
          <w:szCs w:val="22"/>
        </w:rPr>
        <w:t>, (3), (5), and (6)</w:t>
      </w:r>
      <w:r w:rsidR="00797768">
        <w:rPr>
          <w:b/>
          <w:bCs/>
          <w:szCs w:val="22"/>
        </w:rPr>
        <w:t>;</w:t>
      </w:r>
      <w:r w:rsidR="00390A7C">
        <w:rPr>
          <w:b/>
          <w:bCs/>
          <w:szCs w:val="22"/>
        </w:rPr>
        <w:t xml:space="preserve"> </w:t>
      </w:r>
      <w:r w:rsidR="00CD6D01">
        <w:rPr>
          <w:b/>
          <w:bCs/>
          <w:szCs w:val="22"/>
        </w:rPr>
        <w:t xml:space="preserve">11.30; </w:t>
      </w:r>
      <w:r w:rsidR="00797768" w:rsidRPr="00797768">
        <w:rPr>
          <w:b/>
          <w:bCs/>
          <w:szCs w:val="22"/>
        </w:rPr>
        <w:t>11.32(1)</w:t>
      </w:r>
      <w:r w:rsidR="00797768">
        <w:rPr>
          <w:b/>
          <w:bCs/>
          <w:szCs w:val="22"/>
        </w:rPr>
        <w:t>(intro.)</w:t>
      </w:r>
      <w:r w:rsidR="006C3ED1">
        <w:rPr>
          <w:b/>
          <w:bCs/>
          <w:szCs w:val="22"/>
        </w:rPr>
        <w:t>, (1)(a), (1)(c)</w:t>
      </w:r>
      <w:r w:rsidR="00B83DF7">
        <w:rPr>
          <w:b/>
          <w:bCs/>
          <w:szCs w:val="22"/>
        </w:rPr>
        <w:t>, and (3)</w:t>
      </w:r>
      <w:r w:rsidR="00797768">
        <w:rPr>
          <w:b/>
          <w:bCs/>
          <w:szCs w:val="22"/>
        </w:rPr>
        <w:t xml:space="preserve">; and 11.33, as renumbered, are </w:t>
      </w:r>
      <w:r w:rsidR="00390A7C">
        <w:rPr>
          <w:b/>
          <w:bCs/>
          <w:szCs w:val="22"/>
        </w:rPr>
        <w:t>amended to read:</w:t>
      </w:r>
      <w:r w:rsidR="009D7611">
        <w:rPr>
          <w:b/>
          <w:bCs/>
          <w:szCs w:val="22"/>
        </w:rPr>
        <w:t>.</w:t>
      </w:r>
    </w:p>
    <w:p w14:paraId="71CB1CE4" w14:textId="182059A8" w:rsidR="00390A7C" w:rsidRDefault="00390A7C" w:rsidP="002551D5">
      <w:pPr>
        <w:tabs>
          <w:tab w:val="left" w:pos="720"/>
          <w:tab w:val="left" w:pos="1440"/>
          <w:tab w:val="left" w:pos="2160"/>
          <w:tab w:val="left" w:pos="2880"/>
          <w:tab w:val="left" w:pos="3600"/>
          <w:tab w:val="left" w:pos="4320"/>
          <w:tab w:val="center" w:pos="6480"/>
        </w:tabs>
        <w:rPr>
          <w:b/>
          <w:bCs/>
          <w:szCs w:val="22"/>
        </w:rPr>
      </w:pPr>
    </w:p>
    <w:p w14:paraId="0A121275" w14:textId="4315E411" w:rsidR="00390A7C" w:rsidRDefault="00390A7C" w:rsidP="00390A7C">
      <w:pPr>
        <w:tabs>
          <w:tab w:val="left" w:pos="720"/>
          <w:tab w:val="left" w:pos="1440"/>
          <w:tab w:val="left" w:pos="2160"/>
          <w:tab w:val="left" w:pos="2880"/>
          <w:tab w:val="left" w:pos="3600"/>
          <w:tab w:val="left" w:pos="4320"/>
          <w:tab w:val="center" w:pos="6480"/>
        </w:tabs>
        <w:rPr>
          <w:color w:val="000000"/>
          <w:lang w:val="en"/>
        </w:rPr>
      </w:pPr>
      <w:r w:rsidRPr="007879D3">
        <w:rPr>
          <w:b/>
          <w:bCs/>
          <w:color w:val="000000"/>
          <w:lang w:val="en"/>
        </w:rPr>
        <w:t>UWS 11.</w:t>
      </w:r>
      <w:r>
        <w:rPr>
          <w:b/>
          <w:bCs/>
          <w:color w:val="000000"/>
          <w:lang w:val="en"/>
        </w:rPr>
        <w:t>28</w:t>
      </w:r>
      <w:r w:rsidRPr="007879D3">
        <w:rPr>
          <w:color w:val="000000"/>
          <w:lang w:val="en"/>
        </w:rPr>
        <w:t> </w:t>
      </w:r>
      <w:r w:rsidRPr="007879D3">
        <w:rPr>
          <w:b/>
          <w:bCs/>
          <w:color w:val="000000"/>
          <w:lang w:val="en"/>
        </w:rPr>
        <w:t>Dismissal for cause in special cases - indefinite academic staff appointments.</w:t>
      </w:r>
      <w:r w:rsidRPr="007879D3">
        <w:rPr>
          <w:color w:val="000000"/>
          <w:lang w:val="en"/>
        </w:rPr>
        <w:t xml:space="preserve"> A member of the academic staff holding an indefinite appointment may be dismissed for serious criminal misconduct, as defined in s.</w:t>
      </w:r>
      <w:r>
        <w:rPr>
          <w:color w:val="000000"/>
          <w:lang w:val="en"/>
        </w:rPr>
        <w:t xml:space="preserve"> </w:t>
      </w:r>
      <w:r w:rsidRPr="00771428">
        <w:rPr>
          <w:color w:val="000000"/>
          <w:lang w:val="en"/>
        </w:rPr>
        <w:t xml:space="preserve">UWS </w:t>
      </w:r>
      <w:r w:rsidRPr="00C516B0">
        <w:rPr>
          <w:strike/>
          <w:color w:val="000000"/>
          <w:lang w:val="en"/>
        </w:rPr>
        <w:t>11.102</w:t>
      </w:r>
      <w:r w:rsidRPr="007879D3">
        <w:rPr>
          <w:color w:val="000000"/>
          <w:lang w:val="en"/>
        </w:rPr>
        <w:t xml:space="preserve"> </w:t>
      </w:r>
      <w:r w:rsidRPr="00C516B0">
        <w:rPr>
          <w:color w:val="000000"/>
          <w:u w:val="single"/>
          <w:lang w:val="en"/>
        </w:rPr>
        <w:t>11.29</w:t>
      </w:r>
      <w:r w:rsidRPr="007879D3">
        <w:rPr>
          <w:color w:val="000000"/>
          <w:lang w:val="en"/>
        </w:rPr>
        <w:t>.</w:t>
      </w:r>
    </w:p>
    <w:p w14:paraId="2C1C3B34" w14:textId="7E60F9A2" w:rsidR="00390A7C" w:rsidRDefault="00390A7C" w:rsidP="002551D5">
      <w:pPr>
        <w:tabs>
          <w:tab w:val="left" w:pos="720"/>
          <w:tab w:val="left" w:pos="1440"/>
          <w:tab w:val="left" w:pos="2160"/>
          <w:tab w:val="left" w:pos="2880"/>
          <w:tab w:val="left" w:pos="3600"/>
          <w:tab w:val="left" w:pos="4320"/>
          <w:tab w:val="center" w:pos="6480"/>
        </w:tabs>
        <w:rPr>
          <w:color w:val="000000"/>
          <w:lang w:val="en"/>
        </w:rPr>
      </w:pPr>
    </w:p>
    <w:p w14:paraId="47052B29" w14:textId="1F8559C2" w:rsidR="00390A7C" w:rsidRPr="007879D3" w:rsidRDefault="00390A7C" w:rsidP="00771428">
      <w:pPr>
        <w:rPr>
          <w:color w:val="000000"/>
          <w:lang w:val="en"/>
        </w:rPr>
      </w:pPr>
      <w:r w:rsidRPr="007879D3">
        <w:rPr>
          <w:b/>
          <w:bCs/>
          <w:color w:val="000000"/>
          <w:lang w:val="en"/>
        </w:rPr>
        <w:t>(1)</w:t>
      </w:r>
      <w:r w:rsidRPr="007879D3">
        <w:rPr>
          <w:color w:val="000000"/>
          <w:lang w:val="en"/>
        </w:rPr>
        <w:t xml:space="preserve"> </w:t>
      </w:r>
    </w:p>
    <w:p w14:paraId="71B08B77" w14:textId="49E0A7D3" w:rsidR="00274A94" w:rsidRPr="007879D3" w:rsidRDefault="00390A7C" w:rsidP="00390A7C">
      <w:pPr>
        <w:ind w:left="900" w:hanging="360"/>
        <w:rPr>
          <w:color w:val="000000"/>
          <w:lang w:val="en"/>
        </w:rPr>
      </w:pPr>
      <w:r w:rsidRPr="007879D3">
        <w:rPr>
          <w:b/>
          <w:bCs/>
          <w:color w:val="000000"/>
          <w:lang w:val="en"/>
        </w:rPr>
        <w:lastRenderedPageBreak/>
        <w:t>(d)</w:t>
      </w:r>
      <w:r w:rsidRPr="007879D3">
        <w:rPr>
          <w:color w:val="000000"/>
          <w:lang w:val="en"/>
        </w:rPr>
        <w:t xml:space="preserve"> </w:t>
      </w:r>
      <w:r w:rsidRPr="007879D3">
        <w:rPr>
          <w:color w:val="000000"/>
          <w:lang w:val="en"/>
        </w:rPr>
        <w:tab/>
        <w:t xml:space="preserve">The academic staff member's fitness or ability to fulfill the duties of </w:t>
      </w:r>
      <w:r w:rsidRPr="007707D8">
        <w:rPr>
          <w:strike/>
          <w:color w:val="000000"/>
          <w:lang w:val="en"/>
        </w:rPr>
        <w:t>his or her</w:t>
      </w:r>
      <w:r w:rsidRPr="007879D3">
        <w:rPr>
          <w:color w:val="000000"/>
          <w:lang w:val="en"/>
        </w:rPr>
        <w:t xml:space="preserve"> </w:t>
      </w:r>
      <w:r w:rsidRPr="007707D8">
        <w:rPr>
          <w:color w:val="000000"/>
          <w:u w:val="single"/>
          <w:lang w:val="en"/>
        </w:rPr>
        <w:t>their</w:t>
      </w:r>
      <w:r w:rsidRPr="007879D3">
        <w:rPr>
          <w:color w:val="000000"/>
          <w:lang w:val="en"/>
        </w:rPr>
        <w:t xml:space="preserve"> position is seriously impaired.</w:t>
      </w:r>
    </w:p>
    <w:p w14:paraId="6955A68C" w14:textId="77777777" w:rsidR="00390A7C" w:rsidRPr="007879D3" w:rsidRDefault="00390A7C" w:rsidP="00771428">
      <w:pPr>
        <w:rPr>
          <w:color w:val="000000"/>
          <w:lang w:val="en"/>
        </w:rPr>
      </w:pPr>
    </w:p>
    <w:p w14:paraId="590FC4CF" w14:textId="50CCFE58" w:rsidR="00274A94" w:rsidRPr="00274A94" w:rsidRDefault="00274A94" w:rsidP="00274A94">
      <w:pPr>
        <w:spacing w:after="240" w:line="300" w:lineRule="atLeast"/>
        <w:rPr>
          <w:b/>
          <w:bCs/>
          <w:color w:val="000000"/>
          <w:lang w:val="en"/>
        </w:rPr>
      </w:pPr>
      <w:r w:rsidRPr="00274A94">
        <w:rPr>
          <w:b/>
          <w:bCs/>
          <w:color w:val="000000"/>
          <w:lang w:val="en"/>
        </w:rPr>
        <w:t>(3)</w:t>
      </w:r>
      <w:r w:rsidRPr="00274A94">
        <w:rPr>
          <w:b/>
          <w:bCs/>
          <w:color w:val="000000"/>
          <w:lang w:val="en"/>
        </w:rPr>
        <w:t> </w:t>
      </w:r>
      <w:r w:rsidRPr="00771428">
        <w:rPr>
          <w:color w:val="000000"/>
          <w:lang w:val="en"/>
        </w:rPr>
        <w:t xml:space="preserve">Except as otherwise expressly provided, an academic staff member who has engaged in serious criminal misconduct shall be subject to the procedures set forth in ss. </w:t>
      </w:r>
      <w:r w:rsidRPr="00771428">
        <w:rPr>
          <w:color w:val="000000"/>
        </w:rPr>
        <w:t xml:space="preserve">UWS </w:t>
      </w:r>
      <w:r w:rsidRPr="00771428">
        <w:rPr>
          <w:strike/>
          <w:color w:val="000000"/>
        </w:rPr>
        <w:t>11.103</w:t>
      </w:r>
      <w:r w:rsidRPr="00771428">
        <w:rPr>
          <w:strike/>
          <w:color w:val="000000"/>
          <w:lang w:val="en"/>
        </w:rPr>
        <w:t xml:space="preserve"> to </w:t>
      </w:r>
      <w:r w:rsidRPr="00771428">
        <w:rPr>
          <w:strike/>
          <w:color w:val="000000"/>
        </w:rPr>
        <w:t>11.106</w:t>
      </w:r>
      <w:r>
        <w:rPr>
          <w:color w:val="000000"/>
          <w:lang w:val="en"/>
        </w:rPr>
        <w:t xml:space="preserve"> </w:t>
      </w:r>
      <w:r w:rsidRPr="00771428">
        <w:rPr>
          <w:color w:val="000000"/>
          <w:u w:val="single"/>
          <w:lang w:val="en"/>
        </w:rPr>
        <w:t>11.30 to 11.33</w:t>
      </w:r>
      <w:r w:rsidRPr="00771428">
        <w:rPr>
          <w:color w:val="000000"/>
          <w:lang w:val="en"/>
        </w:rPr>
        <w:t>.</w:t>
      </w:r>
      <w:r w:rsidRPr="00274A94">
        <w:rPr>
          <w:b/>
          <w:bCs/>
          <w:color w:val="000000"/>
          <w:lang w:val="en"/>
        </w:rPr>
        <w:t xml:space="preserve"> </w:t>
      </w:r>
    </w:p>
    <w:p w14:paraId="0876089E" w14:textId="3E98872F" w:rsidR="001F6728" w:rsidRDefault="00274A94" w:rsidP="00771428">
      <w:pPr>
        <w:spacing w:after="240" w:line="300" w:lineRule="atLeast"/>
        <w:rPr>
          <w:b/>
          <w:bCs/>
          <w:color w:val="000000"/>
          <w:lang w:val="en"/>
        </w:rPr>
      </w:pPr>
      <w:r w:rsidRPr="00274A94">
        <w:rPr>
          <w:b/>
          <w:bCs/>
          <w:color w:val="000000"/>
          <w:lang w:val="en"/>
        </w:rPr>
        <w:t>(4)</w:t>
      </w:r>
      <w:r w:rsidRPr="00274A94">
        <w:rPr>
          <w:b/>
          <w:bCs/>
          <w:color w:val="000000"/>
          <w:lang w:val="en"/>
        </w:rPr>
        <w:t> </w:t>
      </w:r>
      <w:r w:rsidRPr="00771428">
        <w:rPr>
          <w:color w:val="000000"/>
          <w:lang w:val="en"/>
        </w:rPr>
        <w:t xml:space="preserve">Any act required or permitted by ss. </w:t>
      </w:r>
      <w:r w:rsidRPr="00771428">
        <w:rPr>
          <w:color w:val="000000"/>
        </w:rPr>
        <w:t xml:space="preserve">UWS </w:t>
      </w:r>
      <w:r w:rsidRPr="008A303F">
        <w:rPr>
          <w:strike/>
          <w:color w:val="000000"/>
          <w:lang w:val="en"/>
        </w:rPr>
        <w:t>11.103 to 11.106</w:t>
      </w:r>
      <w:r>
        <w:rPr>
          <w:color w:val="000000"/>
          <w:lang w:val="en"/>
        </w:rPr>
        <w:t xml:space="preserve"> </w:t>
      </w:r>
      <w:r w:rsidRPr="008A303F">
        <w:rPr>
          <w:color w:val="000000"/>
          <w:u w:val="single"/>
          <w:lang w:val="en"/>
        </w:rPr>
        <w:t>11.30 to 11.33</w:t>
      </w:r>
      <w:r w:rsidRPr="00771428">
        <w:rPr>
          <w:color w:val="000000"/>
          <w:lang w:val="en"/>
        </w:rPr>
        <w:t xml:space="preserve"> to be done by the chancellor may be delegated to the provost or another designee pursuant to institutional policies forwarded to the Board of Regents under s. </w:t>
      </w:r>
      <w:r w:rsidRPr="00771428">
        <w:rPr>
          <w:color w:val="000000"/>
        </w:rPr>
        <w:t>UWS 9.02</w:t>
      </w:r>
      <w:r w:rsidRPr="00771428">
        <w:rPr>
          <w:color w:val="000000"/>
          <w:lang w:val="en"/>
        </w:rPr>
        <w:t>.</w:t>
      </w:r>
      <w:r w:rsidRPr="00274A94">
        <w:rPr>
          <w:b/>
          <w:bCs/>
          <w:color w:val="000000"/>
          <w:lang w:val="en"/>
        </w:rPr>
        <w:t xml:space="preserve"> </w:t>
      </w:r>
    </w:p>
    <w:p w14:paraId="50E4074F" w14:textId="7D675E69" w:rsidR="00CD6D01" w:rsidRDefault="00CD6D01" w:rsidP="00771428">
      <w:pPr>
        <w:spacing w:after="240" w:line="300" w:lineRule="atLeast"/>
        <w:rPr>
          <w:b/>
          <w:bCs/>
          <w:color w:val="000000"/>
          <w:lang w:val="en"/>
        </w:rPr>
      </w:pPr>
      <w:r w:rsidRPr="00CD6D01">
        <w:rPr>
          <w:b/>
          <w:bCs/>
          <w:color w:val="000000"/>
          <w:lang w:val="en"/>
        </w:rPr>
        <w:t>UWS 11.30</w:t>
      </w:r>
      <w:r w:rsidRPr="00CD6D01">
        <w:rPr>
          <w:b/>
          <w:bCs/>
          <w:color w:val="000000"/>
          <w:lang w:val="en"/>
        </w:rPr>
        <w:t> </w:t>
      </w:r>
      <w:r w:rsidRPr="00CD6D01">
        <w:rPr>
          <w:b/>
          <w:bCs/>
          <w:color w:val="000000"/>
          <w:lang w:val="en"/>
        </w:rPr>
        <w:t xml:space="preserve">Reporting responsibility. </w:t>
      </w:r>
      <w:r w:rsidRPr="00771428">
        <w:rPr>
          <w:color w:val="000000"/>
          <w:lang w:val="en"/>
        </w:rPr>
        <w:t xml:space="preserve">Any academic staff member who is charged with, pleads guilty or no contest to, or is convicted of a felony of a type listed in s. </w:t>
      </w:r>
      <w:r w:rsidR="00274A94" w:rsidRPr="00771428">
        <w:rPr>
          <w:color w:val="000000"/>
        </w:rPr>
        <w:t xml:space="preserve">UWS </w:t>
      </w:r>
      <w:r w:rsidR="00274A94" w:rsidRPr="00771428">
        <w:rPr>
          <w:strike/>
          <w:color w:val="000000"/>
        </w:rPr>
        <w:t>11.102</w:t>
      </w:r>
      <w:r w:rsidR="00274A94" w:rsidRPr="00771428">
        <w:rPr>
          <w:color w:val="000000"/>
        </w:rPr>
        <w:t xml:space="preserve"> </w:t>
      </w:r>
      <w:r w:rsidR="00274A94" w:rsidRPr="00771428">
        <w:rPr>
          <w:color w:val="000000"/>
          <w:u w:val="single"/>
          <w:lang w:val="en"/>
        </w:rPr>
        <w:t>11.29</w:t>
      </w:r>
      <w:r w:rsidR="00274A94">
        <w:rPr>
          <w:color w:val="000000"/>
          <w:lang w:val="en"/>
        </w:rPr>
        <w:t xml:space="preserve"> </w:t>
      </w:r>
      <w:r w:rsidR="00274A94" w:rsidRPr="00771428">
        <w:rPr>
          <w:color w:val="000000"/>
        </w:rPr>
        <w:t>(1) (a)</w:t>
      </w:r>
      <w:r w:rsidRPr="00771428">
        <w:rPr>
          <w:color w:val="000000"/>
          <w:lang w:val="en"/>
        </w:rPr>
        <w:t>, in state or federal court, shall immediately report that fact to the chancellor.</w:t>
      </w:r>
      <w:r w:rsidRPr="00CD6D01">
        <w:rPr>
          <w:b/>
          <w:bCs/>
          <w:color w:val="000000"/>
          <w:lang w:val="en"/>
        </w:rPr>
        <w:t xml:space="preserve"> </w:t>
      </w:r>
    </w:p>
    <w:p w14:paraId="5C7D42AA" w14:textId="1B9A5B60" w:rsidR="001F6728" w:rsidRPr="00491835" w:rsidRDefault="001F6728" w:rsidP="001F6728">
      <w:pPr>
        <w:spacing w:after="240" w:line="300" w:lineRule="atLeast"/>
        <w:ind w:left="450" w:hanging="450"/>
        <w:rPr>
          <w:color w:val="000000"/>
          <w:lang w:val="en"/>
        </w:rPr>
      </w:pPr>
      <w:r w:rsidRPr="007879D3">
        <w:rPr>
          <w:b/>
          <w:bCs/>
          <w:color w:val="000000"/>
          <w:lang w:val="en"/>
        </w:rPr>
        <w:t>(1)</w:t>
      </w:r>
      <w:r w:rsidRPr="007879D3">
        <w:rPr>
          <w:color w:val="000000"/>
          <w:lang w:val="en"/>
        </w:rPr>
        <w:t> </w:t>
      </w:r>
      <w:r w:rsidRPr="007879D3">
        <w:rPr>
          <w:color w:val="000000"/>
          <w:lang w:val="en"/>
        </w:rPr>
        <w:tab/>
        <w:t xml:space="preserve">Whenever the chancellor of an institution within the University of Wisconsin System receives a report under s. </w:t>
      </w:r>
      <w:r w:rsidR="00CD6D01" w:rsidRPr="00771428">
        <w:rPr>
          <w:lang w:val="en"/>
        </w:rPr>
        <w:t xml:space="preserve">UWS </w:t>
      </w:r>
      <w:r w:rsidR="00CD6D01" w:rsidRPr="00771428">
        <w:rPr>
          <w:strike/>
          <w:lang w:val="en"/>
        </w:rPr>
        <w:t>11.103</w:t>
      </w:r>
      <w:r w:rsidRPr="00771428">
        <w:rPr>
          <w:lang w:val="en"/>
        </w:rPr>
        <w:t xml:space="preserve"> </w:t>
      </w:r>
      <w:r w:rsidR="00CD6D01" w:rsidRPr="003B25C6">
        <w:rPr>
          <w:u w:val="single"/>
          <w:lang w:val="en"/>
        </w:rPr>
        <w:t>11.30</w:t>
      </w:r>
      <w:r w:rsidR="00CD6D01">
        <w:rPr>
          <w:lang w:val="en"/>
        </w:rPr>
        <w:t xml:space="preserve"> </w:t>
      </w:r>
      <w:r w:rsidRPr="003B25C6">
        <w:rPr>
          <w:color w:val="000000"/>
          <w:lang w:val="en"/>
        </w:rPr>
        <w:t>or</w:t>
      </w:r>
      <w:r w:rsidRPr="007879D3">
        <w:rPr>
          <w:color w:val="000000"/>
          <w:lang w:val="en"/>
        </w:rPr>
        <w:t xml:space="preserve"> other credible information that an academic staff member holding an indefinite appointment has pleaded guilty or no contest to, or has been convicted of a felony of a type listed in s. </w:t>
      </w:r>
      <w:r w:rsidR="00CD6D01" w:rsidRPr="00771428">
        <w:rPr>
          <w:lang w:val="en"/>
        </w:rPr>
        <w:t xml:space="preserve">UWS </w:t>
      </w:r>
      <w:r w:rsidR="00CD6D01" w:rsidRPr="00771428">
        <w:rPr>
          <w:strike/>
          <w:lang w:val="en"/>
        </w:rPr>
        <w:t>11.102</w:t>
      </w:r>
      <w:r w:rsidR="00CD6D01" w:rsidRPr="00771428">
        <w:rPr>
          <w:lang w:val="en"/>
        </w:rPr>
        <w:t xml:space="preserve"> </w:t>
      </w:r>
      <w:r w:rsidR="00CD6D01" w:rsidRPr="00771428">
        <w:rPr>
          <w:u w:val="single"/>
          <w:lang w:val="en"/>
        </w:rPr>
        <w:t>11.29</w:t>
      </w:r>
      <w:r w:rsidR="00CD6D01">
        <w:rPr>
          <w:lang w:val="en"/>
        </w:rPr>
        <w:t xml:space="preserve"> </w:t>
      </w:r>
      <w:r w:rsidR="00CD6D01" w:rsidRPr="00771428">
        <w:rPr>
          <w:lang w:val="en"/>
        </w:rPr>
        <w:t>(1) (a)</w:t>
      </w:r>
      <w:r w:rsidRPr="007879D3">
        <w:rPr>
          <w:color w:val="000000"/>
          <w:lang w:val="en"/>
        </w:rPr>
        <w:t xml:space="preserve">, in state or federal court, the chancellor shall: </w:t>
      </w:r>
    </w:p>
    <w:p w14:paraId="4C735769" w14:textId="77777777" w:rsidR="001F6728" w:rsidRPr="00D55BAE" w:rsidRDefault="001F6728" w:rsidP="001F6728">
      <w:pPr>
        <w:tabs>
          <w:tab w:val="left" w:pos="720"/>
          <w:tab w:val="left" w:pos="1440"/>
          <w:tab w:val="left" w:pos="2160"/>
          <w:tab w:val="left" w:pos="2880"/>
          <w:tab w:val="left" w:pos="3600"/>
          <w:tab w:val="left" w:pos="4320"/>
          <w:tab w:val="center" w:pos="6480"/>
        </w:tabs>
        <w:ind w:left="450"/>
        <w:rPr>
          <w:szCs w:val="22"/>
          <w:lang w:val="en"/>
        </w:rPr>
      </w:pPr>
      <w:r w:rsidRPr="00E6460D">
        <w:rPr>
          <w:b/>
          <w:bCs/>
          <w:szCs w:val="22"/>
          <w:lang w:val="en"/>
        </w:rPr>
        <w:t>(a)</w:t>
      </w:r>
      <w:r w:rsidRPr="00E6460D">
        <w:rPr>
          <w:szCs w:val="22"/>
          <w:lang w:val="en"/>
        </w:rPr>
        <w:t xml:space="preserve"> Within 3 working days of receipt of the report or information, inform the academic staff member of its receipt and, after consulting with appropriate institutional governance representatives, appoint an investigator to investigate the report or information and advise the chancellor as to whether to proceed under this section or ss. </w:t>
      </w:r>
      <w:hyperlink r:id="rId35" w:tooltip="Admin. Code UWS 11.02" w:history="1">
        <w:r w:rsidRPr="00E6460D">
          <w:rPr>
            <w:rStyle w:val="Hyperlink"/>
            <w:szCs w:val="22"/>
            <w:lang w:val="en"/>
          </w:rPr>
          <w:t>UWS 11.02</w:t>
        </w:r>
      </w:hyperlink>
      <w:r w:rsidRPr="00E6460D">
        <w:rPr>
          <w:szCs w:val="22"/>
          <w:lang w:val="en"/>
        </w:rPr>
        <w:t xml:space="preserve"> to </w:t>
      </w:r>
      <w:hyperlink r:id="rId36" w:tooltip="Admin. Code UWS 11.10" w:history="1">
        <w:r w:rsidRPr="00E6460D">
          <w:rPr>
            <w:rStyle w:val="Hyperlink"/>
            <w:szCs w:val="22"/>
            <w:lang w:val="en"/>
          </w:rPr>
          <w:t>11.10</w:t>
        </w:r>
      </w:hyperlink>
      <w:r w:rsidRPr="00E6460D">
        <w:rPr>
          <w:szCs w:val="22"/>
          <w:lang w:val="en"/>
        </w:rPr>
        <w:t xml:space="preserve"> </w:t>
      </w:r>
      <w:r w:rsidRPr="00D55BAE">
        <w:rPr>
          <w:szCs w:val="22"/>
          <w:u w:val="single"/>
          <w:lang w:val="en"/>
        </w:rPr>
        <w:t>or ss. UWS 11.13 to 11.2</w:t>
      </w:r>
      <w:r>
        <w:rPr>
          <w:szCs w:val="22"/>
          <w:u w:val="single"/>
          <w:lang w:val="en"/>
        </w:rPr>
        <w:t>6</w:t>
      </w:r>
      <w:r w:rsidRPr="00D55BAE">
        <w:rPr>
          <w:szCs w:val="22"/>
          <w:u w:val="single"/>
          <w:lang w:val="en"/>
        </w:rPr>
        <w:t>. If the</w:t>
      </w:r>
      <w:r>
        <w:rPr>
          <w:szCs w:val="22"/>
          <w:u w:val="single"/>
          <w:lang w:val="en"/>
        </w:rPr>
        <w:t xml:space="preserve"> university knows the</w:t>
      </w:r>
      <w:r w:rsidRPr="00D55BAE">
        <w:rPr>
          <w:szCs w:val="22"/>
          <w:u w:val="single"/>
          <w:lang w:val="en"/>
        </w:rPr>
        <w:t xml:space="preserve"> identity of an affected party, the university shall make a reasonable attempt to notify the affected party of the report or information at the same time as the academic staff member.</w:t>
      </w:r>
      <w:r w:rsidRPr="00D55BAE">
        <w:rPr>
          <w:szCs w:val="22"/>
          <w:lang w:val="en"/>
        </w:rPr>
        <w:t xml:space="preserve"> </w:t>
      </w:r>
      <w:r w:rsidRPr="00D55BAE">
        <w:rPr>
          <w:strike/>
          <w:szCs w:val="22"/>
          <w:lang w:val="en"/>
        </w:rPr>
        <w:t>For cases involving sexual assault, dating violence, domestic violence, or stalking, the complainant shall be notified by the chancellor of the receipt of the report or information at the same time as the academic staff member.</w:t>
      </w:r>
    </w:p>
    <w:p w14:paraId="7FED474F" w14:textId="77777777" w:rsidR="001F6728" w:rsidRPr="00E6460D" w:rsidRDefault="001F6728" w:rsidP="001F6728">
      <w:pPr>
        <w:tabs>
          <w:tab w:val="left" w:pos="720"/>
          <w:tab w:val="left" w:pos="1440"/>
          <w:tab w:val="left" w:pos="2160"/>
          <w:tab w:val="left" w:pos="2880"/>
          <w:tab w:val="left" w:pos="3600"/>
          <w:tab w:val="left" w:pos="4320"/>
          <w:tab w:val="center" w:pos="6480"/>
        </w:tabs>
        <w:ind w:left="450"/>
        <w:rPr>
          <w:szCs w:val="22"/>
          <w:lang w:val="en"/>
        </w:rPr>
      </w:pPr>
    </w:p>
    <w:p w14:paraId="4CD59EAE" w14:textId="77777777" w:rsidR="001F6728" w:rsidRPr="00E6460D" w:rsidRDefault="001F6728" w:rsidP="001F6728">
      <w:pPr>
        <w:tabs>
          <w:tab w:val="left" w:pos="720"/>
          <w:tab w:val="left" w:pos="1440"/>
          <w:tab w:val="left" w:pos="2160"/>
          <w:tab w:val="left" w:pos="2880"/>
          <w:tab w:val="left" w:pos="3600"/>
          <w:tab w:val="left" w:pos="4320"/>
          <w:tab w:val="center" w:pos="6480"/>
        </w:tabs>
        <w:ind w:left="450"/>
        <w:rPr>
          <w:szCs w:val="22"/>
          <w:lang w:val="en"/>
        </w:rPr>
      </w:pPr>
      <w:r w:rsidRPr="00E6460D">
        <w:rPr>
          <w:b/>
          <w:bCs/>
          <w:szCs w:val="22"/>
          <w:lang w:val="en"/>
        </w:rPr>
        <w:t>(b)</w:t>
      </w:r>
      <w:r w:rsidRPr="00E6460D">
        <w:rPr>
          <w:szCs w:val="22"/>
          <w:lang w:val="en"/>
        </w:rPr>
        <w:t xml:space="preserve"> Upon appointing an investigator and notifying the academic staff member, afford the academic staff member</w:t>
      </w:r>
      <w:r>
        <w:rPr>
          <w:szCs w:val="22"/>
          <w:lang w:val="en"/>
        </w:rPr>
        <w:t xml:space="preserve"> </w:t>
      </w:r>
      <w:r w:rsidRPr="00D55BAE">
        <w:rPr>
          <w:strike/>
          <w:szCs w:val="22"/>
          <w:lang w:val="en"/>
        </w:rPr>
        <w:t>three</w:t>
      </w:r>
      <w:r w:rsidRPr="00491835">
        <w:rPr>
          <w:szCs w:val="22"/>
          <w:lang w:val="en"/>
        </w:rPr>
        <w:t xml:space="preserve"> </w:t>
      </w:r>
      <w:r w:rsidRPr="00D55BAE">
        <w:rPr>
          <w:szCs w:val="22"/>
          <w:u w:val="single"/>
          <w:lang w:val="en"/>
        </w:rPr>
        <w:t>3</w:t>
      </w:r>
      <w:r w:rsidRPr="00E6460D">
        <w:rPr>
          <w:szCs w:val="22"/>
          <w:lang w:val="en"/>
        </w:rPr>
        <w:t xml:space="preserve"> working days in which to request that the investigator be disqualified on grounds of lack of impartiality or other cause. In the event that the chancellor determines that a request for disqualification should be granted, the chancellor shall, within 2 working days of the determination, appoint a different investigator. The academic staff member shall have the opportunity to request that any second or subsequent investigators be disqualified on grounds of lack of impartiality or other cause.</w:t>
      </w:r>
      <w:r>
        <w:rPr>
          <w:szCs w:val="22"/>
          <w:lang w:val="en"/>
        </w:rPr>
        <w:t xml:space="preserve"> </w:t>
      </w:r>
      <w:r w:rsidRPr="00D55BAE">
        <w:rPr>
          <w:strike/>
          <w:szCs w:val="22"/>
          <w:lang w:val="en"/>
        </w:rPr>
        <w:t>For cases involving sexual assault, dating violence, domestic violence, or stalking, the complainant shall have the disqualification rights that are afforded to the academic staff member in this subsection.</w:t>
      </w:r>
      <w:r w:rsidRPr="00E6460D">
        <w:rPr>
          <w:szCs w:val="22"/>
          <w:lang w:val="en"/>
        </w:rPr>
        <w:t xml:space="preserve"> </w:t>
      </w:r>
    </w:p>
    <w:p w14:paraId="3A355227" w14:textId="77777777" w:rsidR="001F6728" w:rsidRDefault="001F6728" w:rsidP="001F6728">
      <w:pPr>
        <w:tabs>
          <w:tab w:val="left" w:pos="720"/>
          <w:tab w:val="left" w:pos="1440"/>
          <w:tab w:val="left" w:pos="2160"/>
          <w:tab w:val="left" w:pos="2880"/>
          <w:tab w:val="left" w:pos="3600"/>
          <w:tab w:val="left" w:pos="4320"/>
          <w:tab w:val="center" w:pos="6480"/>
        </w:tabs>
        <w:rPr>
          <w:szCs w:val="22"/>
        </w:rPr>
      </w:pPr>
    </w:p>
    <w:p w14:paraId="2A9D6CF3" w14:textId="37E88DBC" w:rsidR="001F6728" w:rsidRPr="00E6460D" w:rsidRDefault="001F6728" w:rsidP="001F6728">
      <w:pPr>
        <w:spacing w:after="43" w:line="300" w:lineRule="atLeast"/>
        <w:rPr>
          <w:color w:val="000000"/>
          <w:lang w:val="en"/>
        </w:rPr>
      </w:pPr>
      <w:r w:rsidRPr="00D47C4B">
        <w:rPr>
          <w:b/>
          <w:bCs/>
          <w:color w:val="000000"/>
          <w:lang w:val="en"/>
        </w:rPr>
        <w:lastRenderedPageBreak/>
        <w:t>(3)</w:t>
      </w:r>
      <w:r w:rsidRPr="00D47C4B">
        <w:rPr>
          <w:color w:val="000000"/>
          <w:lang w:val="en"/>
        </w:rPr>
        <w:t> </w:t>
      </w:r>
      <w:r w:rsidRPr="00D47C4B">
        <w:rPr>
          <w:color w:val="000000"/>
          <w:lang w:val="en"/>
        </w:rPr>
        <w:t xml:space="preserve">Within 3 working days of receipt of the investigator's report, the chancellor shall consult with appropriate institutional governance representatives and decide whether to seek dismissal of the academic staff member pursuant to ss. </w:t>
      </w:r>
      <w:r w:rsidR="00CD6D01" w:rsidRPr="00771428">
        <w:rPr>
          <w:lang w:val="en"/>
        </w:rPr>
        <w:t xml:space="preserve">UWS </w:t>
      </w:r>
      <w:r w:rsidR="00CD6D01" w:rsidRPr="00771428">
        <w:rPr>
          <w:strike/>
          <w:lang w:val="en"/>
        </w:rPr>
        <w:t>11.101</w:t>
      </w:r>
      <w:r w:rsidRPr="00771428">
        <w:rPr>
          <w:strike/>
          <w:lang w:val="en"/>
        </w:rPr>
        <w:t xml:space="preserve"> to </w:t>
      </w:r>
      <w:r w:rsidR="00CD6D01" w:rsidRPr="00771428">
        <w:rPr>
          <w:strike/>
          <w:lang w:val="en"/>
        </w:rPr>
        <w:t>11.106</w:t>
      </w:r>
      <w:r w:rsidR="00CD6D01">
        <w:rPr>
          <w:color w:val="000000"/>
          <w:lang w:val="en"/>
        </w:rPr>
        <w:t xml:space="preserve"> </w:t>
      </w:r>
      <w:r w:rsidR="00CD6D01">
        <w:rPr>
          <w:color w:val="000000"/>
          <w:u w:val="single"/>
          <w:lang w:val="en"/>
        </w:rPr>
        <w:t>11.28 to 11.33</w:t>
      </w:r>
      <w:r w:rsidRPr="00D47C4B">
        <w:rPr>
          <w:color w:val="000000"/>
          <w:lang w:val="en"/>
        </w:rPr>
        <w:t xml:space="preserve">, to seek dismissal of the academic staff member pursuant to ss. </w:t>
      </w:r>
      <w:hyperlink r:id="rId37" w:tooltip="Admin. Code UWS 11.02" w:history="1">
        <w:r w:rsidRPr="00D47C4B">
          <w:rPr>
            <w:color w:val="426986"/>
            <w:lang w:val="en"/>
          </w:rPr>
          <w:t>UWS 11.02</w:t>
        </w:r>
      </w:hyperlink>
      <w:r w:rsidRPr="00D47C4B">
        <w:rPr>
          <w:color w:val="000000"/>
          <w:lang w:val="en"/>
        </w:rPr>
        <w:t xml:space="preserve"> to </w:t>
      </w:r>
      <w:hyperlink r:id="rId38" w:tooltip="Admin. Code UWS 11.10" w:history="1">
        <w:r w:rsidRPr="00D47C4B">
          <w:rPr>
            <w:color w:val="426986"/>
            <w:lang w:val="en"/>
          </w:rPr>
          <w:t>11.10</w:t>
        </w:r>
      </w:hyperlink>
      <w:r w:rsidRPr="00D47C4B">
        <w:rPr>
          <w:color w:val="000000"/>
          <w:lang w:val="en"/>
        </w:rPr>
        <w:t xml:space="preserve">, </w:t>
      </w:r>
      <w:r w:rsidRPr="00D55BAE">
        <w:rPr>
          <w:color w:val="000000"/>
          <w:u w:val="single"/>
          <w:lang w:val="en"/>
        </w:rPr>
        <w:t>to seek dismissal of the academic staff member pursuant to ss. UWS 11.13 to 11.25</w:t>
      </w:r>
      <w:r w:rsidRPr="00D47C4B">
        <w:rPr>
          <w:color w:val="000000"/>
          <w:lang w:val="en"/>
        </w:rPr>
        <w:t>, to seek an alternative disciplinary sanction, or to discontinue the proceedings</w:t>
      </w:r>
      <w:r w:rsidRPr="00771428">
        <w:rPr>
          <w:strike/>
          <w:color w:val="000000"/>
          <w:lang w:val="en"/>
        </w:rPr>
        <w:t>.</w:t>
      </w:r>
      <w:r w:rsidR="004F526C" w:rsidRPr="00771428">
        <w:rPr>
          <w:strike/>
          <w:color w:val="000000"/>
          <w:lang w:val="en"/>
        </w:rPr>
        <w:t xml:space="preserve"> </w:t>
      </w:r>
      <w:r w:rsidRPr="00D55BAE">
        <w:rPr>
          <w:strike/>
          <w:color w:val="000000"/>
          <w:lang w:val="en"/>
        </w:rPr>
        <w:t xml:space="preserve">The charges shall be served on the academic staff member in the manner specified in s. </w:t>
      </w:r>
      <w:hyperlink r:id="rId39" w:tooltip="Admin. Code UWS 11.02(2)" w:history="1">
        <w:r w:rsidRPr="00D55BAE">
          <w:rPr>
            <w:strike/>
            <w:color w:val="426986"/>
            <w:lang w:val="en"/>
          </w:rPr>
          <w:t>UWS 11.02 (2)</w:t>
        </w:r>
      </w:hyperlink>
      <w:r w:rsidRPr="00D55BAE">
        <w:rPr>
          <w:strike/>
          <w:color w:val="000000"/>
          <w:lang w:val="en"/>
        </w:rPr>
        <w:t>.</w:t>
      </w:r>
      <w:r w:rsidRPr="00E6460D">
        <w:rPr>
          <w:color w:val="000000"/>
          <w:lang w:val="en"/>
        </w:rPr>
        <w:t xml:space="preserve"> </w:t>
      </w:r>
      <w:r w:rsidR="00FF391E">
        <w:rPr>
          <w:color w:val="000000"/>
          <w:u w:val="single"/>
          <w:lang w:val="en"/>
        </w:rPr>
        <w:t>a</w:t>
      </w:r>
      <w:r w:rsidR="00B83DF7" w:rsidRPr="00771428">
        <w:rPr>
          <w:color w:val="000000"/>
          <w:u w:val="single"/>
          <w:lang w:val="en"/>
        </w:rPr>
        <w:t>s follows:</w:t>
      </w:r>
    </w:p>
    <w:p w14:paraId="74696464" w14:textId="4AAA048E" w:rsidR="001F6728" w:rsidRPr="00E6460D" w:rsidRDefault="001F6728" w:rsidP="001F6728">
      <w:pPr>
        <w:spacing w:after="43" w:line="300" w:lineRule="atLeast"/>
        <w:ind w:left="720"/>
        <w:rPr>
          <w:color w:val="000000"/>
          <w:lang w:val="en"/>
        </w:rPr>
      </w:pPr>
      <w:r w:rsidRPr="00E6460D">
        <w:rPr>
          <w:color w:val="000000"/>
          <w:lang w:val="en"/>
        </w:rPr>
        <w:t xml:space="preserve">(a) If the chancellor decides to seek dismissal of the academic staff member pursuant to ss. </w:t>
      </w:r>
      <w:r w:rsidR="004C2C14" w:rsidRPr="00771428">
        <w:t xml:space="preserve">UWS </w:t>
      </w:r>
      <w:r w:rsidR="004C2C14" w:rsidRPr="008A303F">
        <w:rPr>
          <w:strike/>
          <w:lang w:val="en"/>
        </w:rPr>
        <w:t>11.101 to 11.106</w:t>
      </w:r>
      <w:r w:rsidR="004C2C14">
        <w:rPr>
          <w:color w:val="000000"/>
          <w:lang w:val="en"/>
        </w:rPr>
        <w:t xml:space="preserve"> </w:t>
      </w:r>
      <w:r w:rsidR="004C2C14">
        <w:rPr>
          <w:color w:val="000000"/>
          <w:u w:val="single"/>
          <w:lang w:val="en"/>
        </w:rPr>
        <w:t>11.28 to 11.33</w:t>
      </w:r>
      <w:r w:rsidRPr="00E6460D">
        <w:rPr>
          <w:color w:val="000000"/>
          <w:lang w:val="en"/>
        </w:rPr>
        <w:t xml:space="preserve">, the chancellor shall file charges within 2 working days of reaching the decision. </w:t>
      </w:r>
    </w:p>
    <w:p w14:paraId="0A3D406D" w14:textId="767DC971" w:rsidR="001F6728" w:rsidRPr="00E6460D" w:rsidRDefault="001F6728" w:rsidP="001F6728">
      <w:pPr>
        <w:spacing w:after="43" w:line="300" w:lineRule="atLeast"/>
        <w:ind w:left="720"/>
        <w:rPr>
          <w:color w:val="000000"/>
          <w:lang w:val="en"/>
        </w:rPr>
      </w:pPr>
      <w:r w:rsidRPr="00E6460D">
        <w:rPr>
          <w:color w:val="000000"/>
          <w:lang w:val="en"/>
        </w:rPr>
        <w:t xml:space="preserve">(b) If the chancellor decides to seek dismissal of the academic staff member pursuant to ss. </w:t>
      </w:r>
      <w:hyperlink r:id="rId40" w:tooltip="Admin. Code UWS 11.02" w:history="1">
        <w:r w:rsidRPr="00E6460D">
          <w:rPr>
            <w:rStyle w:val="Hyperlink"/>
            <w:lang w:val="en"/>
          </w:rPr>
          <w:t>UWS 11.02</w:t>
        </w:r>
      </w:hyperlink>
      <w:r w:rsidRPr="00E6460D">
        <w:rPr>
          <w:color w:val="000000"/>
          <w:lang w:val="en"/>
        </w:rPr>
        <w:t xml:space="preserve"> to </w:t>
      </w:r>
      <w:hyperlink r:id="rId41" w:tooltip="Admin. Code UWS 11.10" w:history="1">
        <w:r w:rsidRPr="00E6460D">
          <w:rPr>
            <w:rStyle w:val="Hyperlink"/>
            <w:lang w:val="en"/>
          </w:rPr>
          <w:t>11.10</w:t>
        </w:r>
      </w:hyperlink>
      <w:r>
        <w:rPr>
          <w:rStyle w:val="Hyperlink"/>
          <w:color w:val="auto"/>
          <w:u w:val="none"/>
          <w:lang w:val="en"/>
        </w:rPr>
        <w:t xml:space="preserve"> </w:t>
      </w:r>
      <w:r w:rsidRPr="003677E8">
        <w:rPr>
          <w:rStyle w:val="Hyperlink"/>
          <w:color w:val="auto"/>
          <w:lang w:val="en"/>
        </w:rPr>
        <w:t>or</w:t>
      </w:r>
      <w:r>
        <w:rPr>
          <w:rStyle w:val="Hyperlink"/>
          <w:color w:val="auto"/>
          <w:lang w:val="en"/>
        </w:rPr>
        <w:t xml:space="preserve"> ss.</w:t>
      </w:r>
      <w:r w:rsidRPr="003677E8">
        <w:rPr>
          <w:rStyle w:val="Hyperlink"/>
          <w:color w:val="auto"/>
          <w:lang w:val="en"/>
        </w:rPr>
        <w:t xml:space="preserve"> UWS 11.13 to 11.26</w:t>
      </w:r>
      <w:r w:rsidRPr="00E6460D">
        <w:rPr>
          <w:color w:val="000000"/>
          <w:lang w:val="en"/>
        </w:rPr>
        <w:t xml:space="preserve">, the chancellor shall file charges and proceed in accordance with the provisions of those sections of this chapter and implementing institutional policies. If, during the course of proceedings under ss. </w:t>
      </w:r>
      <w:hyperlink r:id="rId42" w:tooltip="Admin. Code UWS 11.02" w:history="1">
        <w:r w:rsidRPr="00E6460D">
          <w:rPr>
            <w:rStyle w:val="Hyperlink"/>
            <w:lang w:val="en"/>
          </w:rPr>
          <w:t>UWS 11.02</w:t>
        </w:r>
      </w:hyperlink>
      <w:r w:rsidRPr="00E6460D">
        <w:rPr>
          <w:color w:val="000000"/>
          <w:lang w:val="en"/>
        </w:rPr>
        <w:t xml:space="preserve"> to </w:t>
      </w:r>
      <w:hyperlink r:id="rId43" w:tooltip="Admin. Code UWS 11.10" w:history="1">
        <w:r w:rsidRPr="00E6460D">
          <w:rPr>
            <w:rStyle w:val="Hyperlink"/>
            <w:lang w:val="en"/>
          </w:rPr>
          <w:t>11.10</w:t>
        </w:r>
      </w:hyperlink>
      <w:r>
        <w:rPr>
          <w:rStyle w:val="Hyperlink"/>
          <w:color w:val="auto"/>
          <w:u w:val="none"/>
          <w:lang w:val="en"/>
        </w:rPr>
        <w:t xml:space="preserve"> </w:t>
      </w:r>
      <w:r w:rsidRPr="00491835">
        <w:rPr>
          <w:rStyle w:val="Hyperlink"/>
          <w:color w:val="auto"/>
          <w:lang w:val="en"/>
        </w:rPr>
        <w:t>or ss. UWS 11.13 to 11.26</w:t>
      </w:r>
      <w:r w:rsidRPr="00E6460D">
        <w:rPr>
          <w:color w:val="000000"/>
          <w:lang w:val="en"/>
        </w:rPr>
        <w:t xml:space="preserve">, the chancellor receives a report under s. </w:t>
      </w:r>
      <w:r w:rsidR="004C2C14" w:rsidRPr="00771428">
        <w:t xml:space="preserve">UWS </w:t>
      </w:r>
      <w:r w:rsidR="004C2C14" w:rsidRPr="00771428">
        <w:rPr>
          <w:strike/>
        </w:rPr>
        <w:t>11.103</w:t>
      </w:r>
      <w:r w:rsidR="004C2C14">
        <w:rPr>
          <w:lang w:val="en"/>
        </w:rPr>
        <w:t xml:space="preserve"> </w:t>
      </w:r>
      <w:r w:rsidR="004C2C14" w:rsidRPr="00771428">
        <w:rPr>
          <w:u w:val="single"/>
          <w:lang w:val="en"/>
        </w:rPr>
        <w:t>11.30</w:t>
      </w:r>
      <w:r w:rsidRPr="00E6460D">
        <w:rPr>
          <w:color w:val="000000"/>
          <w:lang w:val="en"/>
        </w:rPr>
        <w:t xml:space="preserve"> or other credible information that the academic staff member has pleaded guilty or no contest to or has been convicted of a felony of a type listed in s. </w:t>
      </w:r>
      <w:r w:rsidR="004C2C14" w:rsidRPr="00771428">
        <w:t xml:space="preserve">UWS </w:t>
      </w:r>
      <w:r w:rsidR="004C2C14" w:rsidRPr="00771428">
        <w:rPr>
          <w:strike/>
        </w:rPr>
        <w:t>11.102</w:t>
      </w:r>
      <w:r w:rsidR="004C2C14" w:rsidRPr="00771428">
        <w:t xml:space="preserve"> </w:t>
      </w:r>
      <w:r w:rsidR="004C2C14" w:rsidRPr="00771428">
        <w:rPr>
          <w:u w:val="single"/>
          <w:lang w:val="en"/>
        </w:rPr>
        <w:t>11.29</w:t>
      </w:r>
      <w:r w:rsidR="004C2C14">
        <w:rPr>
          <w:lang w:val="en"/>
        </w:rPr>
        <w:t xml:space="preserve"> </w:t>
      </w:r>
      <w:r w:rsidR="004C2C14" w:rsidRPr="00771428">
        <w:t>(1) (a)</w:t>
      </w:r>
      <w:r w:rsidRPr="00E6460D">
        <w:rPr>
          <w:color w:val="000000"/>
          <w:lang w:val="en"/>
        </w:rPr>
        <w:t xml:space="preserve">, and one or more of the factors listed in s. </w:t>
      </w:r>
      <w:r w:rsidR="004C2C14" w:rsidRPr="00771428">
        <w:t xml:space="preserve">UWS </w:t>
      </w:r>
      <w:r w:rsidR="004C2C14" w:rsidRPr="00771428">
        <w:rPr>
          <w:strike/>
        </w:rPr>
        <w:t>11.102</w:t>
      </w:r>
      <w:r w:rsidR="004C2C14">
        <w:rPr>
          <w:lang w:val="en"/>
        </w:rPr>
        <w:t xml:space="preserve"> </w:t>
      </w:r>
      <w:r w:rsidR="004C2C14" w:rsidRPr="00771428">
        <w:rPr>
          <w:u w:val="single"/>
          <w:lang w:val="en"/>
        </w:rPr>
        <w:t>11.29</w:t>
      </w:r>
      <w:r w:rsidR="004C2C14" w:rsidRPr="00771428">
        <w:t xml:space="preserve"> (1) (b)</w:t>
      </w:r>
      <w:r w:rsidRPr="00E6460D">
        <w:rPr>
          <w:color w:val="000000"/>
          <w:lang w:val="en"/>
        </w:rPr>
        <w:t xml:space="preserve"> t</w:t>
      </w:r>
      <w:r>
        <w:rPr>
          <w:color w:val="000000"/>
          <w:lang w:val="en"/>
        </w:rPr>
        <w:t>hrough</w:t>
      </w:r>
      <w:r w:rsidRPr="00E6460D">
        <w:rPr>
          <w:color w:val="000000"/>
          <w:lang w:val="en"/>
        </w:rPr>
        <w:t xml:space="preserve"> </w:t>
      </w:r>
      <w:hyperlink r:id="rId44" w:tooltip="Admin. Code UWS 11.102(1)(e)" w:history="1">
        <w:r w:rsidRPr="00E6460D">
          <w:rPr>
            <w:rStyle w:val="Hyperlink"/>
            <w:lang w:val="en"/>
          </w:rPr>
          <w:t>(e)</w:t>
        </w:r>
      </w:hyperlink>
      <w:r w:rsidRPr="00E6460D">
        <w:rPr>
          <w:color w:val="000000"/>
          <w:lang w:val="en"/>
        </w:rPr>
        <w:t xml:space="preserve"> are present, the chancellor may, at that point, elect to follow the procedures for dismissal pursuant to this section. </w:t>
      </w:r>
    </w:p>
    <w:p w14:paraId="6ADD3EE2" w14:textId="77777777" w:rsidR="001F6728" w:rsidRDefault="001F6728" w:rsidP="001F6728">
      <w:pPr>
        <w:spacing w:after="43" w:line="300" w:lineRule="atLeast"/>
        <w:ind w:left="720"/>
        <w:rPr>
          <w:color w:val="000000"/>
          <w:lang w:val="en"/>
        </w:rPr>
      </w:pPr>
      <w:r w:rsidRPr="00E6460D">
        <w:rPr>
          <w:color w:val="000000"/>
          <w:lang w:val="en"/>
        </w:rPr>
        <w:t xml:space="preserve">(c) If the chancellor decides to seek an alternative disciplinary sanction, the procedures under ch. </w:t>
      </w:r>
      <w:hyperlink r:id="rId45" w:tooltip="Admin. Code ch. UWS 13" w:history="1">
        <w:r w:rsidRPr="00E6460D">
          <w:rPr>
            <w:rStyle w:val="Hyperlink"/>
            <w:lang w:val="en"/>
          </w:rPr>
          <w:t>UWS 13</w:t>
        </w:r>
      </w:hyperlink>
      <w:r>
        <w:rPr>
          <w:rStyle w:val="Hyperlink"/>
          <w:color w:val="auto"/>
          <w:u w:val="none"/>
          <w:lang w:val="en"/>
        </w:rPr>
        <w:t xml:space="preserve"> </w:t>
      </w:r>
      <w:r w:rsidRPr="003677E8">
        <w:rPr>
          <w:rStyle w:val="Hyperlink"/>
          <w:color w:val="auto"/>
          <w:lang w:val="en"/>
        </w:rPr>
        <w:t>or ss. UWS 11.13 to 11.26</w:t>
      </w:r>
      <w:r w:rsidRPr="00E6460D">
        <w:rPr>
          <w:color w:val="000000"/>
          <w:lang w:val="en"/>
        </w:rPr>
        <w:t>, and implementing institutional policies, shall be followed.</w:t>
      </w:r>
    </w:p>
    <w:p w14:paraId="44C2412A" w14:textId="77777777" w:rsidR="001F6728" w:rsidRDefault="001F6728" w:rsidP="001F6728">
      <w:pPr>
        <w:spacing w:after="43" w:line="300" w:lineRule="atLeast"/>
        <w:ind w:left="720"/>
        <w:rPr>
          <w:color w:val="000000"/>
          <w:lang w:val="en"/>
        </w:rPr>
      </w:pPr>
    </w:p>
    <w:p w14:paraId="6B4AB2CF" w14:textId="77777777" w:rsidR="001F6728" w:rsidRPr="00E6460D" w:rsidRDefault="001F6728" w:rsidP="001F6728">
      <w:pPr>
        <w:spacing w:after="43" w:line="300" w:lineRule="atLeast"/>
        <w:rPr>
          <w:color w:val="000000"/>
          <w:lang w:val="en"/>
        </w:rPr>
      </w:pPr>
      <w:r w:rsidRPr="00E6460D">
        <w:rPr>
          <w:b/>
          <w:bCs/>
          <w:color w:val="000000"/>
          <w:lang w:val="en"/>
        </w:rPr>
        <w:t>(5)</w:t>
      </w:r>
      <w:r w:rsidRPr="00E6460D">
        <w:rPr>
          <w:color w:val="000000"/>
          <w:lang w:val="en"/>
        </w:rPr>
        <w:t> </w:t>
      </w:r>
      <w:r w:rsidRPr="00E6460D">
        <w:rPr>
          <w:color w:val="000000"/>
          <w:lang w:val="en"/>
        </w:rPr>
        <w:t xml:space="preserve">Within 3 working days of receipt of the findings and recommendation of the committee under sub. </w:t>
      </w:r>
      <w:hyperlink r:id="rId46" w:tooltip="Admin. Code UWS 11.104(4)" w:history="1">
        <w:r w:rsidRPr="00E6460D">
          <w:rPr>
            <w:rStyle w:val="Hyperlink"/>
            <w:lang w:val="en"/>
          </w:rPr>
          <w:t>(4)</w:t>
        </w:r>
      </w:hyperlink>
      <w:r w:rsidRPr="00E6460D">
        <w:rPr>
          <w:color w:val="000000"/>
          <w:lang w:val="en"/>
        </w:rPr>
        <w:t xml:space="preserve">, the chancellor shall prepare a written decision on the matter. In the decision, the chancellor may order dismissal of the staff member, may impose a lesser disciplinary action, or may find in favor of the staff member. The staff member shall be notified of the chancellor's decision in writing. </w:t>
      </w:r>
      <w:r w:rsidRPr="000C1B70">
        <w:rPr>
          <w:strike/>
          <w:color w:val="000000"/>
          <w:lang w:val="en"/>
        </w:rPr>
        <w:t>In cases involving sexual assault, dating violence, domestic violence, or stalking, the complainant shall be notified of the chancellor’s decision at the same time as the staff member.</w:t>
      </w:r>
      <w:r>
        <w:rPr>
          <w:color w:val="000000"/>
          <w:lang w:val="en"/>
        </w:rPr>
        <w:t xml:space="preserve"> </w:t>
      </w:r>
      <w:r w:rsidRPr="000C1B70">
        <w:rPr>
          <w:color w:val="000000"/>
          <w:u w:val="single"/>
          <w:lang w:val="en"/>
        </w:rPr>
        <w:t>If the</w:t>
      </w:r>
      <w:r>
        <w:rPr>
          <w:color w:val="000000"/>
          <w:u w:val="single"/>
          <w:lang w:val="en"/>
        </w:rPr>
        <w:t xml:space="preserve"> university knows the</w:t>
      </w:r>
      <w:r w:rsidRPr="000C1B70">
        <w:rPr>
          <w:color w:val="000000"/>
          <w:u w:val="single"/>
          <w:lang w:val="en"/>
        </w:rPr>
        <w:t xml:space="preserve"> identify of an affected party, the university shall make a reasonable attempt to provide the affected party a copy of the chancellor’s final decision at the same time as the academic staff member.</w:t>
      </w:r>
      <w:r w:rsidRPr="00E6460D">
        <w:rPr>
          <w:color w:val="000000"/>
          <w:lang w:val="en"/>
        </w:rPr>
        <w:t xml:space="preserve"> This decision shall be deemed final unless the board, upon request of the academic staff member, grants a review based on the record. </w:t>
      </w:r>
      <w:r w:rsidRPr="000C1B70">
        <w:rPr>
          <w:strike/>
          <w:color w:val="000000"/>
          <w:lang w:val="en"/>
        </w:rPr>
        <w:t xml:space="preserve">In cases involving sexual assault, dating violence, domestic violence, or stalking, the complainant shall have the same right to a review on the record as the academic staff member. </w:t>
      </w:r>
    </w:p>
    <w:p w14:paraId="2BBAA523" w14:textId="77777777" w:rsidR="001F6728" w:rsidRDefault="001F6728" w:rsidP="001F6728">
      <w:pPr>
        <w:spacing w:after="43" w:line="300" w:lineRule="atLeast"/>
        <w:rPr>
          <w:color w:val="000000"/>
          <w:lang w:val="en"/>
        </w:rPr>
      </w:pPr>
    </w:p>
    <w:p w14:paraId="325E05F5" w14:textId="52A5FB85" w:rsidR="001F6728" w:rsidRPr="00067D18" w:rsidRDefault="001F6728" w:rsidP="001F6728">
      <w:pPr>
        <w:tabs>
          <w:tab w:val="left" w:pos="720"/>
          <w:tab w:val="left" w:pos="1440"/>
          <w:tab w:val="left" w:pos="2160"/>
          <w:tab w:val="left" w:pos="2880"/>
          <w:tab w:val="left" w:pos="3600"/>
          <w:tab w:val="left" w:pos="4320"/>
          <w:tab w:val="center" w:pos="6480"/>
        </w:tabs>
        <w:rPr>
          <w:szCs w:val="22"/>
          <w:lang w:val="en"/>
        </w:rPr>
      </w:pPr>
      <w:r w:rsidRPr="00E6460D">
        <w:rPr>
          <w:b/>
          <w:bCs/>
          <w:color w:val="000000"/>
          <w:lang w:val="en"/>
        </w:rPr>
        <w:t>(6)</w:t>
      </w:r>
      <w:r w:rsidRPr="00E6460D">
        <w:rPr>
          <w:color w:val="000000"/>
          <w:lang w:val="en"/>
        </w:rPr>
        <w:t> </w:t>
      </w:r>
      <w:r w:rsidRPr="00E6460D">
        <w:rPr>
          <w:color w:val="000000"/>
          <w:lang w:val="en"/>
        </w:rPr>
        <w:t xml:space="preserve">The administration or its representatives shall have the burden of proof to show that just cause exists for dismissal under this chapter. The administration </w:t>
      </w:r>
      <w:r w:rsidRPr="00491835">
        <w:rPr>
          <w:strike/>
          <w:color w:val="000000"/>
          <w:lang w:val="en"/>
        </w:rPr>
        <w:t>must</w:t>
      </w:r>
      <w:r>
        <w:rPr>
          <w:color w:val="000000"/>
          <w:lang w:val="en"/>
        </w:rPr>
        <w:t xml:space="preserve"> </w:t>
      </w:r>
      <w:r w:rsidRPr="00491835">
        <w:rPr>
          <w:color w:val="000000"/>
          <w:u w:val="single"/>
          <w:lang w:val="en"/>
        </w:rPr>
        <w:t>shall</w:t>
      </w:r>
      <w:r w:rsidRPr="00E6460D">
        <w:rPr>
          <w:color w:val="000000"/>
          <w:lang w:val="en"/>
        </w:rPr>
        <w:t xml:space="preserve"> </w:t>
      </w:r>
      <w:r w:rsidRPr="00E6460D">
        <w:rPr>
          <w:color w:val="000000"/>
          <w:lang w:val="en"/>
        </w:rPr>
        <w:lastRenderedPageBreak/>
        <w:t xml:space="preserve">demonstrate by clear and convincing evidence that the academic staff member engaged in serious criminal misconduct, as defined in s. </w:t>
      </w:r>
      <w:r w:rsidR="004C2C14" w:rsidRPr="00771428">
        <w:t xml:space="preserve">UWS </w:t>
      </w:r>
      <w:r w:rsidR="004C2C14" w:rsidRPr="00771428">
        <w:rPr>
          <w:strike/>
        </w:rPr>
        <w:t>11.102</w:t>
      </w:r>
      <w:r w:rsidR="004C2C14">
        <w:rPr>
          <w:lang w:val="en"/>
        </w:rPr>
        <w:t xml:space="preserve"> </w:t>
      </w:r>
      <w:r w:rsidR="004C2C14" w:rsidRPr="00771428">
        <w:rPr>
          <w:u w:val="single"/>
          <w:lang w:val="en"/>
        </w:rPr>
        <w:t>11.29</w:t>
      </w:r>
      <w:r w:rsidRPr="00A42376">
        <w:rPr>
          <w:color w:val="000000"/>
          <w:u w:val="single"/>
          <w:lang w:val="en"/>
        </w:rPr>
        <w:t>.</w:t>
      </w:r>
      <w:r w:rsidRPr="000C1B70">
        <w:rPr>
          <w:strike/>
          <w:color w:val="000000"/>
          <w:lang w:val="en"/>
        </w:rPr>
        <w:t>, except in cases of sexual assault, dating violence, domestic violence, or stalking, in which the evidentiary standard shall be by a preponderance of the evidence.</w:t>
      </w:r>
    </w:p>
    <w:p w14:paraId="0ADC78CA" w14:textId="16DEE127" w:rsidR="00A42376" w:rsidRDefault="00A42376" w:rsidP="00A42376">
      <w:pPr>
        <w:tabs>
          <w:tab w:val="left" w:pos="720"/>
          <w:tab w:val="left" w:pos="1440"/>
          <w:tab w:val="left" w:pos="2160"/>
          <w:tab w:val="left" w:pos="2880"/>
          <w:tab w:val="left" w:pos="3600"/>
          <w:tab w:val="left" w:pos="4320"/>
          <w:tab w:val="center" w:pos="6480"/>
        </w:tabs>
        <w:rPr>
          <w:b/>
          <w:bCs/>
          <w:szCs w:val="22"/>
        </w:rPr>
      </w:pPr>
    </w:p>
    <w:p w14:paraId="47C353CD" w14:textId="22A8798F" w:rsidR="001F6728" w:rsidRDefault="001F6728" w:rsidP="001F6728">
      <w:pPr>
        <w:ind w:left="360" w:hanging="360"/>
        <w:rPr>
          <w:color w:val="000000"/>
          <w:lang w:val="en"/>
        </w:rPr>
      </w:pPr>
      <w:r w:rsidRPr="007879D3">
        <w:rPr>
          <w:b/>
          <w:bCs/>
          <w:color w:val="000000"/>
          <w:lang w:val="en"/>
        </w:rPr>
        <w:t>(1)</w:t>
      </w:r>
      <w:r w:rsidRPr="007879D3">
        <w:rPr>
          <w:color w:val="000000"/>
          <w:lang w:val="en"/>
        </w:rPr>
        <w:t> </w:t>
      </w:r>
      <w:r w:rsidRPr="007879D3">
        <w:rPr>
          <w:color w:val="000000"/>
          <w:lang w:val="en"/>
        </w:rPr>
        <w:t>The chancellor, after consulting with appropriate academic staff governance representatives, may suspend an academic staff member holding an indefinite appointment from duties without pay pending the final decision as to</w:t>
      </w:r>
      <w:r>
        <w:rPr>
          <w:color w:val="000000"/>
          <w:lang w:val="en"/>
        </w:rPr>
        <w:t xml:space="preserve"> </w:t>
      </w:r>
      <w:r w:rsidRPr="00A42376">
        <w:rPr>
          <w:strike/>
          <w:color w:val="000000"/>
          <w:lang w:val="en"/>
        </w:rPr>
        <w:t>his or her</w:t>
      </w:r>
      <w:r w:rsidRPr="007879D3">
        <w:rPr>
          <w:color w:val="000000"/>
          <w:lang w:val="en"/>
        </w:rPr>
        <w:t xml:space="preserve"> dismissal where:</w:t>
      </w:r>
    </w:p>
    <w:p w14:paraId="362C4F2B" w14:textId="0CE83688" w:rsidR="006C3ED1" w:rsidRPr="006C3ED1" w:rsidRDefault="006C3ED1" w:rsidP="00771428">
      <w:pPr>
        <w:ind w:left="720" w:hanging="360"/>
        <w:rPr>
          <w:color w:val="000000"/>
          <w:lang w:val="en"/>
        </w:rPr>
      </w:pPr>
      <w:r w:rsidRPr="006C3ED1">
        <w:rPr>
          <w:b/>
          <w:bCs/>
          <w:color w:val="000000"/>
          <w:lang w:val="en"/>
        </w:rPr>
        <w:t>(a)</w:t>
      </w:r>
      <w:r w:rsidRPr="006C3ED1">
        <w:rPr>
          <w:color w:val="000000"/>
          <w:lang w:val="en"/>
        </w:rPr>
        <w:t xml:space="preserve"> The academic staff member has been charged with a felony of a type listed in s. </w:t>
      </w:r>
      <w:r w:rsidRPr="00771428">
        <w:rPr>
          <w:color w:val="000000"/>
        </w:rPr>
        <w:t xml:space="preserve">UWS </w:t>
      </w:r>
      <w:r w:rsidRPr="00771428">
        <w:rPr>
          <w:strike/>
          <w:color w:val="000000"/>
        </w:rPr>
        <w:t>11.102</w:t>
      </w:r>
      <w:r>
        <w:rPr>
          <w:color w:val="000000"/>
          <w:lang w:val="en"/>
        </w:rPr>
        <w:t xml:space="preserve"> </w:t>
      </w:r>
      <w:r w:rsidRPr="00771428">
        <w:rPr>
          <w:color w:val="000000"/>
          <w:u w:val="single"/>
          <w:lang w:val="en"/>
        </w:rPr>
        <w:t>11.29</w:t>
      </w:r>
      <w:r w:rsidRPr="00771428">
        <w:rPr>
          <w:color w:val="000000"/>
        </w:rPr>
        <w:t xml:space="preserve"> (1) (a)</w:t>
      </w:r>
      <w:r w:rsidRPr="006C3ED1">
        <w:rPr>
          <w:color w:val="000000"/>
          <w:lang w:val="en"/>
        </w:rPr>
        <w:t xml:space="preserve"> and the chancellor, after following the provisions of s. </w:t>
      </w:r>
      <w:r w:rsidRPr="00771428">
        <w:rPr>
          <w:color w:val="000000"/>
        </w:rPr>
        <w:t xml:space="preserve">UWS </w:t>
      </w:r>
      <w:r w:rsidRPr="00771428">
        <w:rPr>
          <w:strike/>
          <w:color w:val="000000"/>
        </w:rPr>
        <w:t>11.104</w:t>
      </w:r>
      <w:r>
        <w:rPr>
          <w:color w:val="000000"/>
          <w:lang w:val="en"/>
        </w:rPr>
        <w:t xml:space="preserve"> </w:t>
      </w:r>
      <w:r w:rsidRPr="00771428">
        <w:rPr>
          <w:color w:val="000000"/>
          <w:u w:val="single"/>
          <w:lang w:val="en"/>
        </w:rPr>
        <w:t>11.31</w:t>
      </w:r>
      <w:r w:rsidRPr="00771428">
        <w:rPr>
          <w:color w:val="000000"/>
        </w:rPr>
        <w:t xml:space="preserve"> (1)</w:t>
      </w:r>
      <w:r w:rsidRPr="006C3ED1">
        <w:rPr>
          <w:color w:val="000000"/>
          <w:lang w:val="en"/>
        </w:rPr>
        <w:t xml:space="preserve"> through </w:t>
      </w:r>
      <w:r w:rsidRPr="00771428">
        <w:rPr>
          <w:color w:val="000000"/>
        </w:rPr>
        <w:t>(3)</w:t>
      </w:r>
      <w:r w:rsidRPr="006C3ED1">
        <w:rPr>
          <w:color w:val="000000"/>
          <w:lang w:val="en"/>
        </w:rPr>
        <w:t xml:space="preserve">, finds, in addition, that there is a substantial likelihood 1) that one or more of the conditions listed in s. </w:t>
      </w:r>
      <w:r w:rsidRPr="00771428">
        <w:rPr>
          <w:color w:val="000000"/>
        </w:rPr>
        <w:t xml:space="preserve">UWS </w:t>
      </w:r>
      <w:r w:rsidRPr="00771428">
        <w:rPr>
          <w:strike/>
          <w:color w:val="000000"/>
        </w:rPr>
        <w:t>11.102</w:t>
      </w:r>
      <w:r>
        <w:rPr>
          <w:color w:val="000000"/>
          <w:lang w:val="en"/>
        </w:rPr>
        <w:t xml:space="preserve"> </w:t>
      </w:r>
      <w:r w:rsidRPr="00771428">
        <w:rPr>
          <w:color w:val="000000"/>
          <w:u w:val="single"/>
          <w:lang w:val="en"/>
        </w:rPr>
        <w:t>11.29</w:t>
      </w:r>
      <w:r w:rsidRPr="00771428">
        <w:rPr>
          <w:color w:val="000000"/>
        </w:rPr>
        <w:t xml:space="preserve"> (1) (b)</w:t>
      </w:r>
      <w:r w:rsidRPr="006C3ED1">
        <w:rPr>
          <w:color w:val="000000"/>
          <w:lang w:val="en"/>
        </w:rPr>
        <w:t xml:space="preserve"> through </w:t>
      </w:r>
      <w:r w:rsidRPr="00771428">
        <w:rPr>
          <w:color w:val="000000"/>
        </w:rPr>
        <w:t>(e)</w:t>
      </w:r>
      <w:r w:rsidRPr="006C3ED1">
        <w:rPr>
          <w:color w:val="000000"/>
          <w:lang w:val="en"/>
        </w:rPr>
        <w:t xml:space="preserve"> are present, and 2) that the academic staff member has engaged in the conduct as alleged; or </w:t>
      </w:r>
    </w:p>
    <w:p w14:paraId="7AC7EFEC" w14:textId="0A0DCC67" w:rsidR="006C3ED1" w:rsidRDefault="006C3ED1">
      <w:pPr>
        <w:ind w:left="720" w:hanging="360"/>
        <w:rPr>
          <w:color w:val="000000"/>
          <w:lang w:val="en"/>
        </w:rPr>
      </w:pPr>
      <w:r w:rsidRPr="006C3ED1">
        <w:rPr>
          <w:b/>
          <w:bCs/>
          <w:color w:val="000000"/>
          <w:lang w:val="en"/>
        </w:rPr>
        <w:t>(c)</w:t>
      </w:r>
      <w:r w:rsidRPr="006C3ED1">
        <w:rPr>
          <w:color w:val="000000"/>
          <w:lang w:val="en"/>
        </w:rPr>
        <w:t xml:space="preserve"> The academic staff member has pleaded guilty or no contest to or been convicted of a felony of the type listed in s. </w:t>
      </w:r>
      <w:r w:rsidRPr="00771428">
        <w:rPr>
          <w:color w:val="000000"/>
        </w:rPr>
        <w:t xml:space="preserve">UWS </w:t>
      </w:r>
      <w:r w:rsidRPr="00771428">
        <w:rPr>
          <w:strike/>
          <w:color w:val="000000"/>
        </w:rPr>
        <w:t>11.102</w:t>
      </w:r>
      <w:r w:rsidRPr="00771428">
        <w:rPr>
          <w:color w:val="000000"/>
        </w:rPr>
        <w:t xml:space="preserve"> </w:t>
      </w:r>
      <w:r w:rsidR="00B83DF7" w:rsidRPr="00771428">
        <w:rPr>
          <w:color w:val="000000"/>
          <w:u w:val="single"/>
        </w:rPr>
        <w:t>11.29</w:t>
      </w:r>
      <w:r w:rsidR="00B83DF7">
        <w:rPr>
          <w:color w:val="000000"/>
        </w:rPr>
        <w:t xml:space="preserve"> </w:t>
      </w:r>
      <w:r w:rsidRPr="00771428">
        <w:rPr>
          <w:color w:val="000000"/>
        </w:rPr>
        <w:t>(1) (a)</w:t>
      </w:r>
      <w:r w:rsidRPr="006C3ED1">
        <w:rPr>
          <w:color w:val="000000"/>
          <w:lang w:val="en"/>
        </w:rPr>
        <w:t xml:space="preserve"> and one or more of the conditions in s. </w:t>
      </w:r>
      <w:r w:rsidRPr="00771428">
        <w:rPr>
          <w:color w:val="000000"/>
        </w:rPr>
        <w:t xml:space="preserve">UWS </w:t>
      </w:r>
      <w:r w:rsidRPr="00771428">
        <w:rPr>
          <w:strike/>
          <w:color w:val="000000"/>
        </w:rPr>
        <w:t>11.102</w:t>
      </w:r>
      <w:r w:rsidR="00B83DF7">
        <w:rPr>
          <w:color w:val="000000"/>
        </w:rPr>
        <w:t xml:space="preserve"> </w:t>
      </w:r>
      <w:r w:rsidR="00B83DF7" w:rsidRPr="00771428">
        <w:rPr>
          <w:color w:val="000000"/>
          <w:u w:val="single"/>
        </w:rPr>
        <w:t>11.29</w:t>
      </w:r>
      <w:r w:rsidRPr="00771428">
        <w:rPr>
          <w:color w:val="000000"/>
        </w:rPr>
        <w:t xml:space="preserve"> (1) (b)</w:t>
      </w:r>
      <w:r w:rsidRPr="006C3ED1">
        <w:rPr>
          <w:color w:val="000000"/>
          <w:lang w:val="en"/>
        </w:rPr>
        <w:t xml:space="preserve"> through </w:t>
      </w:r>
      <w:r w:rsidRPr="00771428">
        <w:rPr>
          <w:color w:val="000000"/>
        </w:rPr>
        <w:t>(e)</w:t>
      </w:r>
      <w:r w:rsidRPr="006C3ED1">
        <w:rPr>
          <w:color w:val="000000"/>
          <w:lang w:val="en"/>
        </w:rPr>
        <w:t xml:space="preserve"> are present.</w:t>
      </w:r>
    </w:p>
    <w:p w14:paraId="3C59A3CD" w14:textId="08B6A18E" w:rsidR="00B83DF7" w:rsidRDefault="00B83DF7">
      <w:pPr>
        <w:ind w:left="720" w:hanging="360"/>
        <w:rPr>
          <w:color w:val="000000"/>
          <w:lang w:val="en"/>
        </w:rPr>
      </w:pPr>
    </w:p>
    <w:p w14:paraId="616087A5" w14:textId="1E3C5463" w:rsidR="00B83DF7" w:rsidRDefault="000D1A32" w:rsidP="00B83DF7">
      <w:pPr>
        <w:ind w:left="360" w:hanging="360"/>
        <w:rPr>
          <w:color w:val="000000"/>
          <w:lang w:val="en"/>
        </w:rPr>
      </w:pPr>
      <w:r>
        <w:rPr>
          <w:b/>
          <w:bCs/>
          <w:color w:val="000000"/>
          <w:lang w:val="en"/>
        </w:rPr>
        <w:t xml:space="preserve">(3) </w:t>
      </w:r>
      <w:r w:rsidRPr="00771428">
        <w:rPr>
          <w:b/>
          <w:bCs/>
          <w:strike/>
          <w:color w:val="000000"/>
          <w:lang w:val="en"/>
        </w:rPr>
        <w:t>(a)</w:t>
      </w:r>
      <w:r>
        <w:rPr>
          <w:b/>
          <w:bCs/>
          <w:strike/>
          <w:color w:val="000000"/>
          <w:lang w:val="en"/>
        </w:rPr>
        <w:t xml:space="preserve"> </w:t>
      </w:r>
      <w:r>
        <w:rPr>
          <w:color w:val="000000"/>
          <w:lang w:val="en"/>
        </w:rPr>
        <w:t>If, after affording the academic staff member the opportunity to be heard, the chancellor determines to suspend without pay, the chancellor shall inform the academic staff member of the suspension, in writing. The chancellor’s decision to suspend without pay under this section shall be final, except that:</w:t>
      </w:r>
    </w:p>
    <w:p w14:paraId="0B7E2605" w14:textId="38C43D6B" w:rsidR="000D1A32" w:rsidRDefault="000D1A32" w:rsidP="00771428">
      <w:pPr>
        <w:ind w:left="720" w:hanging="360"/>
        <w:rPr>
          <w:color w:val="000000"/>
          <w:lang w:val="en"/>
        </w:rPr>
      </w:pPr>
      <w:r w:rsidRPr="00771428">
        <w:rPr>
          <w:b/>
          <w:bCs/>
          <w:strike/>
          <w:color w:val="000000"/>
          <w:lang w:val="en"/>
        </w:rPr>
        <w:t>(a)</w:t>
      </w:r>
      <w:r>
        <w:rPr>
          <w:b/>
          <w:bCs/>
          <w:color w:val="000000"/>
          <w:lang w:val="en"/>
        </w:rPr>
        <w:t xml:space="preserve"> </w:t>
      </w:r>
      <w:r w:rsidRPr="00771428">
        <w:rPr>
          <w:b/>
          <w:bCs/>
          <w:color w:val="000000"/>
          <w:u w:val="single"/>
          <w:lang w:val="en"/>
        </w:rPr>
        <w:t>(a)</w:t>
      </w:r>
      <w:r>
        <w:rPr>
          <w:b/>
          <w:bCs/>
          <w:color w:val="000000"/>
          <w:lang w:val="en"/>
        </w:rPr>
        <w:t xml:space="preserve"> </w:t>
      </w:r>
      <w:r w:rsidRPr="00771428">
        <w:rPr>
          <w:color w:val="000000"/>
          <w:lang w:val="en"/>
        </w:rPr>
        <w:t>If the chancellor later determines that the academic staff member should not be dismissed the chancellor may discontinue the proceedings, or may impose a lesser penalty, and except as provided in par. (</w:t>
      </w:r>
      <w:r w:rsidRPr="00771428">
        <w:rPr>
          <w:strike/>
          <w:color w:val="000000"/>
          <w:lang w:val="en"/>
        </w:rPr>
        <w:t>c</w:t>
      </w:r>
      <w:r>
        <w:rPr>
          <w:color w:val="000000"/>
          <w:lang w:val="en"/>
        </w:rPr>
        <w:t xml:space="preserve"> </w:t>
      </w:r>
      <w:r w:rsidRPr="00771428">
        <w:rPr>
          <w:color w:val="000000"/>
          <w:u w:val="single"/>
          <w:lang w:val="en"/>
        </w:rPr>
        <w:t>b</w:t>
      </w:r>
      <w:r>
        <w:rPr>
          <w:color w:val="000000"/>
          <w:lang w:val="en"/>
        </w:rPr>
        <w:t>), shall order the payment of back pay for any period of the suspension for which the academic staff member was willing and able to report for work;</w:t>
      </w:r>
    </w:p>
    <w:p w14:paraId="5B7505DD" w14:textId="3AEFE7C0" w:rsidR="000D1A32" w:rsidRPr="000D1A32" w:rsidRDefault="000D1A32" w:rsidP="00771428">
      <w:pPr>
        <w:ind w:left="720" w:hanging="360"/>
        <w:rPr>
          <w:color w:val="000000"/>
          <w:lang w:val="en"/>
        </w:rPr>
      </w:pPr>
      <w:r>
        <w:rPr>
          <w:b/>
          <w:bCs/>
          <w:strike/>
          <w:color w:val="000000"/>
          <w:lang w:val="en"/>
        </w:rPr>
        <w:t>(c)</w:t>
      </w:r>
      <w:r>
        <w:rPr>
          <w:b/>
          <w:bCs/>
          <w:color w:val="000000"/>
          <w:lang w:val="en"/>
        </w:rPr>
        <w:t xml:space="preserve"> </w:t>
      </w:r>
      <w:r>
        <w:rPr>
          <w:b/>
          <w:bCs/>
          <w:color w:val="000000"/>
          <w:u w:val="single"/>
          <w:lang w:val="en"/>
        </w:rPr>
        <w:t xml:space="preserve">(b) </w:t>
      </w:r>
      <w:r>
        <w:rPr>
          <w:color w:val="000000"/>
          <w:lang w:val="en"/>
        </w:rPr>
        <w:t>If the chancellor later determines</w:t>
      </w:r>
      <w:r w:rsidRPr="00771428">
        <w:rPr>
          <w:strike/>
          <w:color w:val="000000"/>
          <w:lang w:val="en"/>
        </w:rPr>
        <w:t>, under par. (a) or (b),</w:t>
      </w:r>
      <w:r w:rsidRPr="00771428">
        <w:rPr>
          <w:color w:val="000000"/>
          <w:lang w:val="en"/>
        </w:rPr>
        <w:t xml:space="preserve"> </w:t>
      </w:r>
      <w:r>
        <w:rPr>
          <w:color w:val="000000"/>
          <w:lang w:val="en"/>
        </w:rPr>
        <w:t>to recommend or impose as a lesser penalty the suspension of the academic staff member without pay, then any period of suspension without pay so recommended or ordered shall be offset by the period of any suspension without pay actually served by the academic staff member.</w:t>
      </w:r>
    </w:p>
    <w:p w14:paraId="731B254D" w14:textId="7C09CA99" w:rsidR="001F6728" w:rsidRDefault="001F6728" w:rsidP="00771428">
      <w:pPr>
        <w:rPr>
          <w:color w:val="000000"/>
          <w:lang w:val="en"/>
        </w:rPr>
      </w:pPr>
    </w:p>
    <w:p w14:paraId="1EAE4572" w14:textId="74F58813" w:rsidR="001F6728" w:rsidRPr="00771428" w:rsidRDefault="001F6728" w:rsidP="00771428">
      <w:pPr>
        <w:spacing w:after="240"/>
        <w:rPr>
          <w:color w:val="000000"/>
        </w:rPr>
      </w:pPr>
      <w:r w:rsidRPr="007879D3">
        <w:rPr>
          <w:b/>
          <w:bCs/>
          <w:color w:val="000000"/>
          <w:lang w:val="en"/>
        </w:rPr>
        <w:t>UWS 11.</w:t>
      </w:r>
      <w:r>
        <w:rPr>
          <w:b/>
          <w:bCs/>
          <w:color w:val="000000"/>
          <w:lang w:val="en"/>
        </w:rPr>
        <w:t>33</w:t>
      </w:r>
      <w:r w:rsidRPr="007879D3">
        <w:rPr>
          <w:color w:val="000000"/>
          <w:lang w:val="en"/>
        </w:rPr>
        <w:t> </w:t>
      </w:r>
      <w:r w:rsidRPr="007879D3">
        <w:rPr>
          <w:b/>
          <w:bCs/>
          <w:color w:val="000000"/>
          <w:lang w:val="en"/>
        </w:rPr>
        <w:t>Board review.</w:t>
      </w:r>
      <w:r w:rsidRPr="007879D3">
        <w:rPr>
          <w:color w:val="000000"/>
          <w:lang w:val="en"/>
        </w:rPr>
        <w:t xml:space="preserve"> A member of the academic staff on an indefinite appointment who has been dismissed for serious criminal misconduct may appeal this action to the board as provided in s. </w:t>
      </w:r>
      <w:hyperlink r:id="rId47" w:tooltip="Admin. Code UWS 11.10" w:history="1">
        <w:r w:rsidRPr="007879D3">
          <w:rPr>
            <w:color w:val="426986"/>
            <w:lang w:val="en"/>
          </w:rPr>
          <w:t>UWS 11.10</w:t>
        </w:r>
      </w:hyperlink>
      <w:r w:rsidRPr="007879D3">
        <w:rPr>
          <w:color w:val="000000"/>
          <w:lang w:val="en"/>
        </w:rPr>
        <w:t>.</w:t>
      </w:r>
      <w:r w:rsidRPr="00A42376">
        <w:t xml:space="preserve"> </w:t>
      </w:r>
      <w:r w:rsidRPr="00A42376">
        <w:rPr>
          <w:color w:val="000000"/>
          <w:u w:val="single"/>
        </w:rPr>
        <w:t>If the university knows the identity of an affected party, the board shall make a reasonable attempt to notify the affected party of its decision at the same time as the academic staff member.</w:t>
      </w:r>
    </w:p>
    <w:p w14:paraId="69D4DE68" w14:textId="0F1535A2" w:rsidR="002956A5" w:rsidRDefault="002956A5" w:rsidP="00067D18">
      <w:pPr>
        <w:tabs>
          <w:tab w:val="left" w:pos="720"/>
          <w:tab w:val="left" w:pos="1440"/>
          <w:tab w:val="left" w:pos="2160"/>
          <w:tab w:val="left" w:pos="2880"/>
          <w:tab w:val="left" w:pos="3600"/>
          <w:tab w:val="left" w:pos="4320"/>
          <w:tab w:val="center" w:pos="6480"/>
        </w:tabs>
        <w:rPr>
          <w:b/>
          <w:bCs/>
          <w:szCs w:val="22"/>
        </w:rPr>
      </w:pPr>
    </w:p>
    <w:p w14:paraId="456651D8" w14:textId="691E8193" w:rsidR="00721970" w:rsidRDefault="00721970" w:rsidP="00067D18">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BC0C05">
        <w:rPr>
          <w:b/>
          <w:bCs/>
          <w:szCs w:val="22"/>
        </w:rPr>
        <w:t>21</w:t>
      </w:r>
      <w:r>
        <w:rPr>
          <w:b/>
          <w:bCs/>
          <w:szCs w:val="22"/>
        </w:rPr>
        <w:t>. UWS 11.11 is amended to read:</w:t>
      </w:r>
    </w:p>
    <w:p w14:paraId="0212CA22" w14:textId="25E126F0" w:rsidR="00721970" w:rsidRDefault="00721970" w:rsidP="00067D18">
      <w:pPr>
        <w:tabs>
          <w:tab w:val="left" w:pos="720"/>
          <w:tab w:val="left" w:pos="1440"/>
          <w:tab w:val="left" w:pos="2160"/>
          <w:tab w:val="left" w:pos="2880"/>
          <w:tab w:val="left" w:pos="3600"/>
          <w:tab w:val="left" w:pos="4320"/>
          <w:tab w:val="center" w:pos="6480"/>
        </w:tabs>
        <w:rPr>
          <w:b/>
          <w:bCs/>
          <w:szCs w:val="22"/>
        </w:rPr>
      </w:pPr>
    </w:p>
    <w:p w14:paraId="499F7B96" w14:textId="57B88E48" w:rsidR="00721970" w:rsidRDefault="00721970" w:rsidP="00067D18">
      <w:pPr>
        <w:tabs>
          <w:tab w:val="left" w:pos="720"/>
          <w:tab w:val="left" w:pos="1440"/>
          <w:tab w:val="left" w:pos="2160"/>
          <w:tab w:val="left" w:pos="2880"/>
          <w:tab w:val="left" w:pos="3600"/>
          <w:tab w:val="left" w:pos="4320"/>
          <w:tab w:val="center" w:pos="6480"/>
        </w:tabs>
        <w:rPr>
          <w:color w:val="000000"/>
        </w:rPr>
      </w:pPr>
      <w:r w:rsidRPr="007879D3">
        <w:rPr>
          <w:b/>
          <w:bCs/>
          <w:color w:val="000000"/>
          <w:lang w:val="en"/>
        </w:rPr>
        <w:t>UWS 11.11</w:t>
      </w:r>
      <w:r w:rsidRPr="007879D3">
        <w:rPr>
          <w:color w:val="000000"/>
          <w:lang w:val="en"/>
        </w:rPr>
        <w:t> </w:t>
      </w:r>
      <w:r w:rsidRPr="007879D3">
        <w:rPr>
          <w:b/>
          <w:bCs/>
          <w:color w:val="000000"/>
          <w:lang w:val="en"/>
        </w:rPr>
        <w:t>Dismissal for cause-fixed term or probationary academic staff appointments.</w:t>
      </w:r>
      <w:r w:rsidRPr="007879D3">
        <w:rPr>
          <w:color w:val="000000"/>
          <w:lang w:val="en"/>
        </w:rPr>
        <w:t xml:space="preserve"> A member of the academic staff holding a probationary appointment, or a member of the academic staff holding a fixed term appointment and having completed an initial specified period of time, may be dismissed prior to the end of the contract term </w:t>
      </w:r>
      <w:r w:rsidRPr="007879D3">
        <w:rPr>
          <w:color w:val="000000"/>
          <w:lang w:val="en"/>
        </w:rPr>
        <w:lastRenderedPageBreak/>
        <w:t xml:space="preserve">only for just cause or for reasons of budget or program under ch. </w:t>
      </w:r>
      <w:hyperlink r:id="rId48" w:tooltip="Admin. Code ch. UWS 12" w:history="1">
        <w:r w:rsidRPr="007879D3">
          <w:rPr>
            <w:color w:val="426986"/>
            <w:lang w:val="en"/>
          </w:rPr>
          <w:t>UWS 12</w:t>
        </w:r>
      </w:hyperlink>
      <w:r w:rsidRPr="007879D3">
        <w:rPr>
          <w:color w:val="000000"/>
          <w:lang w:val="en"/>
        </w:rPr>
        <w:t xml:space="preserve">. A nonrenewal of such an appointment is not a dismissal under this section. A dismissal shall not become effective until the individual concerned has received a written notification of specific charges and has been offered an opportunity for a hearing before the appropriate dean or director or </w:t>
      </w:r>
      <w:r w:rsidRPr="00771428">
        <w:rPr>
          <w:strike/>
          <w:color w:val="000000"/>
          <w:lang w:val="en"/>
        </w:rPr>
        <w:t xml:space="preserve">his/her </w:t>
      </w:r>
      <w:r w:rsidRPr="007879D3">
        <w:rPr>
          <w:color w:val="000000"/>
          <w:lang w:val="en"/>
        </w:rPr>
        <w:t xml:space="preserve">designee. If such hearing is requested, a determination of just cause and notification of dismissal shall be made by the dean or director or designee. If no hearing is requested the dismissal is effected by the specifications in the original notification of charges. The hearing before the dean, director, or designee shall provide the academic staff member with an opportunity to present evidence and argument concerning the allegations. Dismissal shall be effective immediately on receipt of written notification of the decision of the dean or director or designee unless a different dismissal date is specified by the dean or director. Dismissals for cause shall be appealable by filing an appeal with the hearing body established under s. </w:t>
      </w:r>
      <w:hyperlink r:id="rId49" w:tooltip="Admin. Code UWS 11.03" w:history="1">
        <w:r w:rsidRPr="007879D3">
          <w:rPr>
            <w:color w:val="426986"/>
            <w:lang w:val="en"/>
          </w:rPr>
          <w:t>UWS 11.03</w:t>
        </w:r>
      </w:hyperlink>
      <w:r w:rsidRPr="007879D3">
        <w:rPr>
          <w:color w:val="000000"/>
          <w:lang w:val="en"/>
        </w:rPr>
        <w:t xml:space="preserve">. The burden of proof as to the existence of just cause on appeal shall be on the administration or the authorized official. The provisions of s. </w:t>
      </w:r>
      <w:hyperlink r:id="rId50" w:tooltip="Admin. Code UWS 11.04" w:history="1">
        <w:r w:rsidRPr="007879D3">
          <w:rPr>
            <w:color w:val="426986"/>
            <w:lang w:val="en"/>
          </w:rPr>
          <w:t>UWS 11.04</w:t>
        </w:r>
      </w:hyperlink>
      <w:r w:rsidRPr="007879D3">
        <w:rPr>
          <w:color w:val="000000"/>
          <w:lang w:val="en"/>
        </w:rPr>
        <w:t xml:space="preserve">, procedural guarantees, contained in ss. </w:t>
      </w:r>
      <w:hyperlink r:id="rId51" w:tooltip="Admin. Code UWS 11.05" w:history="1">
        <w:r w:rsidRPr="007879D3">
          <w:rPr>
            <w:color w:val="426986"/>
            <w:lang w:val="en"/>
          </w:rPr>
          <w:t>UWS 11.05</w:t>
        </w:r>
      </w:hyperlink>
      <w:r w:rsidRPr="007879D3">
        <w:rPr>
          <w:color w:val="000000"/>
          <w:lang w:val="en"/>
        </w:rPr>
        <w:t xml:space="preserve"> and </w:t>
      </w:r>
      <w:hyperlink r:id="rId52" w:tooltip="Admin. Code UWS 11.06" w:history="1">
        <w:r w:rsidRPr="007879D3">
          <w:rPr>
            <w:color w:val="426986"/>
            <w:lang w:val="en"/>
          </w:rPr>
          <w:t>11.06</w:t>
        </w:r>
      </w:hyperlink>
      <w:r w:rsidRPr="007879D3">
        <w:rPr>
          <w:color w:val="000000"/>
          <w:lang w:val="en"/>
        </w:rPr>
        <w:t xml:space="preserve"> and the review provisions of s. </w:t>
      </w:r>
      <w:hyperlink r:id="rId53" w:tooltip="Admin. Code UWS 11.07" w:history="1">
        <w:r w:rsidRPr="007879D3">
          <w:rPr>
            <w:color w:val="426986"/>
            <w:lang w:val="en"/>
          </w:rPr>
          <w:t>UWS 11.07</w:t>
        </w:r>
      </w:hyperlink>
      <w:r w:rsidRPr="007879D3">
        <w:rPr>
          <w:color w:val="000000"/>
          <w:lang w:val="en"/>
        </w:rPr>
        <w:t xml:space="preserve">, shall be applicable to the appeal proceeding. In no event, however, shall a decision favorable to the appellant extend the term of the original appointment. If a proceeding on appeal is not concluded before the appointment expiration date, the academic staff member concerned may elect that such proceeding be carried to a final decision. Unless such election is made in writing, the proceeding shall be discontinued at the expiration of the appointment. If the chancellor ultimately decides in favor of the appellant, salary lost during the interim period between the effective date of dismissal and the date of the chancellor's decision or the end of the contract period, whichever is earlier, shall be restored. In those cases where the immediate supervisor of the academic staff member concerned is a dean or director, the chancellor shall, to avoid potential prejudice, designate an appropriate administrative officer to act for the dean or director under this section. For complaints involving sexual harassment, sexual assault, dating violence, domestic violence, or stalking, the complainant shall have all procedural rights provided to the academic staff member in this section and the standard of proof shall be by a preponderance of the evidence.  </w:t>
      </w:r>
      <w:r w:rsidRPr="00721970">
        <w:rPr>
          <w:color w:val="000000"/>
          <w:u w:val="single"/>
        </w:rPr>
        <w:t xml:space="preserve">Dismissal for cause and lesser discipline based on allegations of Title IX misconduct, as defined in </w:t>
      </w:r>
      <w:r w:rsidR="00FB3618">
        <w:rPr>
          <w:color w:val="000000"/>
          <w:u w:val="single"/>
        </w:rPr>
        <w:t xml:space="preserve">s. </w:t>
      </w:r>
      <w:r w:rsidRPr="00721970">
        <w:rPr>
          <w:color w:val="000000"/>
          <w:u w:val="single"/>
        </w:rPr>
        <w:t xml:space="preserve">UWS 11.13, shall be governed by </w:t>
      </w:r>
      <w:r w:rsidR="00FB3618">
        <w:rPr>
          <w:color w:val="000000"/>
          <w:u w:val="single"/>
        </w:rPr>
        <w:t xml:space="preserve">ss. </w:t>
      </w:r>
      <w:r w:rsidRPr="00721970">
        <w:rPr>
          <w:color w:val="000000"/>
          <w:u w:val="single"/>
        </w:rPr>
        <w:t>UWS 11.13 to UWS 11.26.</w:t>
      </w:r>
    </w:p>
    <w:p w14:paraId="12EDEBC2" w14:textId="77777777" w:rsidR="00721970" w:rsidRDefault="00721970" w:rsidP="00067D18">
      <w:pPr>
        <w:tabs>
          <w:tab w:val="left" w:pos="720"/>
          <w:tab w:val="left" w:pos="1440"/>
          <w:tab w:val="left" w:pos="2160"/>
          <w:tab w:val="left" w:pos="2880"/>
          <w:tab w:val="left" w:pos="3600"/>
          <w:tab w:val="left" w:pos="4320"/>
          <w:tab w:val="center" w:pos="6480"/>
        </w:tabs>
        <w:rPr>
          <w:b/>
          <w:bCs/>
          <w:szCs w:val="22"/>
        </w:rPr>
      </w:pPr>
    </w:p>
    <w:p w14:paraId="74E2667F" w14:textId="734C4BB1" w:rsidR="00721970" w:rsidRDefault="00721970" w:rsidP="00067D18">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BC0C05">
        <w:rPr>
          <w:b/>
          <w:bCs/>
          <w:szCs w:val="22"/>
        </w:rPr>
        <w:t>22</w:t>
      </w:r>
      <w:r>
        <w:rPr>
          <w:b/>
          <w:bCs/>
          <w:szCs w:val="22"/>
        </w:rPr>
        <w:t>. UWS 11.12 is amended to read:</w:t>
      </w:r>
    </w:p>
    <w:p w14:paraId="3D3A4849" w14:textId="77777777" w:rsidR="007031FE" w:rsidRDefault="007031FE" w:rsidP="00067D18">
      <w:pPr>
        <w:tabs>
          <w:tab w:val="left" w:pos="720"/>
          <w:tab w:val="left" w:pos="1440"/>
          <w:tab w:val="left" w:pos="2160"/>
          <w:tab w:val="left" w:pos="2880"/>
          <w:tab w:val="left" w:pos="3600"/>
          <w:tab w:val="left" w:pos="4320"/>
          <w:tab w:val="center" w:pos="6480"/>
        </w:tabs>
        <w:rPr>
          <w:b/>
          <w:bCs/>
          <w:szCs w:val="22"/>
        </w:rPr>
      </w:pPr>
    </w:p>
    <w:p w14:paraId="682BD535" w14:textId="3C08010A" w:rsidR="00721970" w:rsidRDefault="00721970" w:rsidP="00067D18">
      <w:pPr>
        <w:tabs>
          <w:tab w:val="left" w:pos="720"/>
          <w:tab w:val="left" w:pos="1440"/>
          <w:tab w:val="left" w:pos="2160"/>
          <w:tab w:val="left" w:pos="2880"/>
          <w:tab w:val="left" w:pos="3600"/>
          <w:tab w:val="left" w:pos="4320"/>
          <w:tab w:val="center" w:pos="6480"/>
        </w:tabs>
        <w:rPr>
          <w:color w:val="000000"/>
        </w:rPr>
      </w:pPr>
      <w:r w:rsidRPr="007879D3">
        <w:rPr>
          <w:b/>
          <w:bCs/>
          <w:color w:val="000000"/>
          <w:lang w:val="en"/>
        </w:rPr>
        <w:t>UWS 11.12</w:t>
      </w:r>
      <w:r w:rsidRPr="007879D3">
        <w:rPr>
          <w:color w:val="000000"/>
          <w:lang w:val="en"/>
        </w:rPr>
        <w:t> </w:t>
      </w:r>
      <w:r w:rsidRPr="007879D3">
        <w:rPr>
          <w:b/>
          <w:bCs/>
          <w:color w:val="000000"/>
          <w:lang w:val="en"/>
        </w:rPr>
        <w:t>Dismissal for cause-teaching members of the academic staff.</w:t>
      </w:r>
      <w:r w:rsidRPr="007879D3">
        <w:rPr>
          <w:color w:val="000000"/>
          <w:lang w:val="en"/>
        </w:rPr>
        <w:t xml:space="preserve"> The policies and procedures of each institution may provide that dismissal for cause of a member of the academic staff having teaching responsibilities and holding a probationary appointment or a fixed term appointment may proceed under ss. </w:t>
      </w:r>
      <w:hyperlink r:id="rId54" w:tooltip="Admin. Code UWS 11.02" w:history="1">
        <w:r w:rsidRPr="007879D3">
          <w:rPr>
            <w:color w:val="426986"/>
            <w:lang w:val="en"/>
          </w:rPr>
          <w:t>UWS 11.02</w:t>
        </w:r>
      </w:hyperlink>
      <w:r w:rsidRPr="007879D3">
        <w:rPr>
          <w:color w:val="000000"/>
          <w:lang w:val="en"/>
        </w:rPr>
        <w:t xml:space="preserve"> to </w:t>
      </w:r>
      <w:hyperlink r:id="rId55" w:tooltip="Admin. Code UWS 11.10" w:history="1">
        <w:r w:rsidRPr="007879D3">
          <w:rPr>
            <w:color w:val="426986"/>
            <w:lang w:val="en"/>
          </w:rPr>
          <w:t>11.10</w:t>
        </w:r>
      </w:hyperlink>
      <w:r w:rsidRPr="007879D3">
        <w:rPr>
          <w:color w:val="000000"/>
          <w:lang w:val="en"/>
        </w:rPr>
        <w:t xml:space="preserve">. If the institutional policies and procedures do not specifically make such provisions, dismissal for cause shall be made pursuant to s. </w:t>
      </w:r>
      <w:hyperlink r:id="rId56" w:tooltip="Admin. Code UWS 11.11" w:history="1">
        <w:r w:rsidRPr="007879D3">
          <w:rPr>
            <w:color w:val="426986"/>
            <w:lang w:val="en"/>
          </w:rPr>
          <w:t>UWS 11.11</w:t>
        </w:r>
      </w:hyperlink>
      <w:r w:rsidRPr="007879D3">
        <w:rPr>
          <w:color w:val="000000"/>
          <w:lang w:val="en"/>
        </w:rPr>
        <w:t xml:space="preserve">.  </w:t>
      </w:r>
      <w:r w:rsidRPr="00721970">
        <w:rPr>
          <w:color w:val="000000"/>
          <w:u w:val="single"/>
        </w:rPr>
        <w:t xml:space="preserve">Dismissal for cause and lesser discipline based on allegations of Title IX misconduct as defined in </w:t>
      </w:r>
      <w:r w:rsidR="00FB3618">
        <w:rPr>
          <w:color w:val="000000"/>
          <w:u w:val="single"/>
        </w:rPr>
        <w:t xml:space="preserve">s. </w:t>
      </w:r>
      <w:r w:rsidRPr="00721970">
        <w:rPr>
          <w:color w:val="000000"/>
          <w:u w:val="single"/>
        </w:rPr>
        <w:t xml:space="preserve">UWS 11.13 shall be governed by </w:t>
      </w:r>
      <w:r w:rsidR="00FB3618">
        <w:rPr>
          <w:color w:val="000000"/>
          <w:u w:val="single"/>
        </w:rPr>
        <w:t xml:space="preserve">ss. </w:t>
      </w:r>
      <w:r w:rsidRPr="00721970">
        <w:rPr>
          <w:color w:val="000000"/>
          <w:u w:val="single"/>
        </w:rPr>
        <w:t>UWS 11.13 to UWS 11.26.</w:t>
      </w:r>
    </w:p>
    <w:p w14:paraId="2B026F37" w14:textId="77777777" w:rsidR="00721970" w:rsidRDefault="00721970" w:rsidP="00067D18">
      <w:pPr>
        <w:tabs>
          <w:tab w:val="left" w:pos="720"/>
          <w:tab w:val="left" w:pos="1440"/>
          <w:tab w:val="left" w:pos="2160"/>
          <w:tab w:val="left" w:pos="2880"/>
          <w:tab w:val="left" w:pos="3600"/>
          <w:tab w:val="left" w:pos="4320"/>
          <w:tab w:val="center" w:pos="6480"/>
        </w:tabs>
        <w:rPr>
          <w:b/>
          <w:bCs/>
          <w:szCs w:val="22"/>
        </w:rPr>
      </w:pPr>
    </w:p>
    <w:p w14:paraId="18DC0468" w14:textId="4E7CD364" w:rsidR="00067D18" w:rsidRDefault="00067D18" w:rsidP="00067D18">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6F475A">
        <w:rPr>
          <w:b/>
          <w:bCs/>
          <w:szCs w:val="22"/>
        </w:rPr>
        <w:t>2</w:t>
      </w:r>
      <w:r w:rsidR="00BC0C05">
        <w:rPr>
          <w:b/>
          <w:bCs/>
          <w:szCs w:val="22"/>
        </w:rPr>
        <w:t>3</w:t>
      </w:r>
      <w:r>
        <w:rPr>
          <w:b/>
          <w:bCs/>
          <w:szCs w:val="22"/>
        </w:rPr>
        <w:t xml:space="preserve">. </w:t>
      </w:r>
      <w:r w:rsidR="00721970">
        <w:rPr>
          <w:b/>
          <w:bCs/>
          <w:szCs w:val="22"/>
        </w:rPr>
        <w:t>Subchapter III – P</w:t>
      </w:r>
      <w:r w:rsidR="00721970" w:rsidRPr="00721970">
        <w:rPr>
          <w:b/>
          <w:bCs/>
          <w:szCs w:val="22"/>
        </w:rPr>
        <w:t>rocedures for Academic Staff Dismissal</w:t>
      </w:r>
      <w:r w:rsidR="006C294E">
        <w:rPr>
          <w:b/>
          <w:bCs/>
          <w:szCs w:val="22"/>
        </w:rPr>
        <w:t xml:space="preserve"> and Discipline</w:t>
      </w:r>
      <w:r w:rsidR="00721970" w:rsidRPr="00721970">
        <w:rPr>
          <w:b/>
          <w:bCs/>
          <w:szCs w:val="22"/>
        </w:rPr>
        <w:t xml:space="preserve"> in Title IX Case</w:t>
      </w:r>
      <w:r w:rsidR="00954688">
        <w:rPr>
          <w:b/>
          <w:bCs/>
          <w:szCs w:val="22"/>
        </w:rPr>
        <w:t xml:space="preserve"> is</w:t>
      </w:r>
      <w:r>
        <w:rPr>
          <w:b/>
          <w:bCs/>
          <w:szCs w:val="22"/>
        </w:rPr>
        <w:t xml:space="preserve"> created to read:</w:t>
      </w:r>
    </w:p>
    <w:p w14:paraId="3E68C510" w14:textId="545CC6AF" w:rsidR="00721970" w:rsidRDefault="00721970" w:rsidP="00067D18">
      <w:pPr>
        <w:tabs>
          <w:tab w:val="left" w:pos="720"/>
          <w:tab w:val="left" w:pos="1440"/>
          <w:tab w:val="left" w:pos="2160"/>
          <w:tab w:val="left" w:pos="2880"/>
          <w:tab w:val="left" w:pos="3600"/>
          <w:tab w:val="left" w:pos="4320"/>
          <w:tab w:val="center" w:pos="6480"/>
        </w:tabs>
        <w:rPr>
          <w:b/>
          <w:bCs/>
          <w:szCs w:val="22"/>
        </w:rPr>
      </w:pPr>
    </w:p>
    <w:p w14:paraId="063F198B" w14:textId="7DE1DDC1" w:rsidR="00721970" w:rsidRDefault="00721970" w:rsidP="00067D18">
      <w:pPr>
        <w:tabs>
          <w:tab w:val="left" w:pos="720"/>
          <w:tab w:val="left" w:pos="1440"/>
          <w:tab w:val="left" w:pos="2160"/>
          <w:tab w:val="left" w:pos="2880"/>
          <w:tab w:val="left" w:pos="3600"/>
          <w:tab w:val="left" w:pos="4320"/>
          <w:tab w:val="center" w:pos="6480"/>
        </w:tabs>
        <w:rPr>
          <w:szCs w:val="22"/>
        </w:rPr>
      </w:pPr>
      <w:r>
        <w:rPr>
          <w:szCs w:val="22"/>
        </w:rPr>
        <w:t>UWS 11</w:t>
      </w:r>
    </w:p>
    <w:p w14:paraId="5D051E16" w14:textId="2BC0792E" w:rsidR="00721970" w:rsidRDefault="00721970" w:rsidP="00067D18">
      <w:pPr>
        <w:tabs>
          <w:tab w:val="left" w:pos="720"/>
          <w:tab w:val="left" w:pos="1440"/>
          <w:tab w:val="left" w:pos="2160"/>
          <w:tab w:val="left" w:pos="2880"/>
          <w:tab w:val="left" w:pos="3600"/>
          <w:tab w:val="left" w:pos="4320"/>
          <w:tab w:val="center" w:pos="6480"/>
        </w:tabs>
        <w:rPr>
          <w:szCs w:val="22"/>
        </w:rPr>
      </w:pPr>
      <w:r>
        <w:rPr>
          <w:szCs w:val="22"/>
        </w:rPr>
        <w:t>SUBCHAPTER II</w:t>
      </w:r>
      <w:r w:rsidR="00C67044">
        <w:rPr>
          <w:szCs w:val="22"/>
        </w:rPr>
        <w:t>I</w:t>
      </w:r>
    </w:p>
    <w:p w14:paraId="00DB7345" w14:textId="4B29E761" w:rsidR="00721970" w:rsidRPr="00721970" w:rsidRDefault="00721970" w:rsidP="00067D18">
      <w:pPr>
        <w:tabs>
          <w:tab w:val="left" w:pos="720"/>
          <w:tab w:val="left" w:pos="1440"/>
          <w:tab w:val="left" w:pos="2160"/>
          <w:tab w:val="left" w:pos="2880"/>
          <w:tab w:val="left" w:pos="3600"/>
          <w:tab w:val="left" w:pos="4320"/>
          <w:tab w:val="center" w:pos="6480"/>
        </w:tabs>
        <w:rPr>
          <w:szCs w:val="22"/>
        </w:rPr>
      </w:pPr>
      <w:r>
        <w:rPr>
          <w:szCs w:val="22"/>
        </w:rPr>
        <w:t>PROCEDURES FOR ACADEMIC</w:t>
      </w:r>
      <w:r w:rsidR="00E31020">
        <w:rPr>
          <w:szCs w:val="22"/>
        </w:rPr>
        <w:t xml:space="preserve"> STAFF</w:t>
      </w:r>
      <w:r>
        <w:rPr>
          <w:szCs w:val="22"/>
        </w:rPr>
        <w:t xml:space="preserve"> DISMISSAL</w:t>
      </w:r>
      <w:r w:rsidR="00CC092D">
        <w:rPr>
          <w:szCs w:val="22"/>
        </w:rPr>
        <w:t xml:space="preserve"> AND DISCIPLINE</w:t>
      </w:r>
      <w:r>
        <w:rPr>
          <w:szCs w:val="22"/>
        </w:rPr>
        <w:t xml:space="preserve"> IN TITLE IX CASES</w:t>
      </w:r>
    </w:p>
    <w:p w14:paraId="0E89702F" w14:textId="120AB213" w:rsidR="00067D18" w:rsidRDefault="00067D18" w:rsidP="0042512E">
      <w:pPr>
        <w:tabs>
          <w:tab w:val="left" w:pos="720"/>
          <w:tab w:val="left" w:pos="1440"/>
          <w:tab w:val="left" w:pos="2160"/>
          <w:tab w:val="left" w:pos="2880"/>
          <w:tab w:val="left" w:pos="3600"/>
          <w:tab w:val="left" w:pos="4320"/>
          <w:tab w:val="center" w:pos="6480"/>
        </w:tabs>
        <w:rPr>
          <w:szCs w:val="22"/>
          <w:lang w:val="en"/>
        </w:rPr>
      </w:pPr>
    </w:p>
    <w:p w14:paraId="16CEFD51" w14:textId="4A22592E" w:rsidR="00067D18" w:rsidRPr="00067D18" w:rsidRDefault="00067D18" w:rsidP="00067D18">
      <w:pPr>
        <w:tabs>
          <w:tab w:val="left" w:pos="720"/>
          <w:tab w:val="left" w:pos="1440"/>
          <w:tab w:val="left" w:pos="2160"/>
          <w:tab w:val="left" w:pos="2880"/>
          <w:tab w:val="left" w:pos="3600"/>
          <w:tab w:val="left" w:pos="4320"/>
          <w:tab w:val="center" w:pos="6480"/>
        </w:tabs>
        <w:rPr>
          <w:szCs w:val="22"/>
        </w:rPr>
      </w:pPr>
      <w:r w:rsidRPr="00067D18">
        <w:rPr>
          <w:b/>
          <w:bCs/>
          <w:szCs w:val="22"/>
        </w:rPr>
        <w:t>UWS 11.1</w:t>
      </w:r>
      <w:r w:rsidR="002840A5">
        <w:rPr>
          <w:b/>
          <w:bCs/>
          <w:szCs w:val="22"/>
        </w:rPr>
        <w:t>3</w:t>
      </w:r>
      <w:r w:rsidRPr="00067D18">
        <w:rPr>
          <w:b/>
          <w:bCs/>
          <w:szCs w:val="22"/>
        </w:rPr>
        <w:t xml:space="preserve"> </w:t>
      </w:r>
      <w:r w:rsidR="00A241B6">
        <w:rPr>
          <w:b/>
          <w:bCs/>
          <w:szCs w:val="22"/>
        </w:rPr>
        <w:t>Subchapter III d</w:t>
      </w:r>
      <w:r w:rsidRPr="00067D18">
        <w:rPr>
          <w:b/>
          <w:bCs/>
          <w:szCs w:val="22"/>
        </w:rPr>
        <w:t>efinitions.</w:t>
      </w:r>
      <w:r w:rsidRPr="00067D18">
        <w:rPr>
          <w:szCs w:val="22"/>
        </w:rPr>
        <w:t> As used in s</w:t>
      </w:r>
      <w:r w:rsidR="00C20A72">
        <w:rPr>
          <w:szCs w:val="22"/>
        </w:rPr>
        <w:t>s</w:t>
      </w:r>
      <w:r w:rsidRPr="00067D18">
        <w:rPr>
          <w:szCs w:val="22"/>
        </w:rPr>
        <w:t xml:space="preserve">. UWS </w:t>
      </w:r>
      <w:r w:rsidR="00EE6F7F">
        <w:rPr>
          <w:szCs w:val="22"/>
        </w:rPr>
        <w:t>11</w:t>
      </w:r>
      <w:r w:rsidRPr="00067D18">
        <w:rPr>
          <w:szCs w:val="22"/>
        </w:rPr>
        <w:t>.</w:t>
      </w:r>
      <w:r w:rsidR="00EE6F7F">
        <w:rPr>
          <w:szCs w:val="22"/>
        </w:rPr>
        <w:t>13</w:t>
      </w:r>
      <w:r w:rsidRPr="00067D18">
        <w:rPr>
          <w:szCs w:val="22"/>
        </w:rPr>
        <w:t xml:space="preserve"> </w:t>
      </w:r>
      <w:r w:rsidR="00C20A72">
        <w:rPr>
          <w:szCs w:val="22"/>
        </w:rPr>
        <w:t>to</w:t>
      </w:r>
      <w:r w:rsidRPr="00067D18">
        <w:rPr>
          <w:szCs w:val="22"/>
        </w:rPr>
        <w:t xml:space="preserve"> UWS </w:t>
      </w:r>
      <w:r w:rsidR="00EE6F7F">
        <w:rPr>
          <w:szCs w:val="22"/>
        </w:rPr>
        <w:t>11</w:t>
      </w:r>
      <w:r w:rsidRPr="00067D18">
        <w:rPr>
          <w:szCs w:val="22"/>
        </w:rPr>
        <w:t>.2</w:t>
      </w:r>
      <w:r w:rsidR="00EE6F7F">
        <w:rPr>
          <w:szCs w:val="22"/>
        </w:rPr>
        <w:t>6</w:t>
      </w:r>
      <w:r w:rsidRPr="00067D18">
        <w:rPr>
          <w:szCs w:val="22"/>
        </w:rPr>
        <w:t>, the following terms shall have the meaning given below:</w:t>
      </w:r>
    </w:p>
    <w:p w14:paraId="1DD8C72C" w14:textId="77777777" w:rsidR="00067D18" w:rsidRPr="00067D18" w:rsidRDefault="00067D18" w:rsidP="00067D18">
      <w:pPr>
        <w:tabs>
          <w:tab w:val="left" w:pos="720"/>
          <w:tab w:val="left" w:pos="1440"/>
          <w:tab w:val="left" w:pos="2160"/>
          <w:tab w:val="left" w:pos="2880"/>
          <w:tab w:val="left" w:pos="3600"/>
          <w:tab w:val="left" w:pos="4320"/>
          <w:tab w:val="center" w:pos="6480"/>
        </w:tabs>
        <w:rPr>
          <w:szCs w:val="22"/>
        </w:rPr>
      </w:pPr>
    </w:p>
    <w:p w14:paraId="205DA60C" w14:textId="171A8454" w:rsidR="00067D18" w:rsidRPr="00067D18" w:rsidRDefault="00067D18" w:rsidP="00067D18">
      <w:pPr>
        <w:tabs>
          <w:tab w:val="left" w:pos="720"/>
          <w:tab w:val="left" w:pos="1440"/>
          <w:tab w:val="left" w:pos="2160"/>
          <w:tab w:val="left" w:pos="2880"/>
          <w:tab w:val="left" w:pos="3600"/>
          <w:tab w:val="left" w:pos="4320"/>
          <w:tab w:val="center" w:pos="6480"/>
        </w:tabs>
        <w:rPr>
          <w:szCs w:val="22"/>
        </w:rPr>
      </w:pPr>
      <w:r w:rsidRPr="00067D18">
        <w:rPr>
          <w:b/>
          <w:bCs/>
          <w:szCs w:val="22"/>
        </w:rPr>
        <w:t>(1)</w:t>
      </w:r>
      <w:r w:rsidRPr="00067D18">
        <w:rPr>
          <w:szCs w:val="22"/>
        </w:rPr>
        <w:t> </w:t>
      </w:r>
      <w:r w:rsidRPr="00067D18">
        <w:rPr>
          <w:szCs w:val="22"/>
        </w:rPr>
        <w:t xml:space="preserve">“Complainant" </w:t>
      </w:r>
      <w:bookmarkStart w:id="5" w:name="_Hlk46735803"/>
      <w:r w:rsidRPr="00067D18">
        <w:rPr>
          <w:szCs w:val="22"/>
          <w:lang w:val="en"/>
        </w:rPr>
        <w:t xml:space="preserve">means any individual who is alleged to be the subject of </w:t>
      </w:r>
      <w:r w:rsidR="002840A5">
        <w:rPr>
          <w:szCs w:val="22"/>
          <w:lang w:val="en"/>
        </w:rPr>
        <w:t>Title IX</w:t>
      </w:r>
      <w:r w:rsidRPr="00067D18">
        <w:rPr>
          <w:szCs w:val="22"/>
          <w:lang w:val="en"/>
        </w:rPr>
        <w:t xml:space="preserve"> misconduct, as defined in this section.</w:t>
      </w:r>
      <w:bookmarkEnd w:id="5"/>
    </w:p>
    <w:p w14:paraId="2B66D917" w14:textId="77777777" w:rsidR="00067D18" w:rsidRDefault="00067D18" w:rsidP="00067D18">
      <w:pPr>
        <w:tabs>
          <w:tab w:val="left" w:pos="720"/>
          <w:tab w:val="left" w:pos="1440"/>
          <w:tab w:val="left" w:pos="2160"/>
          <w:tab w:val="left" w:pos="2880"/>
          <w:tab w:val="left" w:pos="3600"/>
          <w:tab w:val="left" w:pos="4320"/>
          <w:tab w:val="center" w:pos="6480"/>
        </w:tabs>
        <w:rPr>
          <w:b/>
          <w:bCs/>
          <w:szCs w:val="22"/>
          <w:lang w:val="en" w:bidi="en-US"/>
        </w:rPr>
      </w:pPr>
    </w:p>
    <w:p w14:paraId="1518861D" w14:textId="7FCF9102" w:rsidR="00067D18" w:rsidRPr="00067D18" w:rsidRDefault="00067D18" w:rsidP="00067D18">
      <w:pPr>
        <w:tabs>
          <w:tab w:val="left" w:pos="720"/>
          <w:tab w:val="left" w:pos="1440"/>
          <w:tab w:val="left" w:pos="2160"/>
          <w:tab w:val="left" w:pos="2880"/>
          <w:tab w:val="left" w:pos="3600"/>
          <w:tab w:val="left" w:pos="4320"/>
          <w:tab w:val="center" w:pos="6480"/>
        </w:tabs>
        <w:rPr>
          <w:szCs w:val="22"/>
          <w:lang w:val="en" w:bidi="en-US"/>
        </w:rPr>
      </w:pPr>
      <w:r w:rsidRPr="00067D18">
        <w:rPr>
          <w:b/>
          <w:bCs/>
          <w:szCs w:val="22"/>
          <w:lang w:val="en" w:bidi="en-US"/>
        </w:rPr>
        <w:t>(</w:t>
      </w:r>
      <w:r w:rsidR="00210B71">
        <w:rPr>
          <w:b/>
          <w:bCs/>
          <w:szCs w:val="22"/>
          <w:lang w:val="en" w:bidi="en-US"/>
        </w:rPr>
        <w:t>2</w:t>
      </w:r>
      <w:r w:rsidRPr="00067D18">
        <w:rPr>
          <w:b/>
          <w:bCs/>
          <w:szCs w:val="22"/>
          <w:lang w:val="en" w:bidi="en-US"/>
        </w:rPr>
        <w:t>) “</w:t>
      </w:r>
      <w:r w:rsidRPr="00067D18">
        <w:rPr>
          <w:szCs w:val="22"/>
          <w:lang w:val="en" w:bidi="en-US"/>
        </w:rPr>
        <w:t xml:space="preserve">Education program or activity” means, for purposes of Title IX </w:t>
      </w:r>
      <w:r w:rsidR="00210B71">
        <w:rPr>
          <w:szCs w:val="22"/>
          <w:lang w:val="en" w:bidi="en-US"/>
        </w:rPr>
        <w:t>misconduct</w:t>
      </w:r>
      <w:r w:rsidRPr="00067D18">
        <w:rPr>
          <w:szCs w:val="22"/>
          <w:lang w:val="en" w:bidi="en-US"/>
        </w:rPr>
        <w:t xml:space="preserve"> only,  locations, events, or circumstances over which the university exercised substantial control over both the  respondent and the context in which the relevant misconduct  occurs, and also includes any building owned or controlled by a student organization that is officially recognized by the university .</w:t>
      </w:r>
    </w:p>
    <w:p w14:paraId="410731D3" w14:textId="77777777" w:rsidR="00067D18" w:rsidRDefault="00067D18" w:rsidP="00067D18">
      <w:pPr>
        <w:tabs>
          <w:tab w:val="left" w:pos="720"/>
          <w:tab w:val="left" w:pos="1440"/>
          <w:tab w:val="left" w:pos="2160"/>
          <w:tab w:val="left" w:pos="2880"/>
          <w:tab w:val="left" w:pos="3600"/>
          <w:tab w:val="left" w:pos="4320"/>
          <w:tab w:val="center" w:pos="6480"/>
        </w:tabs>
        <w:rPr>
          <w:b/>
          <w:bCs/>
          <w:szCs w:val="22"/>
        </w:rPr>
      </w:pPr>
    </w:p>
    <w:p w14:paraId="68DDB85C" w14:textId="1B8C4378" w:rsidR="00067D18" w:rsidRPr="00067D18" w:rsidRDefault="00067D18" w:rsidP="00067D18">
      <w:pPr>
        <w:tabs>
          <w:tab w:val="left" w:pos="720"/>
          <w:tab w:val="left" w:pos="1440"/>
          <w:tab w:val="left" w:pos="2160"/>
          <w:tab w:val="left" w:pos="2880"/>
          <w:tab w:val="left" w:pos="3600"/>
          <w:tab w:val="left" w:pos="4320"/>
          <w:tab w:val="center" w:pos="6480"/>
        </w:tabs>
        <w:rPr>
          <w:szCs w:val="22"/>
        </w:rPr>
      </w:pPr>
      <w:r w:rsidRPr="00067D18">
        <w:rPr>
          <w:b/>
          <w:bCs/>
          <w:szCs w:val="22"/>
        </w:rPr>
        <w:t>(</w:t>
      </w:r>
      <w:r w:rsidR="00210B71">
        <w:rPr>
          <w:b/>
          <w:bCs/>
          <w:szCs w:val="22"/>
        </w:rPr>
        <w:t>3</w:t>
      </w:r>
      <w:r w:rsidRPr="00067D18">
        <w:rPr>
          <w:b/>
          <w:bCs/>
          <w:szCs w:val="22"/>
        </w:rPr>
        <w:t>) “</w:t>
      </w:r>
      <w:r w:rsidRPr="00067D18">
        <w:rPr>
          <w:szCs w:val="22"/>
        </w:rPr>
        <w:t>Formal</w:t>
      </w:r>
      <w:r w:rsidR="00A241B6">
        <w:rPr>
          <w:szCs w:val="22"/>
        </w:rPr>
        <w:t xml:space="preserve"> Title IX</w:t>
      </w:r>
      <w:r w:rsidRPr="00067D18">
        <w:rPr>
          <w:szCs w:val="22"/>
        </w:rPr>
        <w:t xml:space="preserve"> complaint” </w:t>
      </w:r>
      <w:r w:rsidR="00032FE1">
        <w:rPr>
          <w:szCs w:val="22"/>
        </w:rPr>
        <w:t>means</w:t>
      </w:r>
      <w:r w:rsidRPr="00067D18">
        <w:rPr>
          <w:szCs w:val="22"/>
        </w:rPr>
        <w:t xml:space="preserve">, for the purposes of Title IX </w:t>
      </w:r>
      <w:r w:rsidR="00210B71">
        <w:rPr>
          <w:szCs w:val="22"/>
        </w:rPr>
        <w:t>misconduct</w:t>
      </w:r>
      <w:r w:rsidRPr="00067D18">
        <w:rPr>
          <w:szCs w:val="22"/>
        </w:rPr>
        <w:t xml:space="preserve"> only, a document filed by a complainant or signed by the Title IX Coordinator alleging sexual harassment, sexual assault, dating violence, domestic violence, or stalking against an academic staff member and requesting that the institution investigate the allegations. At the time of filing of the formal</w:t>
      </w:r>
      <w:r w:rsidR="00A241B6">
        <w:rPr>
          <w:szCs w:val="22"/>
        </w:rPr>
        <w:t xml:space="preserve"> Title IX</w:t>
      </w:r>
      <w:r w:rsidRPr="00067D18">
        <w:rPr>
          <w:szCs w:val="22"/>
        </w:rPr>
        <w:t xml:space="preserve"> complaint, the complainant must be participating in or attempting to participate in an educational program or activity. A formal complaint may be filed in person, by mail, </w:t>
      </w:r>
      <w:r w:rsidR="00210B71">
        <w:rPr>
          <w:szCs w:val="22"/>
        </w:rPr>
        <w:t>by</w:t>
      </w:r>
      <w:r w:rsidRPr="00067D18">
        <w:rPr>
          <w:szCs w:val="22"/>
        </w:rPr>
        <w:t xml:space="preserve"> electronic mail, or any other method designated by the university.  A formal </w:t>
      </w:r>
      <w:r w:rsidR="00A241B6">
        <w:rPr>
          <w:szCs w:val="22"/>
        </w:rPr>
        <w:t xml:space="preserve">Title IX </w:t>
      </w:r>
      <w:r w:rsidRPr="00067D18">
        <w:rPr>
          <w:szCs w:val="22"/>
        </w:rPr>
        <w:t xml:space="preserve">complaint </w:t>
      </w:r>
      <w:r w:rsidR="0008714A">
        <w:rPr>
          <w:szCs w:val="22"/>
        </w:rPr>
        <w:t>shall</w:t>
      </w:r>
      <w:r w:rsidRPr="00067D18">
        <w:rPr>
          <w:szCs w:val="22"/>
        </w:rPr>
        <w:t xml:space="preserve"> include a physical or digital signature of the complainant or the Title IX Coordinator.</w:t>
      </w:r>
    </w:p>
    <w:p w14:paraId="4B538E64" w14:textId="77777777" w:rsidR="00067D18" w:rsidRDefault="00067D18" w:rsidP="00067D18">
      <w:pPr>
        <w:tabs>
          <w:tab w:val="left" w:pos="720"/>
          <w:tab w:val="left" w:pos="1440"/>
          <w:tab w:val="left" w:pos="2160"/>
          <w:tab w:val="left" w:pos="2880"/>
          <w:tab w:val="left" w:pos="3600"/>
          <w:tab w:val="left" w:pos="4320"/>
          <w:tab w:val="center" w:pos="6480"/>
        </w:tabs>
        <w:rPr>
          <w:b/>
          <w:bCs/>
          <w:szCs w:val="22"/>
        </w:rPr>
      </w:pPr>
    </w:p>
    <w:p w14:paraId="47BE5133" w14:textId="5E88671D" w:rsidR="00067D18" w:rsidRPr="00067D18" w:rsidRDefault="00067D18" w:rsidP="00067D18">
      <w:pPr>
        <w:tabs>
          <w:tab w:val="left" w:pos="720"/>
          <w:tab w:val="left" w:pos="1440"/>
          <w:tab w:val="left" w:pos="2160"/>
          <w:tab w:val="left" w:pos="2880"/>
          <w:tab w:val="left" w:pos="3600"/>
          <w:tab w:val="left" w:pos="4320"/>
          <w:tab w:val="center" w:pos="6480"/>
        </w:tabs>
        <w:rPr>
          <w:szCs w:val="22"/>
        </w:rPr>
      </w:pPr>
      <w:r w:rsidRPr="00067D18">
        <w:rPr>
          <w:b/>
          <w:bCs/>
          <w:szCs w:val="22"/>
        </w:rPr>
        <w:t>(</w:t>
      </w:r>
      <w:r w:rsidR="00210B71">
        <w:rPr>
          <w:b/>
          <w:bCs/>
          <w:szCs w:val="22"/>
        </w:rPr>
        <w:t>4</w:t>
      </w:r>
      <w:r w:rsidRPr="00067D18">
        <w:rPr>
          <w:b/>
          <w:bCs/>
          <w:szCs w:val="22"/>
        </w:rPr>
        <w:t>)</w:t>
      </w:r>
      <w:r w:rsidRPr="00067D18">
        <w:rPr>
          <w:szCs w:val="22"/>
        </w:rPr>
        <w:t xml:space="preserve"> “Respondent” means an individual who has been reported to be the perpetrator of </w:t>
      </w:r>
      <w:r w:rsidR="00210B71">
        <w:rPr>
          <w:szCs w:val="22"/>
        </w:rPr>
        <w:t>Title IX</w:t>
      </w:r>
      <w:r w:rsidRPr="00067D18">
        <w:rPr>
          <w:szCs w:val="22"/>
        </w:rPr>
        <w:t xml:space="preserve"> misconduct as defined in this section.</w:t>
      </w:r>
    </w:p>
    <w:p w14:paraId="0F83C8EF" w14:textId="77777777" w:rsidR="00067D18" w:rsidRPr="00067D18" w:rsidRDefault="00067D18" w:rsidP="00067D18">
      <w:pPr>
        <w:tabs>
          <w:tab w:val="left" w:pos="720"/>
          <w:tab w:val="left" w:pos="1440"/>
          <w:tab w:val="left" w:pos="2160"/>
          <w:tab w:val="left" w:pos="2880"/>
          <w:tab w:val="left" w:pos="3600"/>
          <w:tab w:val="left" w:pos="4320"/>
          <w:tab w:val="center" w:pos="6480"/>
        </w:tabs>
        <w:rPr>
          <w:szCs w:val="22"/>
        </w:rPr>
      </w:pPr>
    </w:p>
    <w:p w14:paraId="4DC041CE" w14:textId="34F41055" w:rsidR="00067D18" w:rsidRPr="00067D18" w:rsidRDefault="00067D18" w:rsidP="00067D18">
      <w:pPr>
        <w:tabs>
          <w:tab w:val="left" w:pos="720"/>
          <w:tab w:val="left" w:pos="1440"/>
          <w:tab w:val="left" w:pos="2160"/>
          <w:tab w:val="left" w:pos="2880"/>
          <w:tab w:val="left" w:pos="3600"/>
          <w:tab w:val="left" w:pos="4320"/>
          <w:tab w:val="center" w:pos="6480"/>
        </w:tabs>
        <w:rPr>
          <w:szCs w:val="22"/>
        </w:rPr>
      </w:pPr>
      <w:r w:rsidRPr="00067D18">
        <w:rPr>
          <w:b/>
          <w:bCs/>
          <w:szCs w:val="22"/>
        </w:rPr>
        <w:t>(</w:t>
      </w:r>
      <w:r w:rsidR="006B2CC9">
        <w:rPr>
          <w:b/>
          <w:bCs/>
          <w:szCs w:val="22"/>
        </w:rPr>
        <w:t>5</w:t>
      </w:r>
      <w:r w:rsidRPr="00067D18">
        <w:rPr>
          <w:b/>
          <w:bCs/>
          <w:szCs w:val="22"/>
        </w:rPr>
        <w:t>)</w:t>
      </w:r>
      <w:r w:rsidRPr="00067D18">
        <w:rPr>
          <w:szCs w:val="22"/>
        </w:rPr>
        <w:t> </w:t>
      </w:r>
      <w:r w:rsidRPr="00067D18">
        <w:rPr>
          <w:szCs w:val="22"/>
        </w:rPr>
        <w:t xml:space="preserve">“Sexual harassment" means conduct on the basis of sex that satisfies </w:t>
      </w:r>
      <w:r w:rsidR="00A241B6">
        <w:rPr>
          <w:szCs w:val="22"/>
        </w:rPr>
        <w:t>any</w:t>
      </w:r>
      <w:r w:rsidRPr="00067D18">
        <w:rPr>
          <w:szCs w:val="22"/>
        </w:rPr>
        <w:t xml:space="preserve"> of the following:</w:t>
      </w:r>
    </w:p>
    <w:p w14:paraId="3C768E86" w14:textId="08EB7F79" w:rsidR="00D87218" w:rsidRDefault="00D87218" w:rsidP="00D87218">
      <w:pPr>
        <w:tabs>
          <w:tab w:val="left" w:pos="720"/>
          <w:tab w:val="left" w:pos="1440"/>
          <w:tab w:val="left" w:pos="2160"/>
          <w:tab w:val="left" w:pos="2880"/>
          <w:tab w:val="left" w:pos="3600"/>
          <w:tab w:val="left" w:pos="4320"/>
          <w:tab w:val="center" w:pos="6480"/>
        </w:tabs>
        <w:ind w:left="720"/>
        <w:rPr>
          <w:szCs w:val="22"/>
          <w:lang w:val="en" w:bidi="en-US"/>
        </w:rPr>
      </w:pPr>
      <w:bookmarkStart w:id="6" w:name="_Hlk46736119"/>
      <w:r>
        <w:rPr>
          <w:szCs w:val="22"/>
          <w:lang w:val="en" w:bidi="en-US"/>
        </w:rPr>
        <w:t xml:space="preserve">(a) </w:t>
      </w:r>
      <w:r w:rsidR="00067D18" w:rsidRPr="00067D18">
        <w:rPr>
          <w:szCs w:val="22"/>
          <w:lang w:val="en" w:bidi="en-US"/>
        </w:rPr>
        <w:t>An employee of the institution conditions the provision of an aid, benefit, or service of the institution directly or indirectly on an individual’s participation in unwelcome sexual conduct</w:t>
      </w:r>
      <w:r w:rsidR="00137923">
        <w:rPr>
          <w:szCs w:val="22"/>
          <w:lang w:val="en" w:bidi="en-US"/>
        </w:rPr>
        <w:t>.</w:t>
      </w:r>
    </w:p>
    <w:p w14:paraId="2295CE1B" w14:textId="62C1DE40" w:rsidR="00D87218" w:rsidRDefault="00D87218" w:rsidP="006B2CC9">
      <w:pPr>
        <w:tabs>
          <w:tab w:val="left" w:pos="720"/>
          <w:tab w:val="left" w:pos="1440"/>
          <w:tab w:val="left" w:pos="2160"/>
          <w:tab w:val="left" w:pos="2880"/>
          <w:tab w:val="left" w:pos="3600"/>
          <w:tab w:val="left" w:pos="4320"/>
          <w:tab w:val="center" w:pos="6480"/>
        </w:tabs>
        <w:ind w:left="720"/>
        <w:rPr>
          <w:szCs w:val="22"/>
          <w:lang w:val="en" w:bidi="en-US"/>
        </w:rPr>
      </w:pPr>
      <w:r>
        <w:rPr>
          <w:szCs w:val="22"/>
          <w:lang w:val="en" w:bidi="en-US"/>
        </w:rPr>
        <w:t xml:space="preserve">(b) </w:t>
      </w:r>
      <w:r w:rsidR="00067D18" w:rsidRPr="00067D18">
        <w:rPr>
          <w:szCs w:val="22"/>
          <w:lang w:val="en" w:bidi="en-US"/>
        </w:rPr>
        <w:t xml:space="preserve">Unwelcome conduct of a sexual nature directed towards a student, an employee, or a person participating in a program or activity of the university that, when using </w:t>
      </w:r>
      <w:r w:rsidR="006B2CC9">
        <w:rPr>
          <w:szCs w:val="22"/>
          <w:lang w:val="en" w:bidi="en-US"/>
        </w:rPr>
        <w:t>the legal</w:t>
      </w:r>
      <w:r w:rsidR="00067D18" w:rsidRPr="00067D18">
        <w:rPr>
          <w:szCs w:val="22"/>
          <w:lang w:val="en" w:bidi="en-US"/>
        </w:rPr>
        <w:t xml:space="preserve"> “reasonable person” standard</w:t>
      </w:r>
      <w:r w:rsidR="006B2CC9">
        <w:rPr>
          <w:szCs w:val="22"/>
          <w:lang w:val="en" w:bidi="en-US"/>
        </w:rPr>
        <w:t>, the conduct is so severe, pervasive, and objectionably offensive that it effectively denies the person equal access to the institution’s education program or activity.</w:t>
      </w:r>
    </w:p>
    <w:p w14:paraId="42781E48" w14:textId="77777777" w:rsidR="006B2CC9" w:rsidRPr="00067D18" w:rsidRDefault="006B2CC9" w:rsidP="00D87218">
      <w:pPr>
        <w:tabs>
          <w:tab w:val="left" w:pos="720"/>
          <w:tab w:val="left" w:pos="1440"/>
          <w:tab w:val="left" w:pos="2160"/>
          <w:tab w:val="left" w:pos="2880"/>
          <w:tab w:val="left" w:pos="3600"/>
          <w:tab w:val="left" w:pos="4320"/>
          <w:tab w:val="center" w:pos="6480"/>
        </w:tabs>
        <w:ind w:left="1440"/>
        <w:rPr>
          <w:szCs w:val="22"/>
          <w:lang w:val="en" w:bidi="en-US"/>
        </w:rPr>
      </w:pPr>
    </w:p>
    <w:bookmarkEnd w:id="6"/>
    <w:p w14:paraId="4CCB664F" w14:textId="509C2D25" w:rsidR="00067D18" w:rsidRDefault="00067D18" w:rsidP="00067D18">
      <w:pPr>
        <w:tabs>
          <w:tab w:val="left" w:pos="720"/>
          <w:tab w:val="left" w:pos="1440"/>
          <w:tab w:val="left" w:pos="2160"/>
          <w:tab w:val="left" w:pos="2880"/>
          <w:tab w:val="left" w:pos="3600"/>
          <w:tab w:val="left" w:pos="4320"/>
          <w:tab w:val="center" w:pos="6480"/>
        </w:tabs>
        <w:rPr>
          <w:szCs w:val="22"/>
          <w:lang w:val="en" w:bidi="en-US"/>
        </w:rPr>
      </w:pPr>
      <w:r w:rsidRPr="00067D18" w:rsidDel="005075BF">
        <w:rPr>
          <w:szCs w:val="22"/>
          <w:lang w:val="en" w:bidi="en-US"/>
        </w:rPr>
        <w:t xml:space="preserve"> </w:t>
      </w:r>
      <w:r w:rsidRPr="00067D18">
        <w:rPr>
          <w:b/>
          <w:bCs/>
          <w:szCs w:val="22"/>
          <w:lang w:val="en" w:bidi="en-US"/>
        </w:rPr>
        <w:t>(</w:t>
      </w:r>
      <w:r w:rsidR="006B2CC9">
        <w:rPr>
          <w:b/>
          <w:bCs/>
          <w:szCs w:val="22"/>
          <w:lang w:val="en" w:bidi="en-US"/>
        </w:rPr>
        <w:t>6</w:t>
      </w:r>
      <w:r w:rsidRPr="00067D18">
        <w:rPr>
          <w:b/>
          <w:bCs/>
          <w:szCs w:val="22"/>
          <w:lang w:val="en" w:bidi="en-US"/>
        </w:rPr>
        <w:t>)</w:t>
      </w:r>
      <w:r w:rsidRPr="00067D18">
        <w:rPr>
          <w:szCs w:val="22"/>
          <w:lang w:val="en" w:bidi="en-US"/>
        </w:rPr>
        <w:t> </w:t>
      </w:r>
      <w:r w:rsidRPr="00067D18">
        <w:rPr>
          <w:szCs w:val="22"/>
          <w:lang w:val="en" w:bidi="en-US"/>
        </w:rPr>
        <w:t>“</w:t>
      </w:r>
      <w:r w:rsidR="006B2CC9">
        <w:rPr>
          <w:szCs w:val="22"/>
          <w:lang w:val="en" w:bidi="en-US"/>
        </w:rPr>
        <w:t xml:space="preserve">Title IX misconduct” means sexual assault, stalking, dating violence, or domestic violence as defined in this </w:t>
      </w:r>
      <w:r w:rsidR="003B25C6">
        <w:rPr>
          <w:szCs w:val="22"/>
          <w:lang w:val="en" w:bidi="en-US"/>
        </w:rPr>
        <w:t>chapter</w:t>
      </w:r>
      <w:r w:rsidR="00512E97">
        <w:rPr>
          <w:szCs w:val="22"/>
          <w:lang w:val="en" w:bidi="en-US"/>
        </w:rPr>
        <w:t xml:space="preserve"> and sexual harassment as defined in sub. (5)</w:t>
      </w:r>
      <w:r w:rsidR="006B2CC9">
        <w:rPr>
          <w:szCs w:val="22"/>
          <w:lang w:val="en" w:bidi="en-US"/>
        </w:rPr>
        <w:t>.</w:t>
      </w:r>
    </w:p>
    <w:p w14:paraId="4BA6F6AB" w14:textId="5F51DB8E" w:rsidR="00D87218" w:rsidRDefault="00D87218" w:rsidP="00067D18">
      <w:pPr>
        <w:tabs>
          <w:tab w:val="left" w:pos="720"/>
          <w:tab w:val="left" w:pos="1440"/>
          <w:tab w:val="left" w:pos="2160"/>
          <w:tab w:val="left" w:pos="2880"/>
          <w:tab w:val="left" w:pos="3600"/>
          <w:tab w:val="left" w:pos="4320"/>
          <w:tab w:val="center" w:pos="6480"/>
        </w:tabs>
        <w:rPr>
          <w:szCs w:val="22"/>
          <w:lang w:val="en" w:bidi="en-US"/>
        </w:rPr>
      </w:pPr>
    </w:p>
    <w:p w14:paraId="354595C6" w14:textId="4B1E172C" w:rsidR="00D87218" w:rsidRDefault="006B2CC9" w:rsidP="00D87218">
      <w:pPr>
        <w:tabs>
          <w:tab w:val="left" w:pos="720"/>
          <w:tab w:val="left" w:pos="1440"/>
          <w:tab w:val="left" w:pos="2160"/>
          <w:tab w:val="left" w:pos="2880"/>
          <w:tab w:val="left" w:pos="3600"/>
          <w:tab w:val="left" w:pos="4320"/>
          <w:tab w:val="center" w:pos="6480"/>
        </w:tabs>
        <w:rPr>
          <w:b/>
          <w:bCs/>
          <w:szCs w:val="22"/>
        </w:rPr>
      </w:pPr>
      <w:r>
        <w:rPr>
          <w:b/>
          <w:bCs/>
          <w:szCs w:val="22"/>
        </w:rPr>
        <w:t>UWS 11.14 Dismissal for cause or lesser discipline for Title IX misconduct.</w:t>
      </w:r>
    </w:p>
    <w:p w14:paraId="6260C3D4" w14:textId="54F708A7" w:rsidR="00D87218" w:rsidRDefault="00D87218" w:rsidP="00067D18">
      <w:pPr>
        <w:tabs>
          <w:tab w:val="left" w:pos="720"/>
          <w:tab w:val="left" w:pos="1440"/>
          <w:tab w:val="left" w:pos="2160"/>
          <w:tab w:val="left" w:pos="2880"/>
          <w:tab w:val="left" w:pos="3600"/>
          <w:tab w:val="left" w:pos="4320"/>
          <w:tab w:val="center" w:pos="6480"/>
        </w:tabs>
        <w:rPr>
          <w:szCs w:val="22"/>
          <w:lang w:val="en" w:bidi="en-US"/>
        </w:rPr>
      </w:pPr>
    </w:p>
    <w:p w14:paraId="7DD5292B" w14:textId="2403A8B6" w:rsidR="006B2CC9" w:rsidRPr="007879D3" w:rsidRDefault="006B2CC9" w:rsidP="006B2CC9">
      <w:pPr>
        <w:shd w:val="clear" w:color="auto" w:fill="FFFFFF"/>
        <w:spacing w:after="240"/>
        <w:rPr>
          <w:color w:val="000000"/>
        </w:rPr>
      </w:pPr>
      <w:r w:rsidRPr="007879D3">
        <w:rPr>
          <w:b/>
          <w:bCs/>
          <w:color w:val="000000"/>
        </w:rPr>
        <w:t xml:space="preserve">(1) </w:t>
      </w:r>
      <w:r w:rsidR="00562851">
        <w:rPr>
          <w:color w:val="000000"/>
        </w:rPr>
        <w:t>An</w:t>
      </w:r>
      <w:r w:rsidRPr="007879D3">
        <w:rPr>
          <w:color w:val="000000"/>
        </w:rPr>
        <w:t xml:space="preserve"> academic staff member</w:t>
      </w:r>
      <w:r w:rsidR="00512E97">
        <w:rPr>
          <w:color w:val="000000"/>
        </w:rPr>
        <w:t xml:space="preserve"> may be dismissed</w:t>
      </w:r>
      <w:r w:rsidRPr="007879D3">
        <w:rPr>
          <w:color w:val="000000"/>
        </w:rPr>
        <w:t xml:space="preserve"> for cause, or </w:t>
      </w:r>
      <w:r w:rsidR="00512E97">
        <w:rPr>
          <w:color w:val="000000"/>
        </w:rPr>
        <w:t>subject to</w:t>
      </w:r>
      <w:r w:rsidRPr="007879D3">
        <w:rPr>
          <w:color w:val="000000"/>
        </w:rPr>
        <w:t xml:space="preserve"> lesser discipline, for Title IX misconduct as the term </w:t>
      </w:r>
      <w:r w:rsidR="00512E97">
        <w:rPr>
          <w:color w:val="000000"/>
        </w:rPr>
        <w:t>is</w:t>
      </w:r>
      <w:r w:rsidRPr="007879D3">
        <w:rPr>
          <w:color w:val="000000"/>
        </w:rPr>
        <w:t xml:space="preserve"> defined in</w:t>
      </w:r>
      <w:r w:rsidRPr="007879D3">
        <w:t xml:space="preserve"> s. UWS 11.</w:t>
      </w:r>
      <w:r>
        <w:t>13</w:t>
      </w:r>
      <w:r>
        <w:rPr>
          <w:color w:val="000000"/>
        </w:rPr>
        <w:t>.</w:t>
      </w:r>
      <w:r w:rsidRPr="007879D3">
        <w:rPr>
          <w:color w:val="000000"/>
        </w:rPr>
        <w:t xml:space="preserve"> </w:t>
      </w:r>
    </w:p>
    <w:p w14:paraId="759947E9" w14:textId="5D92871E" w:rsidR="006B2CC9" w:rsidRPr="007879D3" w:rsidRDefault="006B2CC9" w:rsidP="006B2CC9">
      <w:pPr>
        <w:shd w:val="clear" w:color="auto" w:fill="FFFFFF"/>
        <w:spacing w:after="240"/>
      </w:pPr>
      <w:r w:rsidRPr="007879D3">
        <w:rPr>
          <w:b/>
          <w:bCs/>
        </w:rPr>
        <w:t>(2)</w:t>
      </w:r>
      <w:r w:rsidRPr="007879D3">
        <w:t xml:space="preserve"> Title IX misconduct allegations against academic staff shall follow the disciplinary procedure in </w:t>
      </w:r>
      <w:r w:rsidR="00A241B6">
        <w:t>s</w:t>
      </w:r>
      <w:r w:rsidRPr="007879D3">
        <w:t xml:space="preserve">s. UWS 11.13 </w:t>
      </w:r>
      <w:r w:rsidR="00A241B6">
        <w:t>to</w:t>
      </w:r>
      <w:r w:rsidRPr="007879D3">
        <w:t xml:space="preserve"> 11.26.  An academic staff member may be dismissed only for just cause and may otherwise be disciplined only after due notice and hearing. </w:t>
      </w:r>
    </w:p>
    <w:p w14:paraId="1468A810" w14:textId="77777777" w:rsidR="006B2CC9" w:rsidRPr="007879D3" w:rsidRDefault="006B2CC9" w:rsidP="006B2CC9">
      <w:pPr>
        <w:shd w:val="clear" w:color="auto" w:fill="FFFFFF"/>
        <w:spacing w:after="240"/>
        <w:rPr>
          <w:color w:val="000000"/>
        </w:rPr>
      </w:pPr>
      <w:r w:rsidRPr="007879D3">
        <w:rPr>
          <w:b/>
          <w:bCs/>
          <w:color w:val="000000"/>
        </w:rPr>
        <w:t>(3)</w:t>
      </w:r>
      <w:r w:rsidRPr="007879D3">
        <w:rPr>
          <w:color w:val="000000"/>
        </w:rPr>
        <w:t xml:space="preserve"> </w:t>
      </w:r>
      <w:r w:rsidRPr="007879D3">
        <w:rPr>
          <w:color w:val="000000"/>
          <w:lang w:val="en"/>
        </w:rPr>
        <w:t>The board's policy is that members of the academic staff are entitled to enjoy and exercise all rights of United States citizens and to perform their duties in accordance with appropriate professional codes of ethics. This policy shall be observed in determining whether or not just cause for dismissal, or grounds for other discipline, exists. The burden of proof of the existence of just cause for a dismissal, or grounds for other discipline, is on the administration</w:t>
      </w:r>
      <w:r w:rsidRPr="007879D3">
        <w:rPr>
          <w:color w:val="000000"/>
        </w:rPr>
        <w:t xml:space="preserve">. </w:t>
      </w:r>
    </w:p>
    <w:p w14:paraId="0E042F61" w14:textId="3B1583EA" w:rsidR="006B2CC9" w:rsidRPr="007879D3" w:rsidRDefault="006B2CC9" w:rsidP="006B2CC9">
      <w:r w:rsidRPr="007879D3">
        <w:rPr>
          <w:b/>
          <w:bCs/>
          <w:color w:val="000000"/>
        </w:rPr>
        <w:t>(4)</w:t>
      </w:r>
      <w:r w:rsidRPr="007879D3">
        <w:rPr>
          <w:color w:val="000000"/>
        </w:rPr>
        <w:t xml:space="preserve"> The academic staff member is presumed to be not responsible for the alleged Title IX misconduct until a final decision regarding responsibility is made at the conclusion of the disciplinary process.</w:t>
      </w:r>
    </w:p>
    <w:p w14:paraId="2413BEEB" w14:textId="77777777" w:rsidR="006B2CC9" w:rsidRPr="00067D18" w:rsidRDefault="006B2CC9" w:rsidP="00067D18">
      <w:pPr>
        <w:tabs>
          <w:tab w:val="left" w:pos="720"/>
          <w:tab w:val="left" w:pos="1440"/>
          <w:tab w:val="left" w:pos="2160"/>
          <w:tab w:val="left" w:pos="2880"/>
          <w:tab w:val="left" w:pos="3600"/>
          <w:tab w:val="left" w:pos="4320"/>
          <w:tab w:val="center" w:pos="6480"/>
        </w:tabs>
        <w:rPr>
          <w:szCs w:val="22"/>
          <w:lang w:val="en" w:bidi="en-US"/>
        </w:rPr>
      </w:pPr>
    </w:p>
    <w:p w14:paraId="4886BB8D" w14:textId="6F9946D4" w:rsidR="00D87218" w:rsidRPr="00D87218" w:rsidRDefault="00D87218" w:rsidP="00D87218">
      <w:pPr>
        <w:tabs>
          <w:tab w:val="left" w:pos="720"/>
          <w:tab w:val="left" w:pos="1440"/>
          <w:tab w:val="left" w:pos="2160"/>
          <w:tab w:val="left" w:pos="2880"/>
          <w:tab w:val="left" w:pos="3600"/>
          <w:tab w:val="left" w:pos="4320"/>
          <w:tab w:val="center" w:pos="6480"/>
        </w:tabs>
        <w:rPr>
          <w:szCs w:val="22"/>
          <w:lang w:val="en" w:bidi="en-US"/>
        </w:rPr>
      </w:pPr>
      <w:r w:rsidRPr="00D87218">
        <w:rPr>
          <w:b/>
          <w:bCs/>
          <w:szCs w:val="22"/>
        </w:rPr>
        <w:t>UWS</w:t>
      </w:r>
      <w:r>
        <w:rPr>
          <w:b/>
          <w:bCs/>
          <w:szCs w:val="22"/>
        </w:rPr>
        <w:t xml:space="preserve"> </w:t>
      </w:r>
      <w:r w:rsidRPr="00D87218">
        <w:rPr>
          <w:b/>
          <w:bCs/>
          <w:szCs w:val="22"/>
        </w:rPr>
        <w:t>11.15</w:t>
      </w:r>
      <w:r>
        <w:rPr>
          <w:b/>
          <w:bCs/>
          <w:szCs w:val="22"/>
        </w:rPr>
        <w:t xml:space="preserve"> </w:t>
      </w:r>
      <w:r w:rsidRPr="00D87218">
        <w:rPr>
          <w:b/>
          <w:bCs/>
          <w:szCs w:val="22"/>
        </w:rPr>
        <w:t xml:space="preserve">Application of Title IX misconduct disciplinary procedure. </w:t>
      </w:r>
      <w:r w:rsidRPr="00D87218">
        <w:rPr>
          <w:szCs w:val="22"/>
          <w:lang w:val="en" w:bidi="en-US"/>
        </w:rPr>
        <w:t xml:space="preserve">This disciplinary procedure for Title IX misconduct will be used only when all of the following requirements are met: </w:t>
      </w:r>
    </w:p>
    <w:p w14:paraId="73D5F200" w14:textId="77777777" w:rsidR="00D87218" w:rsidRPr="00D87218" w:rsidRDefault="00D87218" w:rsidP="00D87218">
      <w:pPr>
        <w:tabs>
          <w:tab w:val="left" w:pos="720"/>
          <w:tab w:val="left" w:pos="1440"/>
          <w:tab w:val="left" w:pos="2160"/>
          <w:tab w:val="left" w:pos="2880"/>
          <w:tab w:val="left" w:pos="3600"/>
          <w:tab w:val="left" w:pos="4320"/>
          <w:tab w:val="center" w:pos="6480"/>
        </w:tabs>
        <w:rPr>
          <w:szCs w:val="22"/>
          <w:lang w:val="en" w:bidi="en-US"/>
        </w:rPr>
      </w:pPr>
    </w:p>
    <w:p w14:paraId="71B1EBC6" w14:textId="0F886F2D" w:rsidR="00D87218" w:rsidRPr="00D87218" w:rsidRDefault="00D87218" w:rsidP="00D87218">
      <w:pPr>
        <w:tabs>
          <w:tab w:val="left" w:pos="720"/>
          <w:tab w:val="left" w:pos="1440"/>
          <w:tab w:val="left" w:pos="2160"/>
          <w:tab w:val="left" w:pos="2880"/>
          <w:tab w:val="left" w:pos="3600"/>
          <w:tab w:val="left" w:pos="4320"/>
          <w:tab w:val="center" w:pos="6480"/>
        </w:tabs>
        <w:rPr>
          <w:szCs w:val="22"/>
        </w:rPr>
      </w:pPr>
      <w:r w:rsidRPr="00D87218">
        <w:rPr>
          <w:b/>
          <w:bCs/>
          <w:szCs w:val="22"/>
          <w:lang w:val="en" w:bidi="en-US"/>
        </w:rPr>
        <w:t>(1)</w:t>
      </w:r>
      <w:r w:rsidRPr="00D87218">
        <w:rPr>
          <w:szCs w:val="22"/>
          <w:lang w:val="en" w:bidi="en-US"/>
        </w:rPr>
        <w:t xml:space="preserve">  There is a </w:t>
      </w:r>
      <w:r w:rsidR="00AC6710">
        <w:rPr>
          <w:szCs w:val="22"/>
          <w:lang w:val="en" w:bidi="en-US"/>
        </w:rPr>
        <w:t xml:space="preserve">formal Title IX </w:t>
      </w:r>
      <w:r w:rsidRPr="00D87218">
        <w:rPr>
          <w:szCs w:val="22"/>
          <w:lang w:val="en" w:bidi="en-US"/>
        </w:rPr>
        <w:t xml:space="preserve">complaint alleging Title IX </w:t>
      </w:r>
      <w:r w:rsidRPr="00D87218">
        <w:rPr>
          <w:szCs w:val="22"/>
        </w:rPr>
        <w:t>misconduct</w:t>
      </w:r>
      <w:r w:rsidR="001215D1">
        <w:rPr>
          <w:szCs w:val="22"/>
        </w:rPr>
        <w:t xml:space="preserve"> on the basis of sex</w:t>
      </w:r>
      <w:r w:rsidRPr="00D87218">
        <w:rPr>
          <w:szCs w:val="22"/>
        </w:rPr>
        <w:t xml:space="preserve">. </w:t>
      </w:r>
    </w:p>
    <w:p w14:paraId="51AEFBD9" w14:textId="77777777" w:rsidR="00D87218" w:rsidRPr="00D87218" w:rsidRDefault="00D87218" w:rsidP="00D87218">
      <w:pPr>
        <w:tabs>
          <w:tab w:val="left" w:pos="720"/>
          <w:tab w:val="left" w:pos="1440"/>
          <w:tab w:val="left" w:pos="2160"/>
          <w:tab w:val="left" w:pos="2880"/>
          <w:tab w:val="left" w:pos="3600"/>
          <w:tab w:val="left" w:pos="4320"/>
          <w:tab w:val="center" w:pos="6480"/>
        </w:tabs>
        <w:rPr>
          <w:szCs w:val="22"/>
        </w:rPr>
      </w:pPr>
    </w:p>
    <w:p w14:paraId="4100837B" w14:textId="77777777" w:rsidR="00D87218" w:rsidRPr="00D87218" w:rsidRDefault="00D87218" w:rsidP="00D87218">
      <w:pPr>
        <w:tabs>
          <w:tab w:val="left" w:pos="720"/>
          <w:tab w:val="left" w:pos="1440"/>
          <w:tab w:val="left" w:pos="2160"/>
          <w:tab w:val="left" w:pos="2880"/>
          <w:tab w:val="left" w:pos="3600"/>
          <w:tab w:val="left" w:pos="4320"/>
          <w:tab w:val="center" w:pos="6480"/>
        </w:tabs>
        <w:rPr>
          <w:szCs w:val="22"/>
        </w:rPr>
      </w:pPr>
      <w:r w:rsidRPr="00D87218">
        <w:rPr>
          <w:b/>
          <w:bCs/>
          <w:szCs w:val="22"/>
        </w:rPr>
        <w:t>(2)</w:t>
      </w:r>
      <w:r w:rsidRPr="00D87218">
        <w:rPr>
          <w:szCs w:val="22"/>
        </w:rPr>
        <w:t xml:space="preserve"> The conduct occurred in the United States. </w:t>
      </w:r>
    </w:p>
    <w:p w14:paraId="4BC0E2BE" w14:textId="77777777" w:rsidR="00D87218" w:rsidRPr="00D87218" w:rsidRDefault="00D87218" w:rsidP="00D87218">
      <w:pPr>
        <w:tabs>
          <w:tab w:val="left" w:pos="720"/>
          <w:tab w:val="left" w:pos="1440"/>
          <w:tab w:val="left" w:pos="2160"/>
          <w:tab w:val="left" w:pos="2880"/>
          <w:tab w:val="left" w:pos="3600"/>
          <w:tab w:val="left" w:pos="4320"/>
          <w:tab w:val="center" w:pos="6480"/>
        </w:tabs>
        <w:rPr>
          <w:szCs w:val="22"/>
        </w:rPr>
      </w:pPr>
    </w:p>
    <w:p w14:paraId="41C783CA" w14:textId="0D270C83" w:rsidR="00D87218" w:rsidRPr="00D87218" w:rsidRDefault="00D87218" w:rsidP="00D87218">
      <w:pPr>
        <w:tabs>
          <w:tab w:val="left" w:pos="720"/>
          <w:tab w:val="left" w:pos="1440"/>
          <w:tab w:val="left" w:pos="2160"/>
          <w:tab w:val="left" w:pos="2880"/>
          <w:tab w:val="left" w:pos="3600"/>
          <w:tab w:val="left" w:pos="4320"/>
          <w:tab w:val="center" w:pos="6480"/>
        </w:tabs>
        <w:rPr>
          <w:szCs w:val="22"/>
        </w:rPr>
      </w:pPr>
      <w:r w:rsidRPr="00D87218">
        <w:rPr>
          <w:b/>
          <w:bCs/>
          <w:szCs w:val="22"/>
        </w:rPr>
        <w:t>(3)</w:t>
      </w:r>
      <w:r w:rsidRPr="00D87218">
        <w:rPr>
          <w:szCs w:val="22"/>
        </w:rPr>
        <w:t xml:space="preserve"> The conduct occurred within the university’s</w:t>
      </w:r>
      <w:r w:rsidR="001215D1">
        <w:rPr>
          <w:szCs w:val="22"/>
        </w:rPr>
        <w:t xml:space="preserve"> education</w:t>
      </w:r>
      <w:r w:rsidRPr="00D87218">
        <w:rPr>
          <w:szCs w:val="22"/>
        </w:rPr>
        <w:t xml:space="preserve"> programs or activities.</w:t>
      </w:r>
    </w:p>
    <w:p w14:paraId="1E17C463" w14:textId="77777777" w:rsidR="00D87218" w:rsidRPr="00D87218" w:rsidRDefault="00D87218" w:rsidP="00D87218">
      <w:pPr>
        <w:tabs>
          <w:tab w:val="left" w:pos="720"/>
          <w:tab w:val="left" w:pos="1440"/>
          <w:tab w:val="left" w:pos="2160"/>
          <w:tab w:val="left" w:pos="2880"/>
          <w:tab w:val="left" w:pos="3600"/>
          <w:tab w:val="left" w:pos="4320"/>
          <w:tab w:val="center" w:pos="6480"/>
        </w:tabs>
        <w:rPr>
          <w:szCs w:val="22"/>
        </w:rPr>
      </w:pPr>
    </w:p>
    <w:p w14:paraId="10D5C1F1" w14:textId="7B278637" w:rsidR="00D87218" w:rsidRPr="00D87218" w:rsidRDefault="00D87218" w:rsidP="00D87218">
      <w:pPr>
        <w:tabs>
          <w:tab w:val="left" w:pos="720"/>
          <w:tab w:val="left" w:pos="1440"/>
          <w:tab w:val="left" w:pos="2160"/>
          <w:tab w:val="left" w:pos="2880"/>
          <w:tab w:val="left" w:pos="3600"/>
          <w:tab w:val="left" w:pos="4320"/>
          <w:tab w:val="center" w:pos="6480"/>
        </w:tabs>
        <w:rPr>
          <w:szCs w:val="22"/>
        </w:rPr>
      </w:pPr>
      <w:r w:rsidRPr="00D87218">
        <w:rPr>
          <w:b/>
          <w:bCs/>
          <w:szCs w:val="22"/>
        </w:rPr>
        <w:t>(4)</w:t>
      </w:r>
      <w:r w:rsidRPr="00D87218">
        <w:rPr>
          <w:szCs w:val="22"/>
        </w:rPr>
        <w:t xml:space="preserve"> The complainant </w:t>
      </w:r>
      <w:r w:rsidR="00A241B6">
        <w:rPr>
          <w:szCs w:val="22"/>
        </w:rPr>
        <w:t xml:space="preserve">must </w:t>
      </w:r>
      <w:r w:rsidRPr="00D87218">
        <w:rPr>
          <w:szCs w:val="22"/>
        </w:rPr>
        <w:t xml:space="preserve">be participating in or attempting to participate in the education program or activity of the university at the time of filing the </w:t>
      </w:r>
      <w:r w:rsidR="00A241B6">
        <w:rPr>
          <w:szCs w:val="22"/>
        </w:rPr>
        <w:t xml:space="preserve">formal Title IX </w:t>
      </w:r>
      <w:r w:rsidRPr="00D87218">
        <w:rPr>
          <w:szCs w:val="22"/>
        </w:rPr>
        <w:t>complaint.</w:t>
      </w:r>
    </w:p>
    <w:p w14:paraId="737DE1F6" w14:textId="77777777" w:rsidR="00D87218" w:rsidRPr="00D87218" w:rsidRDefault="00D87218" w:rsidP="00D87218">
      <w:pPr>
        <w:tabs>
          <w:tab w:val="left" w:pos="720"/>
          <w:tab w:val="left" w:pos="1440"/>
          <w:tab w:val="left" w:pos="2160"/>
          <w:tab w:val="left" w:pos="2880"/>
          <w:tab w:val="left" w:pos="3600"/>
          <w:tab w:val="left" w:pos="4320"/>
          <w:tab w:val="center" w:pos="6480"/>
        </w:tabs>
        <w:rPr>
          <w:szCs w:val="22"/>
        </w:rPr>
      </w:pPr>
    </w:p>
    <w:p w14:paraId="39FEFE36" w14:textId="2EA7DDB4" w:rsidR="00D87218" w:rsidRDefault="00D87218" w:rsidP="00D87218">
      <w:pPr>
        <w:tabs>
          <w:tab w:val="left" w:pos="720"/>
          <w:tab w:val="left" w:pos="1440"/>
          <w:tab w:val="left" w:pos="2160"/>
          <w:tab w:val="left" w:pos="2880"/>
          <w:tab w:val="left" w:pos="3600"/>
          <w:tab w:val="left" w:pos="4320"/>
          <w:tab w:val="center" w:pos="6480"/>
        </w:tabs>
        <w:rPr>
          <w:b/>
          <w:bCs/>
          <w:szCs w:val="22"/>
        </w:rPr>
      </w:pPr>
      <w:r w:rsidRPr="00D87218">
        <w:rPr>
          <w:b/>
          <w:bCs/>
          <w:szCs w:val="22"/>
        </w:rPr>
        <w:t>(5)</w:t>
      </w:r>
      <w:r w:rsidRPr="00D87218">
        <w:rPr>
          <w:szCs w:val="22"/>
        </w:rPr>
        <w:t xml:space="preserve"> The complainant or Title IX Coordinator have submitted a written formal</w:t>
      </w:r>
      <w:r w:rsidR="00A241B6">
        <w:rPr>
          <w:szCs w:val="22"/>
        </w:rPr>
        <w:t xml:space="preserve"> Title IX</w:t>
      </w:r>
      <w:r w:rsidRPr="00D87218">
        <w:rPr>
          <w:szCs w:val="22"/>
        </w:rPr>
        <w:t xml:space="preserve"> complaint.</w:t>
      </w:r>
    </w:p>
    <w:p w14:paraId="335B8E89" w14:textId="5A77FD4D" w:rsidR="00C638F1" w:rsidRDefault="00C638F1" w:rsidP="00D87218">
      <w:pPr>
        <w:tabs>
          <w:tab w:val="left" w:pos="720"/>
          <w:tab w:val="left" w:pos="1440"/>
          <w:tab w:val="left" w:pos="2160"/>
          <w:tab w:val="left" w:pos="2880"/>
          <w:tab w:val="left" w:pos="3600"/>
          <w:tab w:val="left" w:pos="4320"/>
          <w:tab w:val="center" w:pos="6480"/>
        </w:tabs>
        <w:rPr>
          <w:b/>
          <w:bCs/>
          <w:szCs w:val="22"/>
        </w:rPr>
      </w:pPr>
    </w:p>
    <w:p w14:paraId="79A2CFB0" w14:textId="6078E3F6" w:rsidR="00C638F1" w:rsidRDefault="00C638F1" w:rsidP="00C638F1">
      <w:pPr>
        <w:tabs>
          <w:tab w:val="left" w:pos="720"/>
          <w:tab w:val="left" w:pos="1440"/>
          <w:tab w:val="left" w:pos="2160"/>
          <w:tab w:val="left" w:pos="2880"/>
          <w:tab w:val="left" w:pos="3600"/>
          <w:tab w:val="left" w:pos="4320"/>
          <w:tab w:val="center" w:pos="6480"/>
        </w:tabs>
        <w:rPr>
          <w:b/>
          <w:bCs/>
          <w:szCs w:val="22"/>
        </w:rPr>
      </w:pPr>
      <w:r w:rsidRPr="00C638F1">
        <w:rPr>
          <w:b/>
          <w:bCs/>
          <w:szCs w:val="22"/>
        </w:rPr>
        <w:t>UWS 11.16</w:t>
      </w:r>
      <w:r>
        <w:rPr>
          <w:b/>
          <w:bCs/>
          <w:szCs w:val="22"/>
        </w:rPr>
        <w:t xml:space="preserve"> </w:t>
      </w:r>
      <w:r w:rsidRPr="00C638F1">
        <w:rPr>
          <w:b/>
          <w:bCs/>
          <w:szCs w:val="22"/>
        </w:rPr>
        <w:t>Dismissal of formal Title IX complaint and related appeal.</w:t>
      </w:r>
    </w:p>
    <w:p w14:paraId="73FD0C9F" w14:textId="77777777" w:rsidR="00C638F1" w:rsidRDefault="00C638F1" w:rsidP="00C638F1">
      <w:pPr>
        <w:tabs>
          <w:tab w:val="left" w:pos="720"/>
          <w:tab w:val="left" w:pos="1440"/>
          <w:tab w:val="left" w:pos="2160"/>
          <w:tab w:val="left" w:pos="2880"/>
          <w:tab w:val="left" w:pos="3600"/>
          <w:tab w:val="left" w:pos="4320"/>
          <w:tab w:val="center" w:pos="6480"/>
        </w:tabs>
        <w:rPr>
          <w:b/>
          <w:bCs/>
          <w:szCs w:val="22"/>
        </w:rPr>
      </w:pPr>
    </w:p>
    <w:p w14:paraId="5487110E" w14:textId="30F89AB2" w:rsidR="00C638F1" w:rsidRPr="00C638F1" w:rsidRDefault="00C638F1" w:rsidP="00C638F1">
      <w:pPr>
        <w:tabs>
          <w:tab w:val="left" w:pos="720"/>
          <w:tab w:val="left" w:pos="1440"/>
          <w:tab w:val="left" w:pos="2160"/>
          <w:tab w:val="left" w:pos="2880"/>
          <w:tab w:val="left" w:pos="3600"/>
          <w:tab w:val="left" w:pos="4320"/>
          <w:tab w:val="center" w:pos="6480"/>
        </w:tabs>
        <w:rPr>
          <w:szCs w:val="22"/>
          <w:lang w:bidi="en-US"/>
        </w:rPr>
      </w:pPr>
      <w:r w:rsidRPr="00C638F1">
        <w:rPr>
          <w:b/>
          <w:bCs/>
          <w:szCs w:val="22"/>
        </w:rPr>
        <w:t xml:space="preserve">(1) </w:t>
      </w:r>
      <w:r w:rsidRPr="00C638F1">
        <w:rPr>
          <w:szCs w:val="22"/>
          <w:lang w:bidi="en-US"/>
        </w:rPr>
        <w:t xml:space="preserve">The university </w:t>
      </w:r>
      <w:r w:rsidR="00BC1CDD">
        <w:rPr>
          <w:szCs w:val="22"/>
          <w:lang w:bidi="en-US"/>
        </w:rPr>
        <w:t>shall</w:t>
      </w:r>
      <w:r w:rsidRPr="00C638F1">
        <w:rPr>
          <w:szCs w:val="22"/>
          <w:lang w:bidi="en-US"/>
        </w:rPr>
        <w:t xml:space="preserve"> dismiss formal</w:t>
      </w:r>
      <w:r w:rsidR="00AC6710">
        <w:rPr>
          <w:szCs w:val="22"/>
          <w:lang w:bidi="en-US"/>
        </w:rPr>
        <w:t xml:space="preserve"> Title IX</w:t>
      </w:r>
      <w:r w:rsidRPr="00C638F1">
        <w:rPr>
          <w:szCs w:val="22"/>
          <w:lang w:bidi="en-US"/>
        </w:rPr>
        <w:t xml:space="preserve"> complaints consisting of allegations that</w:t>
      </w:r>
      <w:r w:rsidR="00086F5A">
        <w:rPr>
          <w:szCs w:val="22"/>
          <w:lang w:bidi="en-US"/>
        </w:rPr>
        <w:t xml:space="preserve"> meet any of the following conditions</w:t>
      </w:r>
      <w:r w:rsidRPr="00C638F1">
        <w:rPr>
          <w:szCs w:val="22"/>
          <w:lang w:bidi="en-US"/>
        </w:rPr>
        <w:t>:</w:t>
      </w:r>
    </w:p>
    <w:p w14:paraId="5CA6216C" w14:textId="78F0FCC2" w:rsidR="00C638F1" w:rsidRPr="00C638F1" w:rsidRDefault="00C638F1" w:rsidP="00C638F1">
      <w:pPr>
        <w:tabs>
          <w:tab w:val="left" w:pos="720"/>
          <w:tab w:val="left" w:pos="1440"/>
          <w:tab w:val="left" w:pos="2160"/>
          <w:tab w:val="left" w:pos="2880"/>
          <w:tab w:val="left" w:pos="3600"/>
          <w:tab w:val="left" w:pos="4320"/>
          <w:tab w:val="center" w:pos="6480"/>
        </w:tabs>
        <w:ind w:left="720"/>
        <w:rPr>
          <w:szCs w:val="22"/>
        </w:rPr>
      </w:pPr>
      <w:r w:rsidRPr="00C638F1">
        <w:rPr>
          <w:szCs w:val="22"/>
          <w:lang w:bidi="en-US"/>
        </w:rPr>
        <w:t xml:space="preserve">(a) </w:t>
      </w:r>
      <w:r w:rsidR="005D7B30">
        <w:rPr>
          <w:szCs w:val="22"/>
        </w:rPr>
        <w:t>The</w:t>
      </w:r>
      <w:r w:rsidR="00A241B6">
        <w:rPr>
          <w:szCs w:val="22"/>
        </w:rPr>
        <w:t xml:space="preserve"> alleged</w:t>
      </w:r>
      <w:r w:rsidR="005D7B30">
        <w:rPr>
          <w:szCs w:val="22"/>
        </w:rPr>
        <w:t xml:space="preserve"> conduct w</w:t>
      </w:r>
      <w:r w:rsidRPr="00C638F1">
        <w:rPr>
          <w:szCs w:val="22"/>
        </w:rPr>
        <w:t xml:space="preserve">ould not constitute </w:t>
      </w:r>
      <w:r w:rsidR="00486320">
        <w:rPr>
          <w:szCs w:val="22"/>
        </w:rPr>
        <w:t>Title IX misconduct</w:t>
      </w:r>
      <w:r w:rsidRPr="00C638F1">
        <w:rPr>
          <w:szCs w:val="22"/>
        </w:rPr>
        <w:t xml:space="preserve"> if proved</w:t>
      </w:r>
      <w:r w:rsidR="005D7B30">
        <w:rPr>
          <w:szCs w:val="22"/>
        </w:rPr>
        <w:t>.</w:t>
      </w:r>
      <w:r w:rsidRPr="00C638F1">
        <w:rPr>
          <w:szCs w:val="22"/>
        </w:rPr>
        <w:t xml:space="preserve"> </w:t>
      </w:r>
    </w:p>
    <w:p w14:paraId="6C5D162E" w14:textId="3CF333FD" w:rsidR="00C638F1" w:rsidRPr="00C638F1" w:rsidRDefault="00C638F1" w:rsidP="00C638F1">
      <w:pPr>
        <w:tabs>
          <w:tab w:val="left" w:pos="720"/>
          <w:tab w:val="left" w:pos="1440"/>
          <w:tab w:val="left" w:pos="2160"/>
          <w:tab w:val="left" w:pos="2880"/>
          <w:tab w:val="left" w:pos="3600"/>
          <w:tab w:val="left" w:pos="4320"/>
          <w:tab w:val="center" w:pos="6480"/>
        </w:tabs>
        <w:ind w:left="720"/>
        <w:rPr>
          <w:szCs w:val="22"/>
        </w:rPr>
      </w:pPr>
      <w:r w:rsidRPr="00C638F1">
        <w:rPr>
          <w:szCs w:val="22"/>
        </w:rPr>
        <w:t xml:space="preserve">(b) </w:t>
      </w:r>
      <w:r w:rsidR="005D7B30">
        <w:rPr>
          <w:szCs w:val="22"/>
        </w:rPr>
        <w:t xml:space="preserve">The </w:t>
      </w:r>
      <w:r w:rsidR="00A241B6">
        <w:rPr>
          <w:szCs w:val="22"/>
        </w:rPr>
        <w:t xml:space="preserve">alleged </w:t>
      </w:r>
      <w:r w:rsidR="005D7B30">
        <w:rPr>
          <w:szCs w:val="22"/>
        </w:rPr>
        <w:t>conduct d</w:t>
      </w:r>
      <w:r w:rsidRPr="00C638F1">
        <w:rPr>
          <w:szCs w:val="22"/>
        </w:rPr>
        <w:t xml:space="preserve">id not occur in a university </w:t>
      </w:r>
      <w:r w:rsidR="001215D1">
        <w:rPr>
          <w:szCs w:val="22"/>
        </w:rPr>
        <w:t xml:space="preserve">education </w:t>
      </w:r>
      <w:r w:rsidRPr="00C638F1">
        <w:rPr>
          <w:szCs w:val="22"/>
        </w:rPr>
        <w:t>program or activity</w:t>
      </w:r>
      <w:r w:rsidR="00731B76">
        <w:rPr>
          <w:szCs w:val="22"/>
        </w:rPr>
        <w:t>.</w:t>
      </w:r>
    </w:p>
    <w:p w14:paraId="4A28DCC5" w14:textId="52575198" w:rsidR="00C638F1" w:rsidRPr="00C638F1" w:rsidRDefault="00C638F1" w:rsidP="00C638F1">
      <w:pPr>
        <w:tabs>
          <w:tab w:val="left" w:pos="720"/>
          <w:tab w:val="left" w:pos="1440"/>
          <w:tab w:val="left" w:pos="2160"/>
          <w:tab w:val="left" w:pos="2880"/>
          <w:tab w:val="left" w:pos="3600"/>
          <w:tab w:val="left" w:pos="4320"/>
          <w:tab w:val="center" w:pos="6480"/>
        </w:tabs>
        <w:ind w:left="720"/>
        <w:rPr>
          <w:b/>
          <w:bCs/>
          <w:szCs w:val="22"/>
        </w:rPr>
      </w:pPr>
      <w:r w:rsidRPr="00C638F1">
        <w:rPr>
          <w:szCs w:val="22"/>
        </w:rPr>
        <w:t xml:space="preserve">(c) </w:t>
      </w:r>
      <w:r w:rsidR="005D7B30">
        <w:rPr>
          <w:szCs w:val="22"/>
        </w:rPr>
        <w:t xml:space="preserve">The </w:t>
      </w:r>
      <w:r w:rsidR="00A241B6">
        <w:rPr>
          <w:szCs w:val="22"/>
        </w:rPr>
        <w:t xml:space="preserve">alleged </w:t>
      </w:r>
      <w:r w:rsidR="005D7B30">
        <w:rPr>
          <w:szCs w:val="22"/>
        </w:rPr>
        <w:t>conduct d</w:t>
      </w:r>
      <w:r w:rsidRPr="00C638F1">
        <w:rPr>
          <w:szCs w:val="22"/>
        </w:rPr>
        <w:t>id not involve actions against someone physically located in the United States.</w:t>
      </w:r>
    </w:p>
    <w:p w14:paraId="1CAA475D" w14:textId="77777777" w:rsidR="00C638F1" w:rsidRPr="00C638F1" w:rsidRDefault="00C638F1" w:rsidP="00C638F1">
      <w:pPr>
        <w:tabs>
          <w:tab w:val="left" w:pos="720"/>
          <w:tab w:val="left" w:pos="1440"/>
          <w:tab w:val="left" w:pos="2160"/>
          <w:tab w:val="left" w:pos="2880"/>
          <w:tab w:val="left" w:pos="3600"/>
          <w:tab w:val="left" w:pos="4320"/>
          <w:tab w:val="center" w:pos="6480"/>
        </w:tabs>
        <w:rPr>
          <w:b/>
          <w:bCs/>
          <w:szCs w:val="22"/>
        </w:rPr>
      </w:pPr>
    </w:p>
    <w:p w14:paraId="4B806D70" w14:textId="2BCE22AB" w:rsidR="00C638F1" w:rsidRPr="00C638F1" w:rsidRDefault="00C638F1" w:rsidP="00C638F1">
      <w:pPr>
        <w:tabs>
          <w:tab w:val="left" w:pos="720"/>
          <w:tab w:val="left" w:pos="1440"/>
          <w:tab w:val="left" w:pos="2160"/>
          <w:tab w:val="left" w:pos="2880"/>
          <w:tab w:val="left" w:pos="3600"/>
          <w:tab w:val="left" w:pos="4320"/>
          <w:tab w:val="center" w:pos="6480"/>
        </w:tabs>
        <w:rPr>
          <w:szCs w:val="22"/>
          <w:lang w:bidi="en-US"/>
        </w:rPr>
      </w:pPr>
      <w:r w:rsidRPr="00C638F1">
        <w:rPr>
          <w:b/>
          <w:bCs/>
          <w:szCs w:val="22"/>
          <w:lang w:bidi="en-US"/>
        </w:rPr>
        <w:t xml:space="preserve">(2) </w:t>
      </w:r>
      <w:r w:rsidRPr="00C638F1">
        <w:rPr>
          <w:szCs w:val="22"/>
          <w:lang w:bidi="en-US"/>
        </w:rPr>
        <w:t>The university may dismiss formal</w:t>
      </w:r>
      <w:r w:rsidR="00AC6710">
        <w:rPr>
          <w:szCs w:val="22"/>
          <w:lang w:bidi="en-US"/>
        </w:rPr>
        <w:t xml:space="preserve"> Title IX</w:t>
      </w:r>
      <w:r w:rsidRPr="00C638F1">
        <w:rPr>
          <w:szCs w:val="22"/>
          <w:lang w:bidi="en-US"/>
        </w:rPr>
        <w:t xml:space="preserve"> complaints </w:t>
      </w:r>
      <w:r w:rsidR="0014158C">
        <w:rPr>
          <w:szCs w:val="22"/>
          <w:lang w:bidi="en-US"/>
        </w:rPr>
        <w:t>under any of the following conditions</w:t>
      </w:r>
      <w:r w:rsidRPr="00C638F1">
        <w:rPr>
          <w:szCs w:val="22"/>
          <w:lang w:bidi="en-US"/>
        </w:rPr>
        <w:t xml:space="preserve">: </w:t>
      </w:r>
    </w:p>
    <w:p w14:paraId="18F33370" w14:textId="6D2AA76F" w:rsidR="00C638F1" w:rsidRPr="00C638F1" w:rsidRDefault="00C638F1" w:rsidP="00C638F1">
      <w:pPr>
        <w:tabs>
          <w:tab w:val="left" w:pos="720"/>
          <w:tab w:val="left" w:pos="1440"/>
          <w:tab w:val="left" w:pos="2160"/>
          <w:tab w:val="left" w:pos="2880"/>
          <w:tab w:val="left" w:pos="3600"/>
          <w:tab w:val="left" w:pos="4320"/>
          <w:tab w:val="center" w:pos="6480"/>
        </w:tabs>
        <w:ind w:left="720"/>
        <w:rPr>
          <w:szCs w:val="22"/>
        </w:rPr>
      </w:pPr>
      <w:r w:rsidRPr="00C638F1">
        <w:rPr>
          <w:szCs w:val="22"/>
          <w:lang w:bidi="en-US"/>
        </w:rPr>
        <w:lastRenderedPageBreak/>
        <w:t>(a) The c</w:t>
      </w:r>
      <w:r w:rsidRPr="00C638F1">
        <w:rPr>
          <w:szCs w:val="22"/>
        </w:rPr>
        <w:t>omplainant formally requests in writing to withdraw the formal</w:t>
      </w:r>
      <w:r w:rsidR="00AC6710">
        <w:rPr>
          <w:szCs w:val="22"/>
        </w:rPr>
        <w:t xml:space="preserve"> Title IX</w:t>
      </w:r>
      <w:r w:rsidRPr="00C638F1">
        <w:rPr>
          <w:szCs w:val="22"/>
        </w:rPr>
        <w:t xml:space="preserve"> complaint</w:t>
      </w:r>
      <w:r w:rsidR="006A4F56">
        <w:rPr>
          <w:szCs w:val="22"/>
        </w:rPr>
        <w:t>.</w:t>
      </w:r>
      <w:r w:rsidRPr="00C638F1">
        <w:rPr>
          <w:szCs w:val="22"/>
        </w:rPr>
        <w:t xml:space="preserve"> </w:t>
      </w:r>
    </w:p>
    <w:p w14:paraId="450909AF" w14:textId="615FCE9A" w:rsidR="00C638F1" w:rsidRPr="00C638F1" w:rsidRDefault="00C638F1" w:rsidP="00C638F1">
      <w:pPr>
        <w:tabs>
          <w:tab w:val="left" w:pos="720"/>
          <w:tab w:val="left" w:pos="1440"/>
          <w:tab w:val="left" w:pos="2160"/>
          <w:tab w:val="left" w:pos="2880"/>
          <w:tab w:val="left" w:pos="3600"/>
          <w:tab w:val="left" w:pos="4320"/>
          <w:tab w:val="center" w:pos="6480"/>
        </w:tabs>
        <w:ind w:left="720"/>
        <w:rPr>
          <w:szCs w:val="22"/>
        </w:rPr>
      </w:pPr>
      <w:r w:rsidRPr="00C638F1">
        <w:rPr>
          <w:szCs w:val="22"/>
        </w:rPr>
        <w:t>(b) The academic staff member is no longer employed by the university</w:t>
      </w:r>
      <w:r w:rsidR="006A4F56">
        <w:rPr>
          <w:szCs w:val="22"/>
        </w:rPr>
        <w:t>.</w:t>
      </w:r>
    </w:p>
    <w:p w14:paraId="06C548AF" w14:textId="6F7BD922" w:rsidR="00C638F1" w:rsidRDefault="00C638F1" w:rsidP="00C638F1">
      <w:pPr>
        <w:tabs>
          <w:tab w:val="left" w:pos="720"/>
          <w:tab w:val="left" w:pos="1440"/>
          <w:tab w:val="left" w:pos="2160"/>
          <w:tab w:val="left" w:pos="2880"/>
          <w:tab w:val="left" w:pos="3600"/>
          <w:tab w:val="left" w:pos="4320"/>
          <w:tab w:val="center" w:pos="6480"/>
        </w:tabs>
        <w:ind w:left="720"/>
        <w:rPr>
          <w:szCs w:val="22"/>
        </w:rPr>
      </w:pPr>
      <w:r w:rsidRPr="00C638F1">
        <w:rPr>
          <w:szCs w:val="22"/>
        </w:rPr>
        <w:t>(c) Specific circumstances prevent the university from gathering evidence sufficient to reach a determination on the allegations contained in the formal</w:t>
      </w:r>
      <w:r w:rsidR="00AC6710">
        <w:rPr>
          <w:szCs w:val="22"/>
        </w:rPr>
        <w:t xml:space="preserve"> Title IX</w:t>
      </w:r>
      <w:r w:rsidRPr="00C638F1">
        <w:rPr>
          <w:szCs w:val="22"/>
        </w:rPr>
        <w:t xml:space="preserve"> complaint. </w:t>
      </w:r>
    </w:p>
    <w:p w14:paraId="0F6EE0CF" w14:textId="77777777" w:rsidR="00C638F1" w:rsidRPr="00C638F1" w:rsidRDefault="00C638F1" w:rsidP="00C638F1">
      <w:pPr>
        <w:tabs>
          <w:tab w:val="left" w:pos="720"/>
          <w:tab w:val="left" w:pos="1440"/>
          <w:tab w:val="left" w:pos="2160"/>
          <w:tab w:val="left" w:pos="2880"/>
          <w:tab w:val="left" w:pos="3600"/>
          <w:tab w:val="left" w:pos="4320"/>
          <w:tab w:val="center" w:pos="6480"/>
        </w:tabs>
        <w:ind w:left="720"/>
        <w:rPr>
          <w:b/>
          <w:bCs/>
          <w:szCs w:val="22"/>
        </w:rPr>
      </w:pPr>
    </w:p>
    <w:p w14:paraId="59820756" w14:textId="70338B2E" w:rsidR="00C638F1" w:rsidRPr="00C638F1" w:rsidRDefault="00C638F1" w:rsidP="00C638F1">
      <w:pPr>
        <w:tabs>
          <w:tab w:val="left" w:pos="720"/>
          <w:tab w:val="left" w:pos="1440"/>
          <w:tab w:val="left" w:pos="2160"/>
          <w:tab w:val="left" w:pos="2880"/>
          <w:tab w:val="left" w:pos="3600"/>
          <w:tab w:val="left" w:pos="4320"/>
          <w:tab w:val="center" w:pos="6480"/>
        </w:tabs>
        <w:rPr>
          <w:b/>
          <w:bCs/>
          <w:szCs w:val="22"/>
          <w:lang w:bidi="en-US"/>
        </w:rPr>
      </w:pPr>
      <w:r w:rsidRPr="00C638F1">
        <w:rPr>
          <w:b/>
          <w:bCs/>
          <w:szCs w:val="22"/>
          <w:lang w:bidi="en-US"/>
        </w:rPr>
        <w:t xml:space="preserve">(3) </w:t>
      </w:r>
      <w:r w:rsidRPr="00C638F1">
        <w:rPr>
          <w:szCs w:val="22"/>
          <w:lang w:bidi="en-US"/>
        </w:rPr>
        <w:t xml:space="preserve">The university generally shall decide whether to dismiss a formal </w:t>
      </w:r>
      <w:r w:rsidR="00AC6710">
        <w:rPr>
          <w:szCs w:val="22"/>
          <w:lang w:bidi="en-US"/>
        </w:rPr>
        <w:t xml:space="preserve">Title IX </w:t>
      </w:r>
      <w:r w:rsidRPr="00C638F1">
        <w:rPr>
          <w:szCs w:val="22"/>
          <w:lang w:bidi="en-US"/>
        </w:rPr>
        <w:t xml:space="preserve">complaint within </w:t>
      </w:r>
      <w:r w:rsidR="006E0115">
        <w:rPr>
          <w:szCs w:val="22"/>
          <w:lang w:bidi="en-US"/>
        </w:rPr>
        <w:t>30</w:t>
      </w:r>
      <w:r w:rsidRPr="00C638F1">
        <w:rPr>
          <w:szCs w:val="22"/>
          <w:lang w:bidi="en-US"/>
        </w:rPr>
        <w:t xml:space="preserve"> days of receipt of the formal complaint, but </w:t>
      </w:r>
      <w:r w:rsidR="00AC6710">
        <w:rPr>
          <w:szCs w:val="22"/>
          <w:lang w:bidi="en-US"/>
        </w:rPr>
        <w:t xml:space="preserve">the university </w:t>
      </w:r>
      <w:r w:rsidRPr="00C638F1">
        <w:rPr>
          <w:szCs w:val="22"/>
          <w:lang w:bidi="en-US"/>
        </w:rPr>
        <w:t xml:space="preserve">may extend that timeline as necessary.  If a formal complaint is dismissed, the university </w:t>
      </w:r>
      <w:r w:rsidR="00BC1CDD">
        <w:rPr>
          <w:szCs w:val="22"/>
          <w:lang w:bidi="en-US"/>
        </w:rPr>
        <w:t>shall</w:t>
      </w:r>
      <w:r w:rsidRPr="00C638F1">
        <w:rPr>
          <w:szCs w:val="22"/>
          <w:lang w:bidi="en-US"/>
        </w:rPr>
        <w:t xml:space="preserve"> provide notice of the dismissal and reasons therefore to the academic staff member and complainant in writing.</w:t>
      </w:r>
      <w:r w:rsidRPr="00C638F1">
        <w:rPr>
          <w:b/>
          <w:bCs/>
          <w:szCs w:val="22"/>
          <w:lang w:bidi="en-US"/>
        </w:rPr>
        <w:t xml:space="preserve">  </w:t>
      </w:r>
    </w:p>
    <w:p w14:paraId="6C605D0F" w14:textId="77777777" w:rsidR="00C638F1" w:rsidRPr="00C638F1" w:rsidRDefault="00C638F1" w:rsidP="00C638F1">
      <w:pPr>
        <w:tabs>
          <w:tab w:val="left" w:pos="720"/>
          <w:tab w:val="left" w:pos="1440"/>
          <w:tab w:val="left" w:pos="2160"/>
          <w:tab w:val="left" w:pos="2880"/>
          <w:tab w:val="left" w:pos="3600"/>
          <w:tab w:val="left" w:pos="4320"/>
          <w:tab w:val="center" w:pos="6480"/>
        </w:tabs>
        <w:rPr>
          <w:b/>
          <w:bCs/>
          <w:szCs w:val="22"/>
          <w:lang w:bidi="en-US"/>
        </w:rPr>
      </w:pPr>
    </w:p>
    <w:p w14:paraId="505377E6" w14:textId="79BCD59D" w:rsidR="00C638F1" w:rsidRPr="00C638F1" w:rsidRDefault="00C638F1" w:rsidP="00C638F1">
      <w:pPr>
        <w:tabs>
          <w:tab w:val="left" w:pos="720"/>
          <w:tab w:val="left" w:pos="1440"/>
          <w:tab w:val="left" w:pos="2160"/>
          <w:tab w:val="left" w:pos="2880"/>
          <w:tab w:val="left" w:pos="3600"/>
          <w:tab w:val="left" w:pos="4320"/>
          <w:tab w:val="center" w:pos="6480"/>
        </w:tabs>
        <w:rPr>
          <w:b/>
          <w:bCs/>
          <w:szCs w:val="22"/>
        </w:rPr>
      </w:pPr>
      <w:r w:rsidRPr="00C638F1">
        <w:rPr>
          <w:b/>
          <w:bCs/>
          <w:szCs w:val="22"/>
          <w:lang w:bidi="en-US"/>
        </w:rPr>
        <w:t xml:space="preserve">(4) </w:t>
      </w:r>
      <w:r w:rsidRPr="00C638F1">
        <w:rPr>
          <w:szCs w:val="22"/>
          <w:lang w:bidi="en-US"/>
        </w:rPr>
        <w:t xml:space="preserve">Within </w:t>
      </w:r>
      <w:r w:rsidR="006E0115">
        <w:rPr>
          <w:szCs w:val="22"/>
          <w:lang w:bidi="en-US"/>
        </w:rPr>
        <w:t>20</w:t>
      </w:r>
      <w:r w:rsidRPr="00C638F1">
        <w:rPr>
          <w:szCs w:val="22"/>
          <w:lang w:bidi="en-US"/>
        </w:rPr>
        <w:t xml:space="preserve"> days of receipt of the notice of dismissal, the complainant</w:t>
      </w:r>
      <w:r w:rsidR="001215D1">
        <w:rPr>
          <w:szCs w:val="22"/>
          <w:lang w:bidi="en-US"/>
        </w:rPr>
        <w:t xml:space="preserve"> or academic staff member</w:t>
      </w:r>
      <w:r w:rsidRPr="00C638F1">
        <w:rPr>
          <w:szCs w:val="22"/>
          <w:lang w:bidi="en-US"/>
        </w:rPr>
        <w:t xml:space="preserve"> may appeal the dismissal by filing a written appeal with the chancellor. The complainant</w:t>
      </w:r>
      <w:r w:rsidR="001215D1">
        <w:rPr>
          <w:szCs w:val="22"/>
          <w:lang w:bidi="en-US"/>
        </w:rPr>
        <w:t xml:space="preserve"> or academic staff member</w:t>
      </w:r>
      <w:r w:rsidRPr="00C638F1">
        <w:rPr>
          <w:szCs w:val="22"/>
          <w:lang w:bidi="en-US"/>
        </w:rPr>
        <w:t xml:space="preserve"> </w:t>
      </w:r>
      <w:r w:rsidRPr="00C638F1">
        <w:rPr>
          <w:szCs w:val="22"/>
        </w:rPr>
        <w:t>may appeal on</w:t>
      </w:r>
      <w:r w:rsidR="003C344E">
        <w:rPr>
          <w:szCs w:val="22"/>
        </w:rPr>
        <w:t xml:space="preserve"> any of</w:t>
      </w:r>
      <w:r w:rsidRPr="00C638F1">
        <w:rPr>
          <w:szCs w:val="22"/>
        </w:rPr>
        <w:t xml:space="preserve"> the following bases:</w:t>
      </w:r>
      <w:r w:rsidRPr="00C638F1">
        <w:rPr>
          <w:b/>
          <w:bCs/>
          <w:szCs w:val="22"/>
        </w:rPr>
        <w:t xml:space="preserve"> </w:t>
      </w:r>
    </w:p>
    <w:p w14:paraId="2D2B8487" w14:textId="3101570C" w:rsidR="00C638F1" w:rsidRPr="00C638F1" w:rsidRDefault="00C638F1" w:rsidP="00C638F1">
      <w:pPr>
        <w:tabs>
          <w:tab w:val="left" w:pos="720"/>
          <w:tab w:val="left" w:pos="1440"/>
          <w:tab w:val="left" w:pos="2160"/>
          <w:tab w:val="left" w:pos="2880"/>
          <w:tab w:val="left" w:pos="3600"/>
          <w:tab w:val="left" w:pos="4320"/>
          <w:tab w:val="center" w:pos="6480"/>
        </w:tabs>
        <w:ind w:left="720"/>
        <w:rPr>
          <w:szCs w:val="22"/>
        </w:rPr>
      </w:pPr>
      <w:r w:rsidRPr="00C638F1">
        <w:rPr>
          <w:szCs w:val="22"/>
        </w:rPr>
        <w:t>(a) Procedural irregularity that affected the outcome of the matter</w:t>
      </w:r>
      <w:r w:rsidR="003C344E">
        <w:rPr>
          <w:szCs w:val="22"/>
        </w:rPr>
        <w:t>.</w:t>
      </w:r>
      <w:r w:rsidRPr="00C638F1">
        <w:rPr>
          <w:szCs w:val="22"/>
        </w:rPr>
        <w:t xml:space="preserve"> </w:t>
      </w:r>
    </w:p>
    <w:p w14:paraId="7987FDF0" w14:textId="1B7528B3" w:rsidR="00C638F1" w:rsidRPr="00C638F1" w:rsidRDefault="00C638F1" w:rsidP="00C638F1">
      <w:pPr>
        <w:tabs>
          <w:tab w:val="left" w:pos="720"/>
          <w:tab w:val="left" w:pos="1440"/>
          <w:tab w:val="left" w:pos="2160"/>
          <w:tab w:val="left" w:pos="2880"/>
          <w:tab w:val="left" w:pos="3600"/>
          <w:tab w:val="left" w:pos="4320"/>
          <w:tab w:val="center" w:pos="6480"/>
        </w:tabs>
        <w:ind w:left="720"/>
        <w:rPr>
          <w:szCs w:val="22"/>
        </w:rPr>
      </w:pPr>
      <w:r w:rsidRPr="00C638F1">
        <w:rPr>
          <w:szCs w:val="22"/>
        </w:rPr>
        <w:t>(b) New evidence that was not reasonably available at the time of the dismissal that could affect the outcome of the matter</w:t>
      </w:r>
      <w:r w:rsidR="003C344E">
        <w:rPr>
          <w:szCs w:val="22"/>
        </w:rPr>
        <w:t>.</w:t>
      </w:r>
    </w:p>
    <w:p w14:paraId="7125EAA7" w14:textId="77777777" w:rsidR="00C638F1" w:rsidRPr="00C638F1" w:rsidRDefault="00C638F1" w:rsidP="00C638F1">
      <w:pPr>
        <w:tabs>
          <w:tab w:val="left" w:pos="720"/>
          <w:tab w:val="left" w:pos="1440"/>
          <w:tab w:val="left" w:pos="2160"/>
          <w:tab w:val="left" w:pos="2880"/>
          <w:tab w:val="left" w:pos="3600"/>
          <w:tab w:val="left" w:pos="4320"/>
          <w:tab w:val="center" w:pos="6480"/>
        </w:tabs>
        <w:ind w:left="720"/>
        <w:rPr>
          <w:b/>
          <w:bCs/>
          <w:szCs w:val="22"/>
        </w:rPr>
      </w:pPr>
      <w:r w:rsidRPr="00C638F1">
        <w:rPr>
          <w:szCs w:val="22"/>
        </w:rPr>
        <w:t xml:space="preserve">(c) The university employee making the dismissal decision had a conflict of interest or bias for the academic staff member or against the complainant, or against complainants generally, that affected the dismissal decision. </w:t>
      </w:r>
    </w:p>
    <w:p w14:paraId="56A7FC48" w14:textId="77777777" w:rsidR="00C638F1" w:rsidRPr="00C638F1" w:rsidRDefault="00C638F1" w:rsidP="00C638F1">
      <w:pPr>
        <w:tabs>
          <w:tab w:val="left" w:pos="720"/>
          <w:tab w:val="left" w:pos="1440"/>
          <w:tab w:val="left" w:pos="2160"/>
          <w:tab w:val="left" w:pos="2880"/>
          <w:tab w:val="left" w:pos="3600"/>
          <w:tab w:val="left" w:pos="4320"/>
          <w:tab w:val="center" w:pos="6480"/>
        </w:tabs>
        <w:rPr>
          <w:b/>
          <w:bCs/>
          <w:szCs w:val="22"/>
        </w:rPr>
      </w:pPr>
    </w:p>
    <w:p w14:paraId="05863A7D" w14:textId="78B96650" w:rsidR="00C638F1" w:rsidRPr="00C638F1" w:rsidRDefault="00C638F1" w:rsidP="00C638F1">
      <w:pPr>
        <w:tabs>
          <w:tab w:val="left" w:pos="720"/>
          <w:tab w:val="left" w:pos="1440"/>
          <w:tab w:val="left" w:pos="2160"/>
          <w:tab w:val="left" w:pos="2880"/>
          <w:tab w:val="left" w:pos="3600"/>
          <w:tab w:val="left" w:pos="4320"/>
          <w:tab w:val="center" w:pos="6480"/>
        </w:tabs>
        <w:rPr>
          <w:b/>
          <w:bCs/>
          <w:szCs w:val="22"/>
        </w:rPr>
      </w:pPr>
      <w:r w:rsidRPr="00C638F1">
        <w:rPr>
          <w:b/>
          <w:bCs/>
          <w:szCs w:val="22"/>
        </w:rPr>
        <w:t xml:space="preserve">(5) </w:t>
      </w:r>
      <w:r w:rsidR="00A241B6" w:rsidRPr="00A241B6">
        <w:rPr>
          <w:szCs w:val="22"/>
        </w:rPr>
        <w:t>The chancellor shall provide the academic staff member and complainant the opportunity to provide a written statement supporting or challenging the dismissal. The chancellor shall simultaneously issue a decision to the complainant and the academic staff member within 30 days of receipt of a written appeal. The chancellor’s decision on the appeal of a dismissal shall be final.</w:t>
      </w:r>
    </w:p>
    <w:p w14:paraId="097E8935" w14:textId="77777777" w:rsidR="00C638F1" w:rsidRPr="00C638F1" w:rsidRDefault="00C638F1" w:rsidP="00C638F1">
      <w:pPr>
        <w:tabs>
          <w:tab w:val="left" w:pos="720"/>
          <w:tab w:val="left" w:pos="1440"/>
          <w:tab w:val="left" w:pos="2160"/>
          <w:tab w:val="left" w:pos="2880"/>
          <w:tab w:val="left" w:pos="3600"/>
          <w:tab w:val="left" w:pos="4320"/>
          <w:tab w:val="center" w:pos="6480"/>
        </w:tabs>
        <w:rPr>
          <w:b/>
          <w:bCs/>
          <w:szCs w:val="22"/>
          <w:lang w:bidi="en-US"/>
        </w:rPr>
      </w:pPr>
    </w:p>
    <w:p w14:paraId="566267C8" w14:textId="3D1796A8" w:rsidR="00C638F1" w:rsidRPr="00C638F1" w:rsidRDefault="00C638F1" w:rsidP="00C638F1">
      <w:pPr>
        <w:tabs>
          <w:tab w:val="left" w:pos="720"/>
          <w:tab w:val="left" w:pos="1440"/>
          <w:tab w:val="left" w:pos="2160"/>
          <w:tab w:val="left" w:pos="2880"/>
          <w:tab w:val="left" w:pos="3600"/>
          <w:tab w:val="left" w:pos="4320"/>
          <w:tab w:val="center" w:pos="6480"/>
        </w:tabs>
        <w:rPr>
          <w:b/>
          <w:bCs/>
          <w:szCs w:val="22"/>
        </w:rPr>
      </w:pPr>
      <w:r w:rsidRPr="00C638F1">
        <w:rPr>
          <w:b/>
          <w:bCs/>
          <w:szCs w:val="22"/>
          <w:lang w:bidi="en-US"/>
        </w:rPr>
        <w:t xml:space="preserve"> (6) </w:t>
      </w:r>
      <w:r w:rsidR="00A241B6">
        <w:rPr>
          <w:szCs w:val="22"/>
          <w:lang w:bidi="en-US"/>
        </w:rPr>
        <w:t>The d</w:t>
      </w:r>
      <w:r w:rsidRPr="00C638F1">
        <w:rPr>
          <w:szCs w:val="22"/>
          <w:lang w:bidi="en-US"/>
        </w:rPr>
        <w:t xml:space="preserve">ismissal of a </w:t>
      </w:r>
      <w:r w:rsidR="00A241B6">
        <w:rPr>
          <w:szCs w:val="22"/>
          <w:lang w:bidi="en-US"/>
        </w:rPr>
        <w:t xml:space="preserve">formal </w:t>
      </w:r>
      <w:r w:rsidRPr="00C638F1">
        <w:rPr>
          <w:szCs w:val="22"/>
          <w:lang w:bidi="en-US"/>
        </w:rPr>
        <w:t>Title IX Complaint does not preclude the university from otherwise pursuing discipline against the academic staff member under other administrative rules or university policies.</w:t>
      </w:r>
    </w:p>
    <w:p w14:paraId="1354A8D9" w14:textId="71475C48" w:rsidR="00D87218" w:rsidRDefault="00D87218" w:rsidP="0042512E">
      <w:pPr>
        <w:tabs>
          <w:tab w:val="left" w:pos="720"/>
          <w:tab w:val="left" w:pos="1440"/>
          <w:tab w:val="left" w:pos="2160"/>
          <w:tab w:val="left" w:pos="2880"/>
          <w:tab w:val="left" w:pos="3600"/>
          <w:tab w:val="left" w:pos="4320"/>
          <w:tab w:val="center" w:pos="6480"/>
        </w:tabs>
        <w:rPr>
          <w:szCs w:val="22"/>
          <w:lang w:val="en"/>
        </w:rPr>
      </w:pPr>
    </w:p>
    <w:p w14:paraId="22CD84AE" w14:textId="3CA481CF" w:rsidR="0005165B" w:rsidRDefault="0005165B" w:rsidP="0005165B">
      <w:pPr>
        <w:tabs>
          <w:tab w:val="left" w:pos="720"/>
          <w:tab w:val="left" w:pos="1440"/>
          <w:tab w:val="left" w:pos="2160"/>
          <w:tab w:val="left" w:pos="2880"/>
          <w:tab w:val="left" w:pos="3600"/>
          <w:tab w:val="left" w:pos="4320"/>
          <w:tab w:val="center" w:pos="6480"/>
        </w:tabs>
        <w:rPr>
          <w:b/>
          <w:bCs/>
          <w:szCs w:val="22"/>
        </w:rPr>
      </w:pPr>
      <w:r w:rsidRPr="0005165B">
        <w:rPr>
          <w:b/>
          <w:bCs/>
          <w:szCs w:val="22"/>
        </w:rPr>
        <w:t>UWS 11.17 Investigation of Title IX misconduct allegations.</w:t>
      </w:r>
    </w:p>
    <w:p w14:paraId="449136AD" w14:textId="77777777" w:rsidR="0005165B" w:rsidRDefault="0005165B" w:rsidP="0005165B">
      <w:pPr>
        <w:tabs>
          <w:tab w:val="left" w:pos="720"/>
          <w:tab w:val="left" w:pos="1440"/>
          <w:tab w:val="left" w:pos="2160"/>
          <w:tab w:val="left" w:pos="2880"/>
          <w:tab w:val="left" w:pos="3600"/>
          <w:tab w:val="left" w:pos="4320"/>
          <w:tab w:val="center" w:pos="6480"/>
        </w:tabs>
        <w:rPr>
          <w:b/>
          <w:bCs/>
          <w:szCs w:val="22"/>
        </w:rPr>
      </w:pPr>
    </w:p>
    <w:p w14:paraId="1195066C" w14:textId="4167C22E" w:rsidR="0005165B" w:rsidRPr="0005165B" w:rsidRDefault="0005165B" w:rsidP="0005165B">
      <w:pPr>
        <w:tabs>
          <w:tab w:val="left" w:pos="720"/>
          <w:tab w:val="left" w:pos="1440"/>
          <w:tab w:val="left" w:pos="2160"/>
          <w:tab w:val="left" w:pos="2880"/>
          <w:tab w:val="left" w:pos="3600"/>
          <w:tab w:val="left" w:pos="4320"/>
          <w:tab w:val="center" w:pos="6480"/>
        </w:tabs>
        <w:rPr>
          <w:szCs w:val="22"/>
        </w:rPr>
      </w:pPr>
      <w:r w:rsidRPr="0005165B">
        <w:rPr>
          <w:b/>
          <w:bCs/>
          <w:szCs w:val="22"/>
        </w:rPr>
        <w:t xml:space="preserve">(1) </w:t>
      </w:r>
      <w:r w:rsidRPr="0005165B">
        <w:rPr>
          <w:szCs w:val="22"/>
        </w:rPr>
        <w:t xml:space="preserve">Unless the university dismisses a formal complaint, the university shall appoint an investigator to conduct an investigation of the allegations in the formal complaint. </w:t>
      </w:r>
    </w:p>
    <w:p w14:paraId="1D2418BB" w14:textId="77777777" w:rsidR="0005165B" w:rsidRPr="0005165B" w:rsidRDefault="0005165B" w:rsidP="0005165B">
      <w:pPr>
        <w:tabs>
          <w:tab w:val="left" w:pos="720"/>
          <w:tab w:val="left" w:pos="1440"/>
          <w:tab w:val="left" w:pos="2160"/>
          <w:tab w:val="left" w:pos="2880"/>
          <w:tab w:val="left" w:pos="3600"/>
          <w:tab w:val="left" w:pos="4320"/>
          <w:tab w:val="center" w:pos="6480"/>
        </w:tabs>
        <w:rPr>
          <w:szCs w:val="22"/>
        </w:rPr>
      </w:pPr>
    </w:p>
    <w:p w14:paraId="74B44C12" w14:textId="64F5E771" w:rsidR="0005165B" w:rsidRPr="0005165B" w:rsidRDefault="0005165B" w:rsidP="0005165B">
      <w:pPr>
        <w:tabs>
          <w:tab w:val="left" w:pos="720"/>
          <w:tab w:val="left" w:pos="1440"/>
          <w:tab w:val="left" w:pos="2160"/>
          <w:tab w:val="left" w:pos="2880"/>
          <w:tab w:val="left" w:pos="3600"/>
          <w:tab w:val="left" w:pos="4320"/>
          <w:tab w:val="center" w:pos="6480"/>
        </w:tabs>
        <w:rPr>
          <w:szCs w:val="22"/>
        </w:rPr>
      </w:pPr>
      <w:r w:rsidRPr="0005165B">
        <w:rPr>
          <w:b/>
          <w:bCs/>
          <w:szCs w:val="22"/>
        </w:rPr>
        <w:t>(2)</w:t>
      </w:r>
      <w:r w:rsidRPr="0005165B">
        <w:rPr>
          <w:szCs w:val="22"/>
        </w:rPr>
        <w:t xml:space="preserve"> The investigator shall provide the academic staff member and the complainant with a notice of investigation. The notice </w:t>
      </w:r>
      <w:r w:rsidR="00A17C6F">
        <w:rPr>
          <w:szCs w:val="22"/>
        </w:rPr>
        <w:t>shall</w:t>
      </w:r>
      <w:r w:rsidR="00A17C6F" w:rsidRPr="0005165B">
        <w:rPr>
          <w:szCs w:val="22"/>
        </w:rPr>
        <w:t xml:space="preserve"> </w:t>
      </w:r>
      <w:r w:rsidRPr="0005165B">
        <w:rPr>
          <w:szCs w:val="22"/>
        </w:rPr>
        <w:t>include</w:t>
      </w:r>
      <w:r w:rsidR="007546F8">
        <w:rPr>
          <w:szCs w:val="22"/>
        </w:rPr>
        <w:t xml:space="preserve"> all of the following</w:t>
      </w:r>
      <w:r w:rsidRPr="0005165B">
        <w:rPr>
          <w:szCs w:val="22"/>
        </w:rPr>
        <w:t>:</w:t>
      </w:r>
    </w:p>
    <w:p w14:paraId="43D744DA" w14:textId="2DCDFD23" w:rsidR="0005165B" w:rsidRPr="0005165B" w:rsidRDefault="00F647F8" w:rsidP="0005165B">
      <w:pPr>
        <w:numPr>
          <w:ilvl w:val="0"/>
          <w:numId w:val="10"/>
        </w:numPr>
        <w:tabs>
          <w:tab w:val="left" w:pos="720"/>
          <w:tab w:val="left" w:pos="1440"/>
          <w:tab w:val="left" w:pos="2160"/>
          <w:tab w:val="left" w:pos="2880"/>
          <w:tab w:val="left" w:pos="3600"/>
          <w:tab w:val="left" w:pos="4320"/>
          <w:tab w:val="center" w:pos="6480"/>
        </w:tabs>
        <w:rPr>
          <w:szCs w:val="22"/>
          <w:lang w:val="en" w:bidi="en-US"/>
        </w:rPr>
      </w:pPr>
      <w:r>
        <w:rPr>
          <w:szCs w:val="22"/>
          <w:lang w:val="en" w:bidi="en-US"/>
        </w:rPr>
        <w:t>T</w:t>
      </w:r>
      <w:r w:rsidR="0005165B" w:rsidRPr="0005165B">
        <w:rPr>
          <w:szCs w:val="22"/>
          <w:lang w:val="en" w:bidi="en-US"/>
        </w:rPr>
        <w:t>he grievance process, including informal resolution options</w:t>
      </w:r>
      <w:r w:rsidR="004A0485">
        <w:rPr>
          <w:szCs w:val="22"/>
          <w:lang w:val="en" w:bidi="en-US"/>
        </w:rPr>
        <w:t>.</w:t>
      </w:r>
    </w:p>
    <w:p w14:paraId="347931D8" w14:textId="63031211" w:rsidR="0005165B" w:rsidRPr="0005165B" w:rsidRDefault="0005165B" w:rsidP="0005165B">
      <w:pPr>
        <w:numPr>
          <w:ilvl w:val="0"/>
          <w:numId w:val="10"/>
        </w:numPr>
        <w:tabs>
          <w:tab w:val="left" w:pos="720"/>
          <w:tab w:val="left" w:pos="1440"/>
          <w:tab w:val="left" w:pos="2160"/>
          <w:tab w:val="left" w:pos="2880"/>
          <w:tab w:val="left" w:pos="3600"/>
          <w:tab w:val="left" w:pos="4320"/>
          <w:tab w:val="center" w:pos="6480"/>
        </w:tabs>
        <w:rPr>
          <w:szCs w:val="22"/>
          <w:lang w:val="en" w:bidi="en-US"/>
        </w:rPr>
      </w:pPr>
      <w:r w:rsidRPr="0005165B">
        <w:rPr>
          <w:szCs w:val="22"/>
          <w:lang w:val="en" w:bidi="en-US"/>
        </w:rPr>
        <w:t>The allegations of Title IX sexual misconduct with sufficient detail for the academic staff member to prepare a response to the allegations, including the identity of the complainant as well as the date and location of the incident if available</w:t>
      </w:r>
      <w:r w:rsidR="00C26B68">
        <w:rPr>
          <w:szCs w:val="22"/>
          <w:lang w:val="en" w:bidi="en-US"/>
        </w:rPr>
        <w:t>.</w:t>
      </w:r>
    </w:p>
    <w:p w14:paraId="2879EC5C" w14:textId="6BA9CB7E" w:rsidR="0005165B" w:rsidRPr="0005165B" w:rsidRDefault="0005165B" w:rsidP="0005165B">
      <w:pPr>
        <w:numPr>
          <w:ilvl w:val="0"/>
          <w:numId w:val="10"/>
        </w:numPr>
        <w:tabs>
          <w:tab w:val="left" w:pos="720"/>
          <w:tab w:val="left" w:pos="1440"/>
          <w:tab w:val="left" w:pos="2160"/>
          <w:tab w:val="left" w:pos="2880"/>
          <w:tab w:val="left" w:pos="3600"/>
          <w:tab w:val="left" w:pos="4320"/>
          <w:tab w:val="center" w:pos="6480"/>
        </w:tabs>
        <w:rPr>
          <w:szCs w:val="22"/>
          <w:lang w:val="en" w:bidi="en-US"/>
        </w:rPr>
      </w:pPr>
      <w:r w:rsidRPr="0005165B">
        <w:rPr>
          <w:szCs w:val="22"/>
          <w:lang w:val="en" w:bidi="en-US"/>
        </w:rPr>
        <w:lastRenderedPageBreak/>
        <w:t>A statement affirming the academic staff member is presumed not responsible for the alleged violation until the disciplinary process finds otherwise</w:t>
      </w:r>
      <w:r w:rsidR="004F4F8C">
        <w:rPr>
          <w:szCs w:val="22"/>
          <w:lang w:val="en" w:bidi="en-US"/>
        </w:rPr>
        <w:t>.</w:t>
      </w:r>
    </w:p>
    <w:p w14:paraId="686D446F" w14:textId="51C48109" w:rsidR="0005165B" w:rsidRPr="0005165B" w:rsidRDefault="0005165B" w:rsidP="0005165B">
      <w:pPr>
        <w:numPr>
          <w:ilvl w:val="0"/>
          <w:numId w:val="10"/>
        </w:numPr>
        <w:tabs>
          <w:tab w:val="left" w:pos="720"/>
          <w:tab w:val="left" w:pos="1440"/>
          <w:tab w:val="left" w:pos="2160"/>
          <w:tab w:val="left" w:pos="2880"/>
          <w:tab w:val="left" w:pos="3600"/>
          <w:tab w:val="left" w:pos="4320"/>
          <w:tab w:val="center" w:pos="6480"/>
        </w:tabs>
        <w:rPr>
          <w:szCs w:val="22"/>
          <w:lang w:val="en" w:bidi="en-US"/>
        </w:rPr>
      </w:pPr>
      <w:r w:rsidRPr="0005165B">
        <w:rPr>
          <w:szCs w:val="22"/>
          <w:lang w:val="en" w:bidi="en-US"/>
        </w:rPr>
        <w:t>T</w:t>
      </w:r>
      <w:r w:rsidR="00930292">
        <w:rPr>
          <w:szCs w:val="22"/>
          <w:lang w:val="en" w:bidi="en-US"/>
        </w:rPr>
        <w:t>he</w:t>
      </w:r>
      <w:r w:rsidRPr="0005165B">
        <w:rPr>
          <w:szCs w:val="22"/>
          <w:lang w:val="en" w:bidi="en-US"/>
        </w:rPr>
        <w:t xml:space="preserve"> academic staff member and complainant </w:t>
      </w:r>
      <w:r w:rsidR="00F647F8">
        <w:rPr>
          <w:szCs w:val="22"/>
          <w:lang w:val="en" w:bidi="en-US"/>
        </w:rPr>
        <w:t xml:space="preserve">have the right </w:t>
      </w:r>
      <w:r w:rsidRPr="0005165B">
        <w:rPr>
          <w:szCs w:val="22"/>
          <w:lang w:val="en" w:bidi="en-US"/>
        </w:rPr>
        <w:t>to an advisor of their choice</w:t>
      </w:r>
      <w:r w:rsidR="004F4F8C">
        <w:rPr>
          <w:szCs w:val="22"/>
          <w:lang w:val="en" w:bidi="en-US"/>
        </w:rPr>
        <w:t>.</w:t>
      </w:r>
    </w:p>
    <w:p w14:paraId="42E74D4F" w14:textId="39C5F808" w:rsidR="0005165B" w:rsidRPr="0005165B" w:rsidRDefault="0005165B" w:rsidP="0005165B">
      <w:pPr>
        <w:numPr>
          <w:ilvl w:val="0"/>
          <w:numId w:val="10"/>
        </w:numPr>
        <w:tabs>
          <w:tab w:val="left" w:pos="720"/>
          <w:tab w:val="left" w:pos="1440"/>
          <w:tab w:val="left" w:pos="2160"/>
          <w:tab w:val="left" w:pos="2880"/>
          <w:tab w:val="left" w:pos="3600"/>
          <w:tab w:val="left" w:pos="4320"/>
          <w:tab w:val="center" w:pos="6480"/>
        </w:tabs>
        <w:rPr>
          <w:szCs w:val="22"/>
          <w:lang w:val="en" w:bidi="en-US"/>
        </w:rPr>
      </w:pPr>
      <w:r w:rsidRPr="0005165B">
        <w:rPr>
          <w:szCs w:val="22"/>
          <w:lang w:val="en" w:bidi="en-US"/>
        </w:rPr>
        <w:t>The academic staff member and complainant</w:t>
      </w:r>
      <w:r w:rsidR="00F647F8">
        <w:rPr>
          <w:szCs w:val="22"/>
          <w:lang w:val="en" w:bidi="en-US"/>
        </w:rPr>
        <w:t xml:space="preserve"> have the right</w:t>
      </w:r>
      <w:r w:rsidRPr="0005165B">
        <w:rPr>
          <w:szCs w:val="22"/>
          <w:lang w:val="en" w:bidi="en-US"/>
        </w:rPr>
        <w:t xml:space="preserve"> to inspect and review the evidence</w:t>
      </w:r>
      <w:r w:rsidR="004F4F8C">
        <w:rPr>
          <w:szCs w:val="22"/>
          <w:lang w:val="en" w:bidi="en-US"/>
        </w:rPr>
        <w:t>.</w:t>
      </w:r>
    </w:p>
    <w:p w14:paraId="06F4A94A" w14:textId="1C088B63" w:rsidR="0005165B" w:rsidRPr="0005165B" w:rsidRDefault="0005165B" w:rsidP="0005165B">
      <w:pPr>
        <w:numPr>
          <w:ilvl w:val="0"/>
          <w:numId w:val="10"/>
        </w:numPr>
        <w:tabs>
          <w:tab w:val="left" w:pos="720"/>
          <w:tab w:val="left" w:pos="1440"/>
          <w:tab w:val="left" w:pos="2160"/>
          <w:tab w:val="left" w:pos="2880"/>
          <w:tab w:val="left" w:pos="3600"/>
          <w:tab w:val="left" w:pos="4320"/>
          <w:tab w:val="center" w:pos="6480"/>
        </w:tabs>
        <w:rPr>
          <w:szCs w:val="22"/>
          <w:lang w:val="en" w:bidi="en-US"/>
        </w:rPr>
      </w:pPr>
      <w:r w:rsidRPr="0005165B">
        <w:rPr>
          <w:szCs w:val="22"/>
          <w:lang w:val="en" w:bidi="en-US"/>
        </w:rPr>
        <w:t>Information about any code of conduct rules which prohibit the academic staff member or the complainant from knowingly making false statements or submitting false information during the disciplinary process.</w:t>
      </w:r>
    </w:p>
    <w:p w14:paraId="223F01D8" w14:textId="77777777" w:rsidR="0005165B" w:rsidRPr="0005165B" w:rsidRDefault="0005165B" w:rsidP="0005165B">
      <w:pPr>
        <w:tabs>
          <w:tab w:val="left" w:pos="720"/>
          <w:tab w:val="left" w:pos="1440"/>
          <w:tab w:val="left" w:pos="2160"/>
          <w:tab w:val="left" w:pos="2880"/>
          <w:tab w:val="left" w:pos="3600"/>
          <w:tab w:val="left" w:pos="4320"/>
          <w:tab w:val="center" w:pos="6480"/>
        </w:tabs>
        <w:rPr>
          <w:szCs w:val="22"/>
          <w:lang w:val="en" w:bidi="en-US"/>
        </w:rPr>
      </w:pPr>
    </w:p>
    <w:p w14:paraId="5E3D4751" w14:textId="501D8B6C" w:rsidR="0005165B" w:rsidRDefault="0005165B" w:rsidP="0005165B">
      <w:pPr>
        <w:tabs>
          <w:tab w:val="left" w:pos="720"/>
          <w:tab w:val="left" w:pos="1440"/>
          <w:tab w:val="left" w:pos="2160"/>
          <w:tab w:val="left" w:pos="2880"/>
          <w:tab w:val="left" w:pos="3600"/>
          <w:tab w:val="left" w:pos="4320"/>
          <w:tab w:val="center" w:pos="6480"/>
        </w:tabs>
        <w:rPr>
          <w:szCs w:val="22"/>
        </w:rPr>
      </w:pPr>
      <w:r w:rsidRPr="0005165B">
        <w:rPr>
          <w:b/>
          <w:bCs/>
          <w:szCs w:val="22"/>
        </w:rPr>
        <w:t>(3)</w:t>
      </w:r>
      <w:r w:rsidRPr="0005165B">
        <w:rPr>
          <w:szCs w:val="22"/>
        </w:rPr>
        <w:t xml:space="preserve"> The parties </w:t>
      </w:r>
      <w:r w:rsidR="00A17C6F">
        <w:rPr>
          <w:szCs w:val="22"/>
        </w:rPr>
        <w:t>shall</w:t>
      </w:r>
      <w:r w:rsidRPr="0005165B">
        <w:rPr>
          <w:szCs w:val="22"/>
        </w:rPr>
        <w:t xml:space="preserve"> receive an amended notice of investigation any time additional charges are added during the course of an investigation. Formal</w:t>
      </w:r>
      <w:r w:rsidR="00C12044">
        <w:rPr>
          <w:szCs w:val="22"/>
        </w:rPr>
        <w:t xml:space="preserve"> Title IX</w:t>
      </w:r>
      <w:r w:rsidRPr="0005165B">
        <w:rPr>
          <w:szCs w:val="22"/>
        </w:rPr>
        <w:t xml:space="preserve"> </w:t>
      </w:r>
      <w:r w:rsidR="00930292">
        <w:rPr>
          <w:szCs w:val="22"/>
        </w:rPr>
        <w:t>complaints</w:t>
      </w:r>
      <w:r w:rsidRPr="0005165B">
        <w:rPr>
          <w:szCs w:val="22"/>
        </w:rPr>
        <w:t xml:space="preserve"> involving more than one complainant or respondent may be consolidated if they arise out of the same facts or circumstances.</w:t>
      </w:r>
    </w:p>
    <w:p w14:paraId="12949409" w14:textId="77777777" w:rsidR="0005165B" w:rsidRPr="0005165B" w:rsidRDefault="0005165B" w:rsidP="0005165B">
      <w:pPr>
        <w:tabs>
          <w:tab w:val="left" w:pos="720"/>
          <w:tab w:val="left" w:pos="1440"/>
          <w:tab w:val="left" w:pos="2160"/>
          <w:tab w:val="left" w:pos="2880"/>
          <w:tab w:val="left" w:pos="3600"/>
          <w:tab w:val="left" w:pos="4320"/>
          <w:tab w:val="center" w:pos="6480"/>
        </w:tabs>
        <w:rPr>
          <w:szCs w:val="22"/>
        </w:rPr>
      </w:pPr>
    </w:p>
    <w:p w14:paraId="6FE5DB4B" w14:textId="66D6E624" w:rsidR="0005165B" w:rsidRPr="0005165B" w:rsidRDefault="0005165B" w:rsidP="0005165B">
      <w:pPr>
        <w:tabs>
          <w:tab w:val="left" w:pos="720"/>
          <w:tab w:val="left" w:pos="1440"/>
          <w:tab w:val="left" w:pos="2160"/>
          <w:tab w:val="left" w:pos="2880"/>
          <w:tab w:val="left" w:pos="3600"/>
          <w:tab w:val="left" w:pos="4320"/>
          <w:tab w:val="center" w:pos="6480"/>
        </w:tabs>
        <w:rPr>
          <w:szCs w:val="22"/>
        </w:rPr>
      </w:pPr>
      <w:r w:rsidRPr="0005165B">
        <w:rPr>
          <w:b/>
          <w:bCs/>
          <w:szCs w:val="22"/>
        </w:rPr>
        <w:t>(4)</w:t>
      </w:r>
      <w:r w:rsidRPr="0005165B">
        <w:rPr>
          <w:szCs w:val="22"/>
        </w:rPr>
        <w:t xml:space="preserve"> The university’s investigator </w:t>
      </w:r>
      <w:r w:rsidR="001D5ED2">
        <w:rPr>
          <w:szCs w:val="22"/>
        </w:rPr>
        <w:t>shall</w:t>
      </w:r>
      <w:r w:rsidR="00F647F8">
        <w:rPr>
          <w:szCs w:val="22"/>
        </w:rPr>
        <w:t xml:space="preserve"> do all of the following</w:t>
      </w:r>
      <w:r w:rsidRPr="0005165B">
        <w:rPr>
          <w:szCs w:val="22"/>
        </w:rPr>
        <w:t xml:space="preserve">: </w:t>
      </w:r>
    </w:p>
    <w:p w14:paraId="601AC986" w14:textId="44A7968D" w:rsidR="0005165B" w:rsidRPr="0005165B" w:rsidRDefault="0005165B" w:rsidP="0005165B">
      <w:pPr>
        <w:numPr>
          <w:ilvl w:val="0"/>
          <w:numId w:val="11"/>
        </w:numPr>
        <w:tabs>
          <w:tab w:val="left" w:pos="720"/>
          <w:tab w:val="left" w:pos="1440"/>
          <w:tab w:val="left" w:pos="2160"/>
          <w:tab w:val="left" w:pos="2880"/>
          <w:tab w:val="left" w:pos="3600"/>
          <w:tab w:val="left" w:pos="4320"/>
          <w:tab w:val="center" w:pos="6480"/>
        </w:tabs>
        <w:rPr>
          <w:szCs w:val="22"/>
          <w:lang w:val="en" w:bidi="en-US"/>
        </w:rPr>
      </w:pPr>
      <w:r w:rsidRPr="0005165B">
        <w:rPr>
          <w:szCs w:val="22"/>
          <w:lang w:val="en" w:bidi="en-US"/>
        </w:rPr>
        <w:t>Provide both the academic staff member and the complainant an equal opportunity to provide witnesses</w:t>
      </w:r>
      <w:r w:rsidR="00930292">
        <w:rPr>
          <w:szCs w:val="22"/>
          <w:lang w:val="en" w:bidi="en-US"/>
        </w:rPr>
        <w:t xml:space="preserve">, </w:t>
      </w:r>
      <w:r w:rsidRPr="0005165B">
        <w:rPr>
          <w:szCs w:val="22"/>
          <w:lang w:val="en" w:bidi="en-US"/>
        </w:rPr>
        <w:t>including fact and expert witnesses</w:t>
      </w:r>
      <w:r w:rsidR="00930292">
        <w:rPr>
          <w:szCs w:val="22"/>
          <w:lang w:val="en" w:bidi="en-US"/>
        </w:rPr>
        <w:t>,</w:t>
      </w:r>
      <w:r w:rsidRPr="0005165B">
        <w:rPr>
          <w:szCs w:val="22"/>
          <w:lang w:val="en" w:bidi="en-US"/>
        </w:rPr>
        <w:t xml:space="preserve"> who may be interviewed by the investigators and other inculpatory and exculpatory evidence</w:t>
      </w:r>
      <w:r w:rsidR="00121CD2">
        <w:rPr>
          <w:szCs w:val="22"/>
          <w:lang w:val="en" w:bidi="en-US"/>
        </w:rPr>
        <w:t>.</w:t>
      </w:r>
    </w:p>
    <w:p w14:paraId="7EB20E7D" w14:textId="3A34AD7E" w:rsidR="0005165B" w:rsidRPr="0005165B" w:rsidRDefault="0005165B" w:rsidP="0005165B">
      <w:pPr>
        <w:numPr>
          <w:ilvl w:val="0"/>
          <w:numId w:val="11"/>
        </w:numPr>
        <w:tabs>
          <w:tab w:val="left" w:pos="720"/>
          <w:tab w:val="left" w:pos="1440"/>
          <w:tab w:val="left" w:pos="2160"/>
          <w:tab w:val="left" w:pos="2880"/>
          <w:tab w:val="left" w:pos="3600"/>
          <w:tab w:val="left" w:pos="4320"/>
          <w:tab w:val="center" w:pos="6480"/>
        </w:tabs>
        <w:rPr>
          <w:szCs w:val="22"/>
          <w:lang w:val="en" w:bidi="en-US"/>
        </w:rPr>
      </w:pPr>
      <w:r w:rsidRPr="0005165B">
        <w:rPr>
          <w:szCs w:val="22"/>
          <w:lang w:val="en" w:bidi="en-US"/>
        </w:rPr>
        <w:t>Not restrict the ability of either the academic staff member or complainant to discuss the allegations under investigation or to gather and present relevant evidence</w:t>
      </w:r>
      <w:r w:rsidR="00121CD2">
        <w:rPr>
          <w:szCs w:val="22"/>
          <w:lang w:val="en" w:bidi="en-US"/>
        </w:rPr>
        <w:t>.</w:t>
      </w:r>
    </w:p>
    <w:p w14:paraId="0FE2D86F" w14:textId="11F082A2" w:rsidR="0005165B" w:rsidRPr="0005165B" w:rsidRDefault="0005165B" w:rsidP="0005165B">
      <w:pPr>
        <w:numPr>
          <w:ilvl w:val="0"/>
          <w:numId w:val="11"/>
        </w:numPr>
        <w:tabs>
          <w:tab w:val="left" w:pos="720"/>
          <w:tab w:val="left" w:pos="1440"/>
          <w:tab w:val="left" w:pos="2160"/>
          <w:tab w:val="left" w:pos="2880"/>
          <w:tab w:val="left" w:pos="3600"/>
          <w:tab w:val="left" w:pos="4320"/>
          <w:tab w:val="center" w:pos="6480"/>
        </w:tabs>
        <w:rPr>
          <w:szCs w:val="22"/>
          <w:lang w:val="en" w:bidi="en-US"/>
        </w:rPr>
      </w:pPr>
      <w:r w:rsidRPr="0005165B">
        <w:rPr>
          <w:szCs w:val="22"/>
          <w:lang w:val="en" w:bidi="en-US"/>
        </w:rPr>
        <w:t>Provide the academic staff member and complainant the same opportunity to be accompanied by an advisor of their choice during meeting relating to the investigation but may limit the participation by the advisor so long as those limits are applied equally</w:t>
      </w:r>
      <w:r w:rsidR="00121CD2">
        <w:rPr>
          <w:szCs w:val="22"/>
          <w:lang w:val="en" w:bidi="en-US"/>
        </w:rPr>
        <w:t>.</w:t>
      </w:r>
    </w:p>
    <w:p w14:paraId="0C95DA17" w14:textId="1C1CD37D" w:rsidR="0005165B" w:rsidRPr="0005165B" w:rsidRDefault="0005165B" w:rsidP="0005165B">
      <w:pPr>
        <w:numPr>
          <w:ilvl w:val="0"/>
          <w:numId w:val="11"/>
        </w:numPr>
        <w:tabs>
          <w:tab w:val="left" w:pos="720"/>
          <w:tab w:val="left" w:pos="1440"/>
          <w:tab w:val="left" w:pos="2160"/>
          <w:tab w:val="left" w:pos="2880"/>
          <w:tab w:val="left" w:pos="3600"/>
          <w:tab w:val="left" w:pos="4320"/>
          <w:tab w:val="center" w:pos="6480"/>
        </w:tabs>
        <w:rPr>
          <w:szCs w:val="22"/>
          <w:lang w:val="en" w:bidi="en-US"/>
        </w:rPr>
      </w:pPr>
      <w:r w:rsidRPr="0005165B">
        <w:rPr>
          <w:szCs w:val="22"/>
          <w:lang w:val="en" w:bidi="en-US"/>
        </w:rPr>
        <w:t xml:space="preserve">Provide both the academic staff member and the complainant an equal opportunity to inspect and review any evidence obtained as part of the investigation that is directly related to the allegations raised in a formal complaint, including evidence upon which the university does not intend to rely in reaching a determination regarding responsibility, and inculpatory or exculpatory evidence whether obtained from </w:t>
      </w:r>
      <w:r w:rsidR="00860F7A" w:rsidRPr="0005165B">
        <w:rPr>
          <w:szCs w:val="22"/>
          <w:lang w:val="en" w:bidi="en-US"/>
        </w:rPr>
        <w:t>an</w:t>
      </w:r>
      <w:r w:rsidRPr="0005165B">
        <w:rPr>
          <w:szCs w:val="22"/>
          <w:lang w:val="en" w:bidi="en-US"/>
        </w:rPr>
        <w:t xml:space="preserve"> academic staff member, complainant, or other source, so that the academic staff member and complainant can meaningfully respond to the evidence prior to conclusion of the investigation.</w:t>
      </w:r>
    </w:p>
    <w:p w14:paraId="37D2CE40" w14:textId="72E09EEC" w:rsidR="0005165B" w:rsidRDefault="0005165B" w:rsidP="0005165B">
      <w:pPr>
        <w:tabs>
          <w:tab w:val="left" w:pos="720"/>
          <w:tab w:val="left" w:pos="1440"/>
          <w:tab w:val="left" w:pos="2160"/>
          <w:tab w:val="left" w:pos="2880"/>
          <w:tab w:val="left" w:pos="3600"/>
          <w:tab w:val="left" w:pos="4320"/>
          <w:tab w:val="center" w:pos="6480"/>
        </w:tabs>
        <w:rPr>
          <w:b/>
          <w:bCs/>
          <w:szCs w:val="22"/>
        </w:rPr>
      </w:pPr>
    </w:p>
    <w:p w14:paraId="11DD8803" w14:textId="790DD509" w:rsidR="00930292" w:rsidRPr="007879D3" w:rsidRDefault="00930292" w:rsidP="00930292">
      <w:pPr>
        <w:tabs>
          <w:tab w:val="left" w:pos="180"/>
        </w:tabs>
        <w:spacing w:after="240" w:line="254" w:lineRule="auto"/>
        <w:ind w:left="360" w:hanging="360"/>
        <w:rPr>
          <w:color w:val="000000"/>
        </w:rPr>
      </w:pPr>
      <w:r w:rsidRPr="007879D3">
        <w:rPr>
          <w:b/>
          <w:bCs/>
          <w:color w:val="000000"/>
        </w:rPr>
        <w:t>(5)</w:t>
      </w:r>
      <w:r w:rsidRPr="007879D3">
        <w:rPr>
          <w:color w:val="000000"/>
        </w:rPr>
        <w:t xml:space="preserve"> As part of its investigation and disciplinary process, the university </w:t>
      </w:r>
      <w:r>
        <w:rPr>
          <w:color w:val="000000"/>
        </w:rPr>
        <w:t xml:space="preserve"> may not</w:t>
      </w:r>
      <w:r w:rsidRPr="007879D3">
        <w:rPr>
          <w:color w:val="000000"/>
        </w:rPr>
        <w:t xml:space="preserve"> access, consider, disclose, or otherwise use an academic staff member's or complainant’s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academic staff member or complainant, unless the university obtains the academic staff member’s or complainant’s voluntary, written consent to do so in relation to the investigation and disciplinary process.</w:t>
      </w:r>
    </w:p>
    <w:p w14:paraId="2E3DBF38" w14:textId="77777777" w:rsidR="00930292" w:rsidRDefault="00930292" w:rsidP="0005165B">
      <w:pPr>
        <w:tabs>
          <w:tab w:val="left" w:pos="720"/>
          <w:tab w:val="left" w:pos="1440"/>
          <w:tab w:val="left" w:pos="2160"/>
          <w:tab w:val="left" w:pos="2880"/>
          <w:tab w:val="left" w:pos="3600"/>
          <w:tab w:val="left" w:pos="4320"/>
          <w:tab w:val="center" w:pos="6480"/>
        </w:tabs>
        <w:rPr>
          <w:b/>
          <w:bCs/>
          <w:szCs w:val="22"/>
        </w:rPr>
      </w:pPr>
    </w:p>
    <w:p w14:paraId="6BDC6DEF" w14:textId="22B2AEA3" w:rsidR="0005165B" w:rsidRDefault="0005165B" w:rsidP="0005165B">
      <w:pPr>
        <w:tabs>
          <w:tab w:val="left" w:pos="720"/>
          <w:tab w:val="left" w:pos="1440"/>
          <w:tab w:val="left" w:pos="2160"/>
          <w:tab w:val="left" w:pos="2880"/>
          <w:tab w:val="left" w:pos="3600"/>
          <w:tab w:val="left" w:pos="4320"/>
          <w:tab w:val="center" w:pos="6480"/>
        </w:tabs>
        <w:rPr>
          <w:szCs w:val="22"/>
        </w:rPr>
      </w:pPr>
      <w:r w:rsidRPr="0005165B">
        <w:rPr>
          <w:b/>
          <w:bCs/>
          <w:szCs w:val="22"/>
        </w:rPr>
        <w:t>(</w:t>
      </w:r>
      <w:r w:rsidR="00930292">
        <w:rPr>
          <w:b/>
          <w:bCs/>
          <w:szCs w:val="22"/>
        </w:rPr>
        <w:t>6</w:t>
      </w:r>
      <w:r w:rsidRPr="0005165B">
        <w:rPr>
          <w:b/>
          <w:bCs/>
          <w:szCs w:val="22"/>
        </w:rPr>
        <w:t>)</w:t>
      </w:r>
      <w:r w:rsidRPr="0005165B">
        <w:rPr>
          <w:szCs w:val="22"/>
        </w:rPr>
        <w:t xml:space="preserve"> The university’s investigator generally shall complete the investigation and issue a final investigative report within </w:t>
      </w:r>
      <w:r w:rsidR="006A7123">
        <w:rPr>
          <w:szCs w:val="22"/>
        </w:rPr>
        <w:t>90</w:t>
      </w:r>
      <w:r w:rsidRPr="0005165B">
        <w:rPr>
          <w:szCs w:val="22"/>
        </w:rPr>
        <w:t xml:space="preserve"> days of the investigator’s appointment.  However, the investigator may extend the investigation’s time frame where circumstances warrant.</w:t>
      </w:r>
    </w:p>
    <w:p w14:paraId="6F4692A5" w14:textId="0174C3FF" w:rsidR="0005165B" w:rsidRDefault="0005165B" w:rsidP="0005165B">
      <w:pPr>
        <w:tabs>
          <w:tab w:val="left" w:pos="720"/>
          <w:tab w:val="left" w:pos="1440"/>
          <w:tab w:val="left" w:pos="2160"/>
          <w:tab w:val="left" w:pos="2880"/>
          <w:tab w:val="left" w:pos="3600"/>
          <w:tab w:val="left" w:pos="4320"/>
          <w:tab w:val="center" w:pos="6480"/>
        </w:tabs>
        <w:rPr>
          <w:szCs w:val="22"/>
        </w:rPr>
      </w:pPr>
    </w:p>
    <w:p w14:paraId="7D27B1AC" w14:textId="50D4381C" w:rsidR="0005165B" w:rsidRDefault="0005165B" w:rsidP="0005165B">
      <w:pPr>
        <w:tabs>
          <w:tab w:val="left" w:pos="720"/>
          <w:tab w:val="left" w:pos="1440"/>
          <w:tab w:val="left" w:pos="2160"/>
          <w:tab w:val="left" w:pos="2880"/>
          <w:tab w:val="left" w:pos="3600"/>
          <w:tab w:val="left" w:pos="4320"/>
          <w:tab w:val="center" w:pos="6480"/>
        </w:tabs>
        <w:rPr>
          <w:b/>
          <w:bCs/>
          <w:szCs w:val="22"/>
          <w:lang w:val="en" w:bidi="en-US"/>
        </w:rPr>
      </w:pPr>
      <w:r w:rsidRPr="0005165B">
        <w:rPr>
          <w:b/>
          <w:bCs/>
          <w:szCs w:val="22"/>
          <w:lang w:val="en" w:bidi="en-US"/>
        </w:rPr>
        <w:t>UWS 11.18</w:t>
      </w:r>
      <w:r>
        <w:rPr>
          <w:b/>
          <w:bCs/>
          <w:szCs w:val="22"/>
          <w:lang w:val="en" w:bidi="en-US"/>
        </w:rPr>
        <w:t xml:space="preserve"> </w:t>
      </w:r>
      <w:r w:rsidRPr="0005165B">
        <w:rPr>
          <w:b/>
          <w:bCs/>
          <w:szCs w:val="22"/>
          <w:lang w:val="en" w:bidi="en-US"/>
        </w:rPr>
        <w:t>Review of Evidence.</w:t>
      </w:r>
    </w:p>
    <w:p w14:paraId="5A7AF87B" w14:textId="77777777" w:rsidR="0005165B" w:rsidRDefault="0005165B" w:rsidP="0005165B">
      <w:pPr>
        <w:tabs>
          <w:tab w:val="left" w:pos="720"/>
          <w:tab w:val="left" w:pos="1440"/>
          <w:tab w:val="left" w:pos="2160"/>
          <w:tab w:val="left" w:pos="2880"/>
          <w:tab w:val="left" w:pos="3600"/>
          <w:tab w:val="left" w:pos="4320"/>
          <w:tab w:val="center" w:pos="6480"/>
        </w:tabs>
        <w:rPr>
          <w:b/>
          <w:bCs/>
          <w:szCs w:val="22"/>
          <w:lang w:val="en" w:bidi="en-US"/>
        </w:rPr>
      </w:pPr>
    </w:p>
    <w:p w14:paraId="578EC387" w14:textId="65D69A00" w:rsidR="0005165B" w:rsidRPr="0005165B" w:rsidRDefault="0005165B" w:rsidP="0005165B">
      <w:pPr>
        <w:tabs>
          <w:tab w:val="left" w:pos="720"/>
          <w:tab w:val="left" w:pos="1440"/>
          <w:tab w:val="left" w:pos="2160"/>
          <w:tab w:val="left" w:pos="2880"/>
          <w:tab w:val="left" w:pos="3600"/>
          <w:tab w:val="left" w:pos="4320"/>
          <w:tab w:val="center" w:pos="6480"/>
        </w:tabs>
        <w:rPr>
          <w:szCs w:val="22"/>
        </w:rPr>
      </w:pPr>
      <w:r w:rsidRPr="0005165B">
        <w:rPr>
          <w:b/>
          <w:bCs/>
          <w:szCs w:val="22"/>
          <w:lang w:val="en" w:bidi="en-US"/>
        </w:rPr>
        <w:t xml:space="preserve">(1) </w:t>
      </w:r>
      <w:r w:rsidRPr="0005165B">
        <w:rPr>
          <w:szCs w:val="22"/>
        </w:rPr>
        <w:t xml:space="preserve">Prior to completion of the final investigative report, the investigator </w:t>
      </w:r>
      <w:r w:rsidR="00882D12">
        <w:rPr>
          <w:szCs w:val="22"/>
        </w:rPr>
        <w:t>shall</w:t>
      </w:r>
      <w:r w:rsidRPr="0005165B">
        <w:rPr>
          <w:szCs w:val="22"/>
        </w:rPr>
        <w:t xml:space="preserve"> send to the academic staff member and complainant and their respective advisors, if any, the evidence gathered during the investigation for inspection and review by the academic staff member and the complainant. The evidence may be provided in an electronic format or a hard copy. The evidence provided includes evidence upon which the university does not intend to rely in reaching a determination regarding responsibility, and inculpatory or exculpatory evidence, whether obtained from the academic staff member, complainant or other source to permit the academic staff member and complainant to meaningfully respond to the evidence prior to conclusion of the investigation.</w:t>
      </w:r>
    </w:p>
    <w:p w14:paraId="1AF00536" w14:textId="77777777" w:rsidR="0005165B" w:rsidRPr="0005165B" w:rsidRDefault="0005165B" w:rsidP="0005165B">
      <w:pPr>
        <w:tabs>
          <w:tab w:val="left" w:pos="720"/>
          <w:tab w:val="left" w:pos="1440"/>
          <w:tab w:val="left" w:pos="2160"/>
          <w:tab w:val="left" w:pos="2880"/>
          <w:tab w:val="left" w:pos="3600"/>
          <w:tab w:val="left" w:pos="4320"/>
          <w:tab w:val="center" w:pos="6480"/>
        </w:tabs>
        <w:rPr>
          <w:szCs w:val="22"/>
        </w:rPr>
      </w:pPr>
    </w:p>
    <w:p w14:paraId="2B2D4B8D" w14:textId="3A8589BC" w:rsidR="0005165B" w:rsidRDefault="0005165B" w:rsidP="00DE2189">
      <w:pPr>
        <w:tabs>
          <w:tab w:val="left" w:pos="720"/>
          <w:tab w:val="left" w:pos="1440"/>
          <w:tab w:val="left" w:pos="2160"/>
          <w:tab w:val="left" w:pos="2880"/>
          <w:tab w:val="left" w:pos="3600"/>
          <w:tab w:val="left" w:pos="4320"/>
          <w:tab w:val="center" w:pos="6480"/>
        </w:tabs>
        <w:rPr>
          <w:szCs w:val="22"/>
        </w:rPr>
      </w:pPr>
      <w:r w:rsidRPr="0005165B">
        <w:rPr>
          <w:b/>
          <w:bCs/>
          <w:szCs w:val="22"/>
        </w:rPr>
        <w:t>(2)</w:t>
      </w:r>
      <w:r w:rsidRPr="0005165B">
        <w:rPr>
          <w:szCs w:val="22"/>
        </w:rPr>
        <w:t xml:space="preserve"> </w:t>
      </w:r>
      <w:r w:rsidR="00DE2189">
        <w:rPr>
          <w:szCs w:val="22"/>
        </w:rPr>
        <w:t xml:space="preserve">The academic staff member and the complainant shall have at least 10 days to submit a written response to the evidence. The investigator </w:t>
      </w:r>
      <w:r w:rsidR="00AC6710">
        <w:rPr>
          <w:szCs w:val="22"/>
        </w:rPr>
        <w:t>shall</w:t>
      </w:r>
      <w:r w:rsidR="00DE2189">
        <w:rPr>
          <w:szCs w:val="22"/>
        </w:rPr>
        <w:t xml:space="preserve"> consider any written responses prior to completion of the final investigative report.</w:t>
      </w:r>
    </w:p>
    <w:p w14:paraId="75264E1C" w14:textId="598F72A5" w:rsidR="0005165B" w:rsidRDefault="0005165B" w:rsidP="0005165B">
      <w:pPr>
        <w:tabs>
          <w:tab w:val="left" w:pos="720"/>
          <w:tab w:val="left" w:pos="1440"/>
          <w:tab w:val="left" w:pos="2160"/>
          <w:tab w:val="left" w:pos="2880"/>
          <w:tab w:val="left" w:pos="3600"/>
          <w:tab w:val="left" w:pos="4320"/>
          <w:tab w:val="center" w:pos="6480"/>
        </w:tabs>
        <w:rPr>
          <w:szCs w:val="22"/>
        </w:rPr>
      </w:pPr>
    </w:p>
    <w:p w14:paraId="04F36F5D" w14:textId="39E3BBF8" w:rsidR="002B0C17" w:rsidRPr="002B0C17" w:rsidRDefault="002B0C17" w:rsidP="002B0C17">
      <w:pPr>
        <w:tabs>
          <w:tab w:val="left" w:pos="720"/>
          <w:tab w:val="left" w:pos="1440"/>
          <w:tab w:val="left" w:pos="2160"/>
          <w:tab w:val="left" w:pos="2880"/>
          <w:tab w:val="left" w:pos="3600"/>
          <w:tab w:val="left" w:pos="4320"/>
          <w:tab w:val="center" w:pos="6480"/>
        </w:tabs>
        <w:rPr>
          <w:b/>
          <w:bCs/>
          <w:szCs w:val="22"/>
        </w:rPr>
      </w:pPr>
      <w:r w:rsidRPr="002B0C17">
        <w:rPr>
          <w:b/>
          <w:bCs/>
          <w:szCs w:val="22"/>
          <w:lang w:val="en" w:bidi="en-US"/>
        </w:rPr>
        <w:t>UWS 11.19</w:t>
      </w:r>
      <w:r>
        <w:rPr>
          <w:b/>
          <w:bCs/>
          <w:szCs w:val="22"/>
          <w:lang w:val="en" w:bidi="en-US"/>
        </w:rPr>
        <w:t xml:space="preserve"> </w:t>
      </w:r>
      <w:r w:rsidRPr="002B0C17">
        <w:rPr>
          <w:b/>
          <w:bCs/>
          <w:szCs w:val="22"/>
          <w:lang w:val="en" w:bidi="en-US"/>
        </w:rPr>
        <w:t xml:space="preserve">Final Investigative Report. </w:t>
      </w:r>
      <w:r w:rsidRPr="002B0C17">
        <w:rPr>
          <w:szCs w:val="22"/>
        </w:rPr>
        <w:t xml:space="preserve">The investigator </w:t>
      </w:r>
      <w:r w:rsidR="00E13672">
        <w:rPr>
          <w:szCs w:val="22"/>
        </w:rPr>
        <w:t>shall</w:t>
      </w:r>
      <w:r w:rsidRPr="002B0C17">
        <w:rPr>
          <w:szCs w:val="22"/>
        </w:rPr>
        <w:t xml:space="preserve"> create a final investigative report that fairly summarizes relevant evidence and send the report to the academic staff member</w:t>
      </w:r>
      <w:r w:rsidR="00DE2189">
        <w:rPr>
          <w:szCs w:val="22"/>
        </w:rPr>
        <w:t>,</w:t>
      </w:r>
      <w:r w:rsidRPr="002B0C17">
        <w:rPr>
          <w:szCs w:val="22"/>
        </w:rPr>
        <w:t xml:space="preserve"> </w:t>
      </w:r>
      <w:r w:rsidR="00F647F8">
        <w:rPr>
          <w:szCs w:val="22"/>
        </w:rPr>
        <w:t xml:space="preserve">the </w:t>
      </w:r>
      <w:r w:rsidRPr="002B0C17">
        <w:rPr>
          <w:szCs w:val="22"/>
        </w:rPr>
        <w:t xml:space="preserve">complainant, and their advisors, if any, for their review and response at least </w:t>
      </w:r>
      <w:r w:rsidR="003A22A5">
        <w:rPr>
          <w:szCs w:val="22"/>
        </w:rPr>
        <w:t>10</w:t>
      </w:r>
      <w:r w:rsidRPr="002B0C17">
        <w:rPr>
          <w:szCs w:val="22"/>
        </w:rPr>
        <w:t xml:space="preserve"> days prior to a hearing. The written report shall be delivered simultaneously to the academic staff member and complainant</w:t>
      </w:r>
      <w:r w:rsidR="00DE2189">
        <w:rPr>
          <w:szCs w:val="22"/>
        </w:rPr>
        <w:t xml:space="preserve"> at least 10 days prior to a hearing</w:t>
      </w:r>
      <w:r w:rsidRPr="002B0C17">
        <w:rPr>
          <w:szCs w:val="22"/>
        </w:rPr>
        <w:t>. The university shall, upon receipt of the final investigative report, proceed to schedule a live hearing on the matter. A hearing shall be conducted unless the academic staff member and the complainant both waive, in writing, the right to such a hearing.</w:t>
      </w:r>
    </w:p>
    <w:p w14:paraId="436CC262" w14:textId="08F2B1B1" w:rsidR="0005165B" w:rsidRDefault="0005165B" w:rsidP="0042512E">
      <w:pPr>
        <w:tabs>
          <w:tab w:val="left" w:pos="720"/>
          <w:tab w:val="left" w:pos="1440"/>
          <w:tab w:val="left" w:pos="2160"/>
          <w:tab w:val="left" w:pos="2880"/>
          <w:tab w:val="left" w:pos="3600"/>
          <w:tab w:val="left" w:pos="4320"/>
          <w:tab w:val="center" w:pos="6480"/>
        </w:tabs>
        <w:rPr>
          <w:szCs w:val="22"/>
          <w:lang w:val="en"/>
        </w:rPr>
      </w:pPr>
    </w:p>
    <w:p w14:paraId="65724E41" w14:textId="3F13EBBB" w:rsidR="002B0C17" w:rsidRDefault="002B0C17" w:rsidP="002B0C17">
      <w:pPr>
        <w:tabs>
          <w:tab w:val="left" w:pos="720"/>
          <w:tab w:val="left" w:pos="1440"/>
          <w:tab w:val="left" w:pos="2160"/>
          <w:tab w:val="left" w:pos="2880"/>
          <w:tab w:val="left" w:pos="3600"/>
          <w:tab w:val="left" w:pos="4320"/>
          <w:tab w:val="center" w:pos="6480"/>
        </w:tabs>
        <w:rPr>
          <w:szCs w:val="22"/>
        </w:rPr>
      </w:pPr>
      <w:r w:rsidRPr="002B0C17">
        <w:rPr>
          <w:b/>
          <w:bCs/>
          <w:szCs w:val="22"/>
        </w:rPr>
        <w:t>UWS 11.20 Standing academic staff committee and hearing examiner.</w:t>
      </w:r>
    </w:p>
    <w:p w14:paraId="0CBB62A8" w14:textId="77777777" w:rsidR="002B0C17" w:rsidRDefault="002B0C17" w:rsidP="002B0C17">
      <w:pPr>
        <w:tabs>
          <w:tab w:val="left" w:pos="720"/>
          <w:tab w:val="left" w:pos="1440"/>
          <w:tab w:val="left" w:pos="2160"/>
          <w:tab w:val="left" w:pos="2880"/>
          <w:tab w:val="left" w:pos="3600"/>
          <w:tab w:val="left" w:pos="4320"/>
          <w:tab w:val="center" w:pos="6480"/>
        </w:tabs>
        <w:rPr>
          <w:szCs w:val="22"/>
        </w:rPr>
      </w:pPr>
    </w:p>
    <w:p w14:paraId="0B92F3EA" w14:textId="24D1E8F6" w:rsidR="002B0C17" w:rsidRPr="002B0C17" w:rsidRDefault="002B0C17" w:rsidP="002B0C17">
      <w:pPr>
        <w:tabs>
          <w:tab w:val="left" w:pos="720"/>
          <w:tab w:val="left" w:pos="1440"/>
          <w:tab w:val="left" w:pos="2160"/>
          <w:tab w:val="left" w:pos="2880"/>
          <w:tab w:val="left" w:pos="3600"/>
          <w:tab w:val="left" w:pos="4320"/>
          <w:tab w:val="center" w:pos="6480"/>
        </w:tabs>
        <w:rPr>
          <w:szCs w:val="22"/>
        </w:rPr>
      </w:pPr>
      <w:r w:rsidRPr="002B0C17">
        <w:rPr>
          <w:b/>
          <w:bCs/>
          <w:szCs w:val="22"/>
        </w:rPr>
        <w:t>(1)</w:t>
      </w:r>
      <w:r w:rsidRPr="002B0C17">
        <w:rPr>
          <w:szCs w:val="22"/>
        </w:rPr>
        <w:t xml:space="preserve"> The </w:t>
      </w:r>
      <w:r w:rsidR="00DE2189">
        <w:rPr>
          <w:szCs w:val="22"/>
        </w:rPr>
        <w:t>chancellor</w:t>
      </w:r>
      <w:r w:rsidRPr="002B0C17">
        <w:rPr>
          <w:szCs w:val="22"/>
        </w:rPr>
        <w:t xml:space="preserve"> of each university</w:t>
      </w:r>
      <w:r w:rsidR="00DE2189">
        <w:rPr>
          <w:szCs w:val="22"/>
        </w:rPr>
        <w:t>, in consultation with academic staff representatives, shall adopt policies providing for the designation of a Title IX misconduct hearing examiner.</w:t>
      </w:r>
      <w:r w:rsidRPr="002B0C17">
        <w:rPr>
          <w:szCs w:val="22"/>
        </w:rPr>
        <w:t xml:space="preserve"> </w:t>
      </w:r>
      <w:r w:rsidR="00DE2189">
        <w:rPr>
          <w:szCs w:val="22"/>
        </w:rPr>
        <w:t xml:space="preserve">The chancellor shall select hearing examiners pursuant to these policies to hear academic staff dismissal and discipline cases. Additionally, the academic staff of each university </w:t>
      </w:r>
      <w:r w:rsidRPr="002B0C17">
        <w:rPr>
          <w:szCs w:val="22"/>
        </w:rPr>
        <w:t>shall provide a standing</w:t>
      </w:r>
      <w:r w:rsidR="00DE2189">
        <w:rPr>
          <w:szCs w:val="22"/>
        </w:rPr>
        <w:t xml:space="preserve"> hearing</w:t>
      </w:r>
      <w:r w:rsidRPr="002B0C17">
        <w:rPr>
          <w:szCs w:val="22"/>
        </w:rPr>
        <w:t xml:space="preserve"> committee charged with hearing academic staff dismissal and discipline cases. </w:t>
      </w:r>
      <w:r w:rsidR="00DE2189">
        <w:rPr>
          <w:szCs w:val="22"/>
        </w:rPr>
        <w:t xml:space="preserve">The chancellor shall appoint the presiding member of the hearing committee, who may be a hearing examiner. </w:t>
      </w:r>
      <w:r w:rsidRPr="002B0C17">
        <w:rPr>
          <w:szCs w:val="22"/>
        </w:rPr>
        <w:t>The academic staff member shall have the right to decide whether a hearing examiner or a hearing committee</w:t>
      </w:r>
      <w:r w:rsidR="001C4C89">
        <w:rPr>
          <w:szCs w:val="22"/>
        </w:rPr>
        <w:t xml:space="preserve"> will hear the matter</w:t>
      </w:r>
      <w:r w:rsidRPr="002B0C17">
        <w:rPr>
          <w:szCs w:val="22"/>
        </w:rPr>
        <w:t>.</w:t>
      </w:r>
    </w:p>
    <w:p w14:paraId="1FA401F8" w14:textId="77777777" w:rsidR="002B0C17" w:rsidRPr="002B0C17" w:rsidRDefault="002B0C17" w:rsidP="002B0C17">
      <w:pPr>
        <w:tabs>
          <w:tab w:val="left" w:pos="720"/>
          <w:tab w:val="left" w:pos="1440"/>
          <w:tab w:val="left" w:pos="2160"/>
          <w:tab w:val="left" w:pos="2880"/>
          <w:tab w:val="left" w:pos="3600"/>
          <w:tab w:val="left" w:pos="4320"/>
          <w:tab w:val="center" w:pos="6480"/>
        </w:tabs>
        <w:rPr>
          <w:szCs w:val="22"/>
        </w:rPr>
      </w:pPr>
    </w:p>
    <w:p w14:paraId="71EC5624" w14:textId="0E552B9A" w:rsidR="002B0C17" w:rsidRDefault="002B0C17" w:rsidP="002B0C17">
      <w:pPr>
        <w:tabs>
          <w:tab w:val="left" w:pos="720"/>
          <w:tab w:val="left" w:pos="1440"/>
          <w:tab w:val="left" w:pos="2160"/>
          <w:tab w:val="left" w:pos="2880"/>
          <w:tab w:val="left" w:pos="3600"/>
          <w:tab w:val="left" w:pos="4320"/>
          <w:tab w:val="center" w:pos="6480"/>
        </w:tabs>
        <w:rPr>
          <w:szCs w:val="22"/>
        </w:rPr>
      </w:pPr>
      <w:r w:rsidRPr="002B0C17">
        <w:rPr>
          <w:b/>
          <w:bCs/>
          <w:szCs w:val="22"/>
        </w:rPr>
        <w:t>(2)</w:t>
      </w:r>
      <w:r w:rsidRPr="002B0C17">
        <w:rPr>
          <w:szCs w:val="22"/>
        </w:rPr>
        <w:t xml:space="preserve"> The hearing committee or the hearing examiner shall conduct the hearing, make a verbatim record of the hearing, and transmit such record along with factual findings and decision to the chancellor. The hearing shall be held no later than 45 days after </w:t>
      </w:r>
      <w:r w:rsidRPr="002B0C17">
        <w:rPr>
          <w:szCs w:val="22"/>
        </w:rPr>
        <w:lastRenderedPageBreak/>
        <w:t>completion of the final investigative report except that this time limit may be extended by the hearing committee or the hearing examiner.</w:t>
      </w:r>
    </w:p>
    <w:p w14:paraId="0B6EA0F9" w14:textId="77777777" w:rsidR="002B0C17" w:rsidRPr="002B0C17" w:rsidRDefault="002B0C17" w:rsidP="002B0C17">
      <w:pPr>
        <w:tabs>
          <w:tab w:val="left" w:pos="720"/>
          <w:tab w:val="left" w:pos="1440"/>
          <w:tab w:val="left" w:pos="2160"/>
          <w:tab w:val="left" w:pos="2880"/>
          <w:tab w:val="left" w:pos="3600"/>
          <w:tab w:val="left" w:pos="4320"/>
          <w:tab w:val="center" w:pos="6480"/>
        </w:tabs>
        <w:rPr>
          <w:szCs w:val="22"/>
        </w:rPr>
      </w:pPr>
    </w:p>
    <w:p w14:paraId="357681FD" w14:textId="13542FC1" w:rsidR="002B0C17" w:rsidRDefault="002B0C17" w:rsidP="002B0C17">
      <w:pPr>
        <w:tabs>
          <w:tab w:val="left" w:pos="720"/>
          <w:tab w:val="left" w:pos="1440"/>
          <w:tab w:val="left" w:pos="2160"/>
          <w:tab w:val="left" w:pos="2880"/>
          <w:tab w:val="left" w:pos="3600"/>
          <w:tab w:val="left" w:pos="4320"/>
          <w:tab w:val="center" w:pos="6480"/>
        </w:tabs>
        <w:rPr>
          <w:b/>
          <w:bCs/>
          <w:szCs w:val="22"/>
        </w:rPr>
      </w:pPr>
      <w:r w:rsidRPr="002B0C17">
        <w:rPr>
          <w:b/>
          <w:bCs/>
          <w:szCs w:val="22"/>
        </w:rPr>
        <w:t>UWS 11.21</w:t>
      </w:r>
      <w:r>
        <w:rPr>
          <w:b/>
          <w:bCs/>
          <w:szCs w:val="22"/>
        </w:rPr>
        <w:t xml:space="preserve"> </w:t>
      </w:r>
      <w:r w:rsidRPr="002B0C17">
        <w:rPr>
          <w:b/>
          <w:bCs/>
          <w:szCs w:val="22"/>
        </w:rPr>
        <w:t>Adequate due process.</w:t>
      </w:r>
    </w:p>
    <w:p w14:paraId="38A45C27" w14:textId="77777777" w:rsidR="002B0C17" w:rsidRDefault="002B0C17" w:rsidP="002B0C17">
      <w:pPr>
        <w:tabs>
          <w:tab w:val="left" w:pos="720"/>
          <w:tab w:val="left" w:pos="1440"/>
          <w:tab w:val="left" w:pos="2160"/>
          <w:tab w:val="left" w:pos="2880"/>
          <w:tab w:val="left" w:pos="3600"/>
          <w:tab w:val="left" w:pos="4320"/>
          <w:tab w:val="center" w:pos="6480"/>
        </w:tabs>
        <w:rPr>
          <w:b/>
          <w:bCs/>
          <w:szCs w:val="22"/>
        </w:rPr>
      </w:pPr>
    </w:p>
    <w:p w14:paraId="07B62D4A" w14:textId="26985487" w:rsidR="002B0C17" w:rsidRPr="002B0C17" w:rsidRDefault="002B0C17" w:rsidP="002B0C17">
      <w:pPr>
        <w:tabs>
          <w:tab w:val="left" w:pos="720"/>
          <w:tab w:val="left" w:pos="1440"/>
          <w:tab w:val="left" w:pos="2160"/>
          <w:tab w:val="left" w:pos="2880"/>
          <w:tab w:val="left" w:pos="3600"/>
          <w:tab w:val="left" w:pos="4320"/>
          <w:tab w:val="center" w:pos="6480"/>
        </w:tabs>
        <w:rPr>
          <w:szCs w:val="22"/>
        </w:rPr>
      </w:pPr>
      <w:r w:rsidRPr="002B0C17">
        <w:rPr>
          <w:b/>
          <w:bCs/>
          <w:szCs w:val="22"/>
        </w:rPr>
        <w:t>(1)</w:t>
      </w:r>
      <w:r w:rsidRPr="002B0C17">
        <w:rPr>
          <w:szCs w:val="22"/>
        </w:rPr>
        <w:t> </w:t>
      </w:r>
      <w:r w:rsidRPr="002B0C17">
        <w:rPr>
          <w:szCs w:val="22"/>
        </w:rPr>
        <w:t xml:space="preserve">A fair hearing for an academic staff member against whom dismissal or other discipline is sought shall include </w:t>
      </w:r>
      <w:r w:rsidR="00FE71AE">
        <w:rPr>
          <w:szCs w:val="22"/>
        </w:rPr>
        <w:t xml:space="preserve">all of </w:t>
      </w:r>
      <w:r w:rsidRPr="002B0C17">
        <w:rPr>
          <w:szCs w:val="22"/>
        </w:rPr>
        <w:t>the following:</w:t>
      </w:r>
    </w:p>
    <w:p w14:paraId="461B1DEE" w14:textId="35CDFA6B" w:rsidR="002B0C17" w:rsidRDefault="002B0C17" w:rsidP="002B0C17">
      <w:pPr>
        <w:tabs>
          <w:tab w:val="left" w:pos="720"/>
          <w:tab w:val="left" w:pos="1440"/>
          <w:tab w:val="left" w:pos="2160"/>
          <w:tab w:val="left" w:pos="2880"/>
          <w:tab w:val="left" w:pos="3600"/>
          <w:tab w:val="left" w:pos="4320"/>
          <w:tab w:val="center" w:pos="6480"/>
        </w:tabs>
        <w:ind w:left="720"/>
        <w:rPr>
          <w:szCs w:val="22"/>
        </w:rPr>
      </w:pPr>
      <w:r w:rsidRPr="002B0C17">
        <w:rPr>
          <w:szCs w:val="22"/>
        </w:rPr>
        <w:t>(a)</w:t>
      </w:r>
      <w:r>
        <w:rPr>
          <w:b/>
          <w:bCs/>
          <w:szCs w:val="22"/>
        </w:rPr>
        <w:t xml:space="preserve"> </w:t>
      </w:r>
      <w:r w:rsidR="00F647F8">
        <w:rPr>
          <w:b/>
          <w:bCs/>
          <w:szCs w:val="22"/>
        </w:rPr>
        <w:t>S</w:t>
      </w:r>
      <w:r w:rsidRPr="002B0C17">
        <w:rPr>
          <w:szCs w:val="22"/>
        </w:rPr>
        <w:t>ervice of written notice of a live hearing on the allegations in the formal complaint</w:t>
      </w:r>
      <w:r w:rsidR="00F647F8">
        <w:rPr>
          <w:szCs w:val="22"/>
        </w:rPr>
        <w:t xml:space="preserve"> at least 10 days prior to the hearing</w:t>
      </w:r>
      <w:r w:rsidR="001C4C89">
        <w:rPr>
          <w:szCs w:val="22"/>
        </w:rPr>
        <w:t>.</w:t>
      </w:r>
    </w:p>
    <w:p w14:paraId="26EA688C" w14:textId="33571C58" w:rsidR="002B0C17" w:rsidRDefault="002B0C17" w:rsidP="002B0C17">
      <w:pPr>
        <w:tabs>
          <w:tab w:val="left" w:pos="720"/>
          <w:tab w:val="left" w:pos="1440"/>
          <w:tab w:val="left" w:pos="2160"/>
          <w:tab w:val="left" w:pos="2880"/>
          <w:tab w:val="left" w:pos="3600"/>
          <w:tab w:val="left" w:pos="4320"/>
          <w:tab w:val="center" w:pos="6480"/>
        </w:tabs>
        <w:ind w:left="720"/>
        <w:rPr>
          <w:szCs w:val="22"/>
        </w:rPr>
      </w:pPr>
      <w:r>
        <w:rPr>
          <w:szCs w:val="22"/>
        </w:rPr>
        <w:t xml:space="preserve">(b) </w:t>
      </w:r>
      <w:r w:rsidRPr="002B0C17">
        <w:rPr>
          <w:szCs w:val="22"/>
        </w:rPr>
        <w:t xml:space="preserve">A right to the names of witnesses and of access to documentary and other evidence </w:t>
      </w:r>
      <w:r w:rsidR="001C4C89">
        <w:rPr>
          <w:szCs w:val="22"/>
        </w:rPr>
        <w:t>which serve as</w:t>
      </w:r>
      <w:r w:rsidRPr="002B0C17">
        <w:rPr>
          <w:szCs w:val="22"/>
        </w:rPr>
        <w:t xml:space="preserve"> the basis </w:t>
      </w:r>
      <w:r w:rsidR="001C4C89">
        <w:rPr>
          <w:szCs w:val="22"/>
        </w:rPr>
        <w:t>for seeking</w:t>
      </w:r>
      <w:r w:rsidRPr="002B0C17">
        <w:rPr>
          <w:szCs w:val="22"/>
        </w:rPr>
        <w:t xml:space="preserve"> dismissal or other discipline</w:t>
      </w:r>
      <w:r w:rsidR="00FE71AE">
        <w:rPr>
          <w:szCs w:val="22"/>
        </w:rPr>
        <w:t>.</w:t>
      </w:r>
    </w:p>
    <w:p w14:paraId="426322CA" w14:textId="699E5C2A" w:rsidR="002B0C17" w:rsidRDefault="002B0C17" w:rsidP="002B0C17">
      <w:pPr>
        <w:tabs>
          <w:tab w:val="left" w:pos="720"/>
          <w:tab w:val="left" w:pos="1440"/>
          <w:tab w:val="left" w:pos="2160"/>
          <w:tab w:val="left" w:pos="2880"/>
          <w:tab w:val="left" w:pos="3600"/>
          <w:tab w:val="left" w:pos="4320"/>
          <w:tab w:val="center" w:pos="6480"/>
        </w:tabs>
        <w:ind w:left="720"/>
        <w:rPr>
          <w:szCs w:val="22"/>
        </w:rPr>
      </w:pPr>
      <w:r>
        <w:rPr>
          <w:szCs w:val="22"/>
        </w:rPr>
        <w:t xml:space="preserve">(c) </w:t>
      </w:r>
      <w:r w:rsidRPr="002B0C17">
        <w:rPr>
          <w:szCs w:val="22"/>
        </w:rPr>
        <w:t xml:space="preserve">A right </w:t>
      </w:r>
      <w:r w:rsidR="001C4C89">
        <w:rPr>
          <w:szCs w:val="22"/>
        </w:rPr>
        <w:t xml:space="preserve">for the complainant and academic staff member </w:t>
      </w:r>
      <w:r w:rsidRPr="002B0C17">
        <w:rPr>
          <w:szCs w:val="22"/>
        </w:rPr>
        <w:t xml:space="preserve">to be heard </w:t>
      </w:r>
      <w:r w:rsidR="001C4C89">
        <w:rPr>
          <w:szCs w:val="22"/>
        </w:rPr>
        <w:t>on their own behalf</w:t>
      </w:r>
      <w:r w:rsidR="00FE71AE">
        <w:rPr>
          <w:szCs w:val="22"/>
        </w:rPr>
        <w:t>.</w:t>
      </w:r>
    </w:p>
    <w:p w14:paraId="393168CD" w14:textId="3A0E0332" w:rsidR="002B0C17" w:rsidRDefault="002B0C17" w:rsidP="002B0C17">
      <w:pPr>
        <w:tabs>
          <w:tab w:val="left" w:pos="720"/>
          <w:tab w:val="left" w:pos="1440"/>
          <w:tab w:val="left" w:pos="2160"/>
          <w:tab w:val="left" w:pos="2880"/>
          <w:tab w:val="left" w:pos="3600"/>
          <w:tab w:val="left" w:pos="4320"/>
          <w:tab w:val="center" w:pos="6480"/>
        </w:tabs>
        <w:ind w:left="720"/>
        <w:rPr>
          <w:szCs w:val="22"/>
        </w:rPr>
      </w:pPr>
      <w:r>
        <w:rPr>
          <w:szCs w:val="22"/>
        </w:rPr>
        <w:t xml:space="preserve">(d) </w:t>
      </w:r>
      <w:r w:rsidRPr="002B0C17">
        <w:rPr>
          <w:szCs w:val="22"/>
        </w:rPr>
        <w:t xml:space="preserve">A right to an advisor, counsel, or other representatives, and to offer witnesses. The academic staff member’s </w:t>
      </w:r>
      <w:r w:rsidR="001C4C89">
        <w:rPr>
          <w:szCs w:val="22"/>
        </w:rPr>
        <w:t xml:space="preserve">or complainant’s </w:t>
      </w:r>
      <w:r w:rsidRPr="002B0C17">
        <w:rPr>
          <w:szCs w:val="22"/>
        </w:rPr>
        <w:t>advisor or counsel may ask all witnesses relevant questions and follow-up questions, including those</w:t>
      </w:r>
      <w:r>
        <w:rPr>
          <w:szCs w:val="22"/>
        </w:rPr>
        <w:t xml:space="preserve"> </w:t>
      </w:r>
      <w:r w:rsidRPr="002B0C17">
        <w:rPr>
          <w:szCs w:val="22"/>
        </w:rPr>
        <w:t>challenging credibility. Credibility determinations, however, may not be made based on a person’s status as a complainant, respondent, or witness.  If the academic staff member does not have an advisor, the university shall provide the academic staff member, without charge, an advisor of the university’s choice to conduct cross-examination on behalf of the academic staff member.  The advisor may be an attorney</w:t>
      </w:r>
      <w:r w:rsidR="00FE71AE">
        <w:rPr>
          <w:szCs w:val="22"/>
        </w:rPr>
        <w:t>.</w:t>
      </w:r>
    </w:p>
    <w:p w14:paraId="64A798E1" w14:textId="67C3A73D" w:rsidR="002B0C17" w:rsidRDefault="002B0C17" w:rsidP="002B0C17">
      <w:pPr>
        <w:tabs>
          <w:tab w:val="left" w:pos="720"/>
          <w:tab w:val="left" w:pos="1440"/>
          <w:tab w:val="left" w:pos="2160"/>
          <w:tab w:val="left" w:pos="2880"/>
          <w:tab w:val="left" w:pos="3600"/>
          <w:tab w:val="left" w:pos="4320"/>
          <w:tab w:val="center" w:pos="6480"/>
        </w:tabs>
        <w:ind w:left="720"/>
        <w:rPr>
          <w:szCs w:val="22"/>
        </w:rPr>
      </w:pPr>
      <w:r>
        <w:rPr>
          <w:szCs w:val="22"/>
        </w:rPr>
        <w:t xml:space="preserve">(e) </w:t>
      </w:r>
      <w:r w:rsidRPr="002B0C17">
        <w:rPr>
          <w:szCs w:val="22"/>
        </w:rPr>
        <w:t xml:space="preserve">A right to confront and cross-examine adverse witnesses. </w:t>
      </w:r>
      <w:r w:rsidR="00BE6BCA">
        <w:rPr>
          <w:szCs w:val="22"/>
        </w:rPr>
        <w:t>The academic staff member’s or complainant’s advisor shall conduct c</w:t>
      </w:r>
      <w:r w:rsidRPr="002B0C17">
        <w:rPr>
          <w:szCs w:val="22"/>
        </w:rPr>
        <w:t xml:space="preserve">ross examination directly, orally, and in real time.  The academic staff member and the complainant </w:t>
      </w:r>
      <w:r w:rsidR="006F0A9A">
        <w:rPr>
          <w:szCs w:val="22"/>
        </w:rPr>
        <w:t>may</w:t>
      </w:r>
      <w:r w:rsidRPr="002B0C17">
        <w:rPr>
          <w:szCs w:val="22"/>
        </w:rPr>
        <w:t xml:space="preserve"> not personally conduct cross examination. If the academic staff member, the complainant, or a witness does not submit to cross-examination at the hearing, the hearing committee or the hearing examiner </w:t>
      </w:r>
      <w:r w:rsidR="006F0A9A">
        <w:rPr>
          <w:szCs w:val="22"/>
        </w:rPr>
        <w:t>may</w:t>
      </w:r>
      <w:r w:rsidRPr="002B0C17">
        <w:rPr>
          <w:szCs w:val="22"/>
        </w:rPr>
        <w:t xml:space="preserve"> not rely on any statement of the academic staff member, complainant, or witness in reaching its findings and recommendations. However, the hearing committee or hearing examiner </w:t>
      </w:r>
      <w:r w:rsidR="006F0A9A">
        <w:rPr>
          <w:szCs w:val="22"/>
        </w:rPr>
        <w:t>may</w:t>
      </w:r>
      <w:r w:rsidRPr="002B0C17">
        <w:rPr>
          <w:szCs w:val="22"/>
        </w:rPr>
        <w:t xml:space="preserve"> not draw a negative inference in reaching its findings and recommendations based solely on the absence of an academic staff member, complainant, or witness from the hearing or refusal to answer cross-examination or other questions</w:t>
      </w:r>
      <w:r w:rsidR="00142B47">
        <w:rPr>
          <w:szCs w:val="22"/>
        </w:rPr>
        <w:t>.</w:t>
      </w:r>
    </w:p>
    <w:p w14:paraId="4B19522B" w14:textId="2871CE6A" w:rsidR="002B0C17" w:rsidRDefault="002B0C17" w:rsidP="002B0C17">
      <w:pPr>
        <w:tabs>
          <w:tab w:val="left" w:pos="720"/>
          <w:tab w:val="left" w:pos="1440"/>
          <w:tab w:val="left" w:pos="2160"/>
          <w:tab w:val="left" w:pos="2880"/>
          <w:tab w:val="left" w:pos="3600"/>
          <w:tab w:val="left" w:pos="4320"/>
          <w:tab w:val="center" w:pos="6480"/>
        </w:tabs>
        <w:ind w:left="720"/>
        <w:rPr>
          <w:szCs w:val="22"/>
        </w:rPr>
      </w:pPr>
      <w:r>
        <w:rPr>
          <w:szCs w:val="22"/>
        </w:rPr>
        <w:t xml:space="preserve">(f) </w:t>
      </w:r>
      <w:r w:rsidRPr="002B0C17">
        <w:rPr>
          <w:szCs w:val="22"/>
        </w:rPr>
        <w:t>A verbatim record of all hearings, which might be a sound recording, made available at no cost for inspection and review</w:t>
      </w:r>
      <w:r w:rsidR="00142B47">
        <w:rPr>
          <w:szCs w:val="22"/>
        </w:rPr>
        <w:t>.</w:t>
      </w:r>
    </w:p>
    <w:p w14:paraId="65CDE295" w14:textId="3108743A" w:rsidR="002B0C17" w:rsidRPr="002B0C17" w:rsidRDefault="002B0C17" w:rsidP="002B0C17">
      <w:pPr>
        <w:tabs>
          <w:tab w:val="left" w:pos="720"/>
          <w:tab w:val="left" w:pos="1440"/>
          <w:tab w:val="left" w:pos="2160"/>
          <w:tab w:val="left" w:pos="2880"/>
          <w:tab w:val="left" w:pos="3600"/>
          <w:tab w:val="left" w:pos="4320"/>
          <w:tab w:val="center" w:pos="6480"/>
        </w:tabs>
        <w:ind w:left="720"/>
        <w:rPr>
          <w:szCs w:val="22"/>
        </w:rPr>
      </w:pPr>
      <w:r>
        <w:rPr>
          <w:szCs w:val="22"/>
        </w:rPr>
        <w:t>(g)</w:t>
      </w:r>
      <w:r w:rsidR="00142B47">
        <w:rPr>
          <w:szCs w:val="22"/>
        </w:rPr>
        <w:t xml:space="preserve"> </w:t>
      </w:r>
      <w:r w:rsidRPr="002B0C17">
        <w:rPr>
          <w:szCs w:val="22"/>
        </w:rPr>
        <w:t xml:space="preserve">Written findings of fact supporting the decision based on the hearing record. The written findings of fact and decision </w:t>
      </w:r>
      <w:r w:rsidR="00142B47">
        <w:rPr>
          <w:szCs w:val="22"/>
        </w:rPr>
        <w:t>shall</w:t>
      </w:r>
      <w:r w:rsidRPr="002B0C17">
        <w:rPr>
          <w:szCs w:val="22"/>
        </w:rPr>
        <w:t xml:space="preserve"> include</w:t>
      </w:r>
      <w:r w:rsidR="00142B47">
        <w:rPr>
          <w:szCs w:val="22"/>
        </w:rPr>
        <w:t xml:space="preserve"> all of the following</w:t>
      </w:r>
      <w:r w:rsidRPr="002B0C17">
        <w:rPr>
          <w:szCs w:val="22"/>
        </w:rPr>
        <w:t>:</w:t>
      </w:r>
    </w:p>
    <w:p w14:paraId="7108EC30" w14:textId="0794A1DC" w:rsidR="002B0C17" w:rsidRDefault="002B0C17" w:rsidP="002B0C17">
      <w:pPr>
        <w:tabs>
          <w:tab w:val="left" w:pos="720"/>
          <w:tab w:val="left" w:pos="1440"/>
          <w:tab w:val="left" w:pos="2160"/>
          <w:tab w:val="left" w:pos="2880"/>
          <w:tab w:val="left" w:pos="3600"/>
          <w:tab w:val="left" w:pos="4320"/>
          <w:tab w:val="center" w:pos="6480"/>
        </w:tabs>
        <w:ind w:left="1440"/>
        <w:rPr>
          <w:szCs w:val="22"/>
        </w:rPr>
      </w:pPr>
      <w:r w:rsidRPr="002B0C17">
        <w:rPr>
          <w:szCs w:val="22"/>
        </w:rPr>
        <w:t xml:space="preserve">1. Identification of the allegations potentially constituting </w:t>
      </w:r>
      <w:r w:rsidR="00BE6BCA">
        <w:rPr>
          <w:szCs w:val="22"/>
        </w:rPr>
        <w:t xml:space="preserve">Title IX </w:t>
      </w:r>
      <w:r w:rsidRPr="002B0C17">
        <w:rPr>
          <w:szCs w:val="22"/>
        </w:rPr>
        <w:t>misconduct</w:t>
      </w:r>
      <w:r w:rsidR="00142B47">
        <w:rPr>
          <w:szCs w:val="22"/>
        </w:rPr>
        <w:t>.</w:t>
      </w:r>
    </w:p>
    <w:p w14:paraId="5AFAD26E" w14:textId="6C6FE1B4" w:rsidR="002B0C17" w:rsidRDefault="002B0C17" w:rsidP="002B0C17">
      <w:pPr>
        <w:tabs>
          <w:tab w:val="left" w:pos="720"/>
          <w:tab w:val="left" w:pos="1440"/>
          <w:tab w:val="left" w:pos="2160"/>
          <w:tab w:val="left" w:pos="2880"/>
          <w:tab w:val="left" w:pos="3600"/>
          <w:tab w:val="left" w:pos="4320"/>
          <w:tab w:val="center" w:pos="6480"/>
        </w:tabs>
        <w:ind w:left="1440"/>
        <w:rPr>
          <w:szCs w:val="22"/>
        </w:rPr>
      </w:pPr>
      <w:r w:rsidRPr="002B0C17">
        <w:rPr>
          <w:szCs w:val="22"/>
        </w:rPr>
        <w:t>2. A description of the procedural steps taken from the receipt of the formal complaint through the hearing committee’s or hearing examiner’s decision, including any notifications to the academic staff member and the complainant, interviews with the academic staff member, the complainant, and witnesses, site visits, methods used to gather evidence, and hearings held</w:t>
      </w:r>
      <w:r w:rsidR="00A11B6B">
        <w:rPr>
          <w:szCs w:val="22"/>
        </w:rPr>
        <w:t>.</w:t>
      </w:r>
      <w:r w:rsidRPr="002B0C17">
        <w:rPr>
          <w:szCs w:val="22"/>
        </w:rPr>
        <w:t xml:space="preserve"> </w:t>
      </w:r>
    </w:p>
    <w:p w14:paraId="6463D298" w14:textId="626D5D4B" w:rsidR="002B0C17" w:rsidRDefault="002B0C17" w:rsidP="00F647F8">
      <w:pPr>
        <w:tabs>
          <w:tab w:val="left" w:pos="720"/>
          <w:tab w:val="left" w:pos="1440"/>
          <w:tab w:val="left" w:pos="2160"/>
          <w:tab w:val="left" w:pos="2880"/>
          <w:tab w:val="left" w:pos="3600"/>
          <w:tab w:val="left" w:pos="4320"/>
          <w:tab w:val="center" w:pos="6480"/>
        </w:tabs>
        <w:ind w:left="1440"/>
        <w:rPr>
          <w:szCs w:val="22"/>
        </w:rPr>
      </w:pPr>
      <w:r w:rsidRPr="002B0C17">
        <w:rPr>
          <w:szCs w:val="22"/>
        </w:rPr>
        <w:lastRenderedPageBreak/>
        <w:t>3. Conclusions regarding the application of the university’s conduct rules and policies to the facts</w:t>
      </w:r>
      <w:r w:rsidR="00BE6BCA">
        <w:rPr>
          <w:szCs w:val="22"/>
        </w:rPr>
        <w:t xml:space="preserve"> including the following:</w:t>
      </w:r>
      <w:r w:rsidR="00F647F8">
        <w:rPr>
          <w:szCs w:val="22"/>
        </w:rPr>
        <w:t xml:space="preserve"> a</w:t>
      </w:r>
      <w:r w:rsidRPr="002B0C17">
        <w:rPr>
          <w:szCs w:val="22"/>
        </w:rPr>
        <w:t xml:space="preserve"> determination regarding responsibility</w:t>
      </w:r>
      <w:r w:rsidR="00A40E33">
        <w:rPr>
          <w:szCs w:val="22"/>
        </w:rPr>
        <w:t xml:space="preserve"> for each allegation and the rationale behind each decision</w:t>
      </w:r>
      <w:r w:rsidR="00F647F8">
        <w:rPr>
          <w:szCs w:val="22"/>
        </w:rPr>
        <w:t>, a</w:t>
      </w:r>
      <w:r w:rsidRPr="002B0C17">
        <w:rPr>
          <w:szCs w:val="22"/>
        </w:rPr>
        <w:t>ny disciplinary sanction recommended to be imposed</w:t>
      </w:r>
      <w:r w:rsidR="00F647F8">
        <w:rPr>
          <w:szCs w:val="22"/>
        </w:rPr>
        <w:t>, a</w:t>
      </w:r>
      <w:r w:rsidR="00A40E33">
        <w:rPr>
          <w:szCs w:val="22"/>
        </w:rPr>
        <w:t>ny</w:t>
      </w:r>
      <w:r w:rsidRPr="002B0C17">
        <w:rPr>
          <w:szCs w:val="22"/>
        </w:rPr>
        <w:t xml:space="preserve"> remedies </w:t>
      </w:r>
      <w:r w:rsidR="00A40E33">
        <w:rPr>
          <w:szCs w:val="22"/>
        </w:rPr>
        <w:t>recommended</w:t>
      </w:r>
      <w:r w:rsidRPr="002B0C17">
        <w:rPr>
          <w:szCs w:val="22"/>
        </w:rPr>
        <w:t xml:space="preserve"> to restore or preserve equal access to the university’s educational program or activity</w:t>
      </w:r>
      <w:r w:rsidR="00F647F8">
        <w:rPr>
          <w:szCs w:val="22"/>
        </w:rPr>
        <w:t>, and t</w:t>
      </w:r>
      <w:r w:rsidRPr="002B0C17">
        <w:rPr>
          <w:szCs w:val="22"/>
        </w:rPr>
        <w:t>he university’s procedures and permissible bases for complainant and academic staff member to appeal.</w:t>
      </w:r>
    </w:p>
    <w:p w14:paraId="7C7467B0" w14:textId="7AACF814" w:rsidR="002B0C17" w:rsidRDefault="002B0C17" w:rsidP="002B0C17">
      <w:pPr>
        <w:tabs>
          <w:tab w:val="left" w:pos="720"/>
          <w:tab w:val="left" w:pos="1440"/>
          <w:tab w:val="left" w:pos="2160"/>
          <w:tab w:val="left" w:pos="2880"/>
          <w:tab w:val="left" w:pos="3600"/>
          <w:tab w:val="left" w:pos="4320"/>
          <w:tab w:val="center" w:pos="6480"/>
        </w:tabs>
        <w:ind w:left="720"/>
        <w:rPr>
          <w:szCs w:val="22"/>
        </w:rPr>
      </w:pPr>
      <w:r>
        <w:rPr>
          <w:szCs w:val="22"/>
        </w:rPr>
        <w:t xml:space="preserve">(h) </w:t>
      </w:r>
      <w:r w:rsidRPr="002B0C17">
        <w:rPr>
          <w:szCs w:val="22"/>
        </w:rPr>
        <w:t>Admissibility of evidence governed by s. </w:t>
      </w:r>
      <w:r w:rsidRPr="00247BD2">
        <w:rPr>
          <w:szCs w:val="22"/>
        </w:rPr>
        <w:t>227.45 (1)</w:t>
      </w:r>
      <w:r w:rsidRPr="002B0C17">
        <w:rPr>
          <w:szCs w:val="22"/>
        </w:rPr>
        <w:t> to </w:t>
      </w:r>
      <w:r w:rsidRPr="00247BD2">
        <w:rPr>
          <w:szCs w:val="22"/>
        </w:rPr>
        <w:t>(4)</w:t>
      </w:r>
      <w:r w:rsidRPr="002B0C17">
        <w:rPr>
          <w:szCs w:val="22"/>
        </w:rPr>
        <w:t>, Stats. Only relevant questions may be asked of the academic staff member, the complainant</w:t>
      </w:r>
      <w:r w:rsidR="004861F1" w:rsidRPr="002B0C17">
        <w:rPr>
          <w:szCs w:val="22"/>
        </w:rPr>
        <w:t>,</w:t>
      </w:r>
      <w:r w:rsidRPr="002B0C17">
        <w:rPr>
          <w:szCs w:val="22"/>
        </w:rPr>
        <w:t xml:space="preserve"> and any witnesses.  The hearing committee or hearing examiner shall determine whether a question is relevant and explain the decision to exclude a question as not relevant. Questions and evidence about the complainant’s sexual predisposition or prior sexual behavior are not relevant, unless such questions or evidence are offered to prove that someone other than the academic staff member committed the conduct alleged by the complainant, or unless the questions or evidence concern specific incidents of the complainant’s prior sexual behavior with the academic staff member and are offered to prove consent</w:t>
      </w:r>
      <w:r w:rsidR="00CF1636">
        <w:rPr>
          <w:szCs w:val="22"/>
        </w:rPr>
        <w:t>.</w:t>
      </w:r>
    </w:p>
    <w:p w14:paraId="55E6B508" w14:textId="1D7F480F" w:rsidR="002B0C17" w:rsidRDefault="002B0C17" w:rsidP="002B0C17">
      <w:pPr>
        <w:tabs>
          <w:tab w:val="left" w:pos="720"/>
          <w:tab w:val="left" w:pos="1440"/>
          <w:tab w:val="left" w:pos="2160"/>
          <w:tab w:val="left" w:pos="2880"/>
          <w:tab w:val="left" w:pos="3600"/>
          <w:tab w:val="left" w:pos="4320"/>
          <w:tab w:val="center" w:pos="6480"/>
        </w:tabs>
        <w:ind w:left="720"/>
        <w:rPr>
          <w:szCs w:val="22"/>
        </w:rPr>
      </w:pPr>
      <w:r>
        <w:rPr>
          <w:szCs w:val="22"/>
        </w:rPr>
        <w:t xml:space="preserve">(i) </w:t>
      </w:r>
      <w:r w:rsidRPr="002B0C17">
        <w:rPr>
          <w:szCs w:val="22"/>
        </w:rPr>
        <w:t>Upon the academic staff member’s request, the university shall provide for the hearing to occur with academic staff member and complainant located in separate rooms with technology enabling the hearing committee or hearing examiner, the academic staff member, and the complainant to simultaneously see and hear witnesses answering questions.</w:t>
      </w:r>
    </w:p>
    <w:p w14:paraId="52ADA8E2" w14:textId="77777777" w:rsidR="002B0C17" w:rsidRPr="002B0C17" w:rsidRDefault="002B0C17" w:rsidP="002B0C17">
      <w:pPr>
        <w:tabs>
          <w:tab w:val="left" w:pos="720"/>
          <w:tab w:val="left" w:pos="1440"/>
          <w:tab w:val="left" w:pos="2160"/>
          <w:tab w:val="left" w:pos="2880"/>
          <w:tab w:val="left" w:pos="3600"/>
          <w:tab w:val="left" w:pos="4320"/>
          <w:tab w:val="center" w:pos="6480"/>
        </w:tabs>
        <w:rPr>
          <w:szCs w:val="22"/>
        </w:rPr>
      </w:pPr>
    </w:p>
    <w:p w14:paraId="0EBBD2D8" w14:textId="056B2967" w:rsidR="002B0C17" w:rsidRDefault="002B0C17" w:rsidP="002B0C17">
      <w:pPr>
        <w:tabs>
          <w:tab w:val="left" w:pos="720"/>
          <w:tab w:val="left" w:pos="1440"/>
          <w:tab w:val="left" w:pos="2160"/>
          <w:tab w:val="left" w:pos="2880"/>
          <w:tab w:val="left" w:pos="3600"/>
          <w:tab w:val="left" w:pos="4320"/>
          <w:tab w:val="center" w:pos="6480"/>
        </w:tabs>
        <w:rPr>
          <w:szCs w:val="22"/>
        </w:rPr>
      </w:pPr>
      <w:r w:rsidRPr="002B0C17">
        <w:rPr>
          <w:b/>
          <w:bCs/>
          <w:szCs w:val="22"/>
        </w:rPr>
        <w:t>(2)</w:t>
      </w:r>
      <w:r w:rsidRPr="002B0C17">
        <w:rPr>
          <w:szCs w:val="22"/>
        </w:rPr>
        <w:t> </w:t>
      </w:r>
      <w:r w:rsidRPr="002B0C17">
        <w:rPr>
          <w:szCs w:val="22"/>
        </w:rPr>
        <w:t>The complainant shall have all the rights provided to the academic staff member in sub. </w:t>
      </w:r>
      <w:r w:rsidRPr="00247BD2">
        <w:rPr>
          <w:szCs w:val="22"/>
        </w:rPr>
        <w:t>(1) (a)</w:t>
      </w:r>
      <w:r w:rsidRPr="002B0C17">
        <w:rPr>
          <w:szCs w:val="22"/>
        </w:rPr>
        <w:t> to </w:t>
      </w:r>
      <w:r w:rsidRPr="00247BD2">
        <w:rPr>
          <w:szCs w:val="22"/>
        </w:rPr>
        <w:t>(i)</w:t>
      </w:r>
      <w:r w:rsidRPr="002B0C17">
        <w:rPr>
          <w:szCs w:val="22"/>
        </w:rPr>
        <w:t>.</w:t>
      </w:r>
    </w:p>
    <w:p w14:paraId="4A262F85" w14:textId="77777777" w:rsidR="002B0C17" w:rsidRPr="002B0C17" w:rsidRDefault="002B0C17" w:rsidP="002B0C17">
      <w:pPr>
        <w:tabs>
          <w:tab w:val="left" w:pos="720"/>
          <w:tab w:val="left" w:pos="1440"/>
          <w:tab w:val="left" w:pos="2160"/>
          <w:tab w:val="left" w:pos="2880"/>
          <w:tab w:val="left" w:pos="3600"/>
          <w:tab w:val="left" w:pos="4320"/>
          <w:tab w:val="center" w:pos="6480"/>
        </w:tabs>
        <w:rPr>
          <w:szCs w:val="22"/>
        </w:rPr>
      </w:pPr>
    </w:p>
    <w:p w14:paraId="2D8F42D4" w14:textId="16EFCCFA" w:rsidR="00B8625A" w:rsidRDefault="002B0C17" w:rsidP="002B0C17">
      <w:pPr>
        <w:tabs>
          <w:tab w:val="left" w:pos="720"/>
          <w:tab w:val="left" w:pos="1440"/>
          <w:tab w:val="left" w:pos="2160"/>
          <w:tab w:val="left" w:pos="2880"/>
          <w:tab w:val="left" w:pos="3600"/>
          <w:tab w:val="left" w:pos="4320"/>
          <w:tab w:val="center" w:pos="6480"/>
        </w:tabs>
        <w:rPr>
          <w:b/>
          <w:bCs/>
          <w:szCs w:val="22"/>
        </w:rPr>
      </w:pPr>
      <w:r w:rsidRPr="002B0C17">
        <w:rPr>
          <w:b/>
          <w:bCs/>
          <w:szCs w:val="22"/>
        </w:rPr>
        <w:t>UWS 11.22</w:t>
      </w:r>
      <w:r w:rsidR="00B8625A">
        <w:rPr>
          <w:b/>
          <w:bCs/>
          <w:szCs w:val="22"/>
        </w:rPr>
        <w:t xml:space="preserve"> </w:t>
      </w:r>
      <w:r w:rsidRPr="002B0C17">
        <w:rPr>
          <w:b/>
          <w:bCs/>
          <w:szCs w:val="22"/>
        </w:rPr>
        <w:t>Procedural guarantees.</w:t>
      </w:r>
    </w:p>
    <w:p w14:paraId="5EA4B6E8" w14:textId="77777777" w:rsidR="00B8625A" w:rsidRDefault="00B8625A" w:rsidP="002B0C17">
      <w:pPr>
        <w:tabs>
          <w:tab w:val="left" w:pos="720"/>
          <w:tab w:val="left" w:pos="1440"/>
          <w:tab w:val="left" w:pos="2160"/>
          <w:tab w:val="left" w:pos="2880"/>
          <w:tab w:val="left" w:pos="3600"/>
          <w:tab w:val="left" w:pos="4320"/>
          <w:tab w:val="center" w:pos="6480"/>
        </w:tabs>
        <w:rPr>
          <w:b/>
          <w:bCs/>
          <w:szCs w:val="22"/>
        </w:rPr>
      </w:pPr>
    </w:p>
    <w:p w14:paraId="48302DAD" w14:textId="76C5B8A0" w:rsidR="00B8625A" w:rsidRPr="002B0C17" w:rsidRDefault="002B0C17" w:rsidP="002B0C17">
      <w:pPr>
        <w:tabs>
          <w:tab w:val="left" w:pos="720"/>
          <w:tab w:val="left" w:pos="1440"/>
          <w:tab w:val="left" w:pos="2160"/>
          <w:tab w:val="left" w:pos="2880"/>
          <w:tab w:val="left" w:pos="3600"/>
          <w:tab w:val="left" w:pos="4320"/>
          <w:tab w:val="center" w:pos="6480"/>
        </w:tabs>
        <w:rPr>
          <w:szCs w:val="22"/>
        </w:rPr>
      </w:pPr>
      <w:r w:rsidRPr="002B0C17">
        <w:rPr>
          <w:b/>
          <w:bCs/>
          <w:szCs w:val="22"/>
        </w:rPr>
        <w:t>(1)</w:t>
      </w:r>
      <w:r w:rsidRPr="002B0C17">
        <w:rPr>
          <w:szCs w:val="22"/>
        </w:rPr>
        <w:t> </w:t>
      </w:r>
      <w:r w:rsidRPr="002B0C17">
        <w:rPr>
          <w:szCs w:val="22"/>
        </w:rPr>
        <w:t xml:space="preserve">Any hearing held shall comply with the requirements set forth in the preceding section. </w:t>
      </w:r>
      <w:r w:rsidR="00E91B83">
        <w:rPr>
          <w:szCs w:val="22"/>
        </w:rPr>
        <w:t>All of t</w:t>
      </w:r>
      <w:r w:rsidRPr="002B0C17">
        <w:rPr>
          <w:szCs w:val="22"/>
        </w:rPr>
        <w:t>he following requirements shall also be observed:</w:t>
      </w:r>
    </w:p>
    <w:p w14:paraId="59702AE5" w14:textId="7758F22D" w:rsidR="00AD1949" w:rsidRDefault="002B0C17" w:rsidP="00AD1949">
      <w:pPr>
        <w:tabs>
          <w:tab w:val="left" w:pos="720"/>
          <w:tab w:val="left" w:pos="1440"/>
          <w:tab w:val="left" w:pos="2160"/>
          <w:tab w:val="left" w:pos="2880"/>
          <w:tab w:val="left" w:pos="3600"/>
          <w:tab w:val="left" w:pos="4320"/>
          <w:tab w:val="center" w:pos="6480"/>
        </w:tabs>
        <w:ind w:left="720"/>
        <w:rPr>
          <w:szCs w:val="22"/>
        </w:rPr>
      </w:pPr>
      <w:r w:rsidRPr="00AD1949">
        <w:rPr>
          <w:szCs w:val="22"/>
        </w:rPr>
        <w:t>(a)</w:t>
      </w:r>
      <w:r w:rsidRPr="002B0C17">
        <w:rPr>
          <w:szCs w:val="22"/>
        </w:rPr>
        <w:t xml:space="preserve"> The burden of proof of the existence of just cause to support dismissal, or of </w:t>
      </w:r>
      <w:r w:rsidR="00BD5ED3">
        <w:rPr>
          <w:szCs w:val="22"/>
        </w:rPr>
        <w:t>grounds</w:t>
      </w:r>
      <w:r w:rsidRPr="002B0C17">
        <w:rPr>
          <w:szCs w:val="22"/>
        </w:rPr>
        <w:t xml:space="preserve"> to support other discipline, is on the university administration</w:t>
      </w:r>
      <w:r w:rsidR="00F04FF5">
        <w:rPr>
          <w:szCs w:val="22"/>
        </w:rPr>
        <w:t>.</w:t>
      </w:r>
    </w:p>
    <w:p w14:paraId="1E1F9682" w14:textId="76AE32C7" w:rsidR="00AD1949" w:rsidRDefault="002B0C17" w:rsidP="00AD1949">
      <w:pPr>
        <w:tabs>
          <w:tab w:val="left" w:pos="720"/>
          <w:tab w:val="left" w:pos="1440"/>
          <w:tab w:val="left" w:pos="2160"/>
          <w:tab w:val="left" w:pos="2880"/>
          <w:tab w:val="left" w:pos="3600"/>
          <w:tab w:val="left" w:pos="4320"/>
          <w:tab w:val="center" w:pos="6480"/>
        </w:tabs>
        <w:ind w:left="720"/>
        <w:rPr>
          <w:szCs w:val="22"/>
        </w:rPr>
      </w:pPr>
      <w:r w:rsidRPr="00AD1949">
        <w:rPr>
          <w:szCs w:val="22"/>
        </w:rPr>
        <w:t>(</w:t>
      </w:r>
      <w:r w:rsidR="00AD1949" w:rsidRPr="00AD1949">
        <w:rPr>
          <w:szCs w:val="22"/>
        </w:rPr>
        <w:t>b</w:t>
      </w:r>
      <w:r w:rsidRPr="00AD1949">
        <w:rPr>
          <w:szCs w:val="22"/>
        </w:rPr>
        <w:t>)</w:t>
      </w:r>
      <w:r w:rsidRPr="002B0C17">
        <w:rPr>
          <w:szCs w:val="22"/>
        </w:rPr>
        <w:t> The standard of proof shall be a preponderance of the evidence</w:t>
      </w:r>
      <w:r w:rsidR="00E91B83">
        <w:rPr>
          <w:szCs w:val="22"/>
        </w:rPr>
        <w:t>.</w:t>
      </w:r>
    </w:p>
    <w:p w14:paraId="4E46CC48" w14:textId="77777777" w:rsidR="00BD5ED3" w:rsidRDefault="00AD1949" w:rsidP="00AD1949">
      <w:pPr>
        <w:tabs>
          <w:tab w:val="left" w:pos="720"/>
          <w:tab w:val="left" w:pos="1440"/>
          <w:tab w:val="left" w:pos="2160"/>
          <w:tab w:val="left" w:pos="2880"/>
          <w:tab w:val="left" w:pos="3600"/>
          <w:tab w:val="left" w:pos="4320"/>
          <w:tab w:val="center" w:pos="6480"/>
        </w:tabs>
        <w:ind w:left="720"/>
        <w:rPr>
          <w:szCs w:val="22"/>
        </w:rPr>
      </w:pPr>
      <w:r>
        <w:rPr>
          <w:szCs w:val="22"/>
        </w:rPr>
        <w:t xml:space="preserve">(c) </w:t>
      </w:r>
      <w:r w:rsidR="002B0C17" w:rsidRPr="002B0C17">
        <w:rPr>
          <w:szCs w:val="22"/>
        </w:rPr>
        <w:t>No academic staff member who participated in the investigation of allegations leading to the filing of a statement of charges, or who participated in the filing of a statement of charges, or who is a material witness, shall be qualified to sit on the hearing committee in that case.</w:t>
      </w:r>
    </w:p>
    <w:p w14:paraId="3FB87783" w14:textId="1FAFED64" w:rsidR="00AD1949" w:rsidRDefault="00BD5ED3" w:rsidP="00AD1949">
      <w:pPr>
        <w:tabs>
          <w:tab w:val="left" w:pos="720"/>
          <w:tab w:val="left" w:pos="1440"/>
          <w:tab w:val="left" w:pos="2160"/>
          <w:tab w:val="left" w:pos="2880"/>
          <w:tab w:val="left" w:pos="3600"/>
          <w:tab w:val="left" w:pos="4320"/>
          <w:tab w:val="center" w:pos="6480"/>
        </w:tabs>
        <w:ind w:left="720"/>
        <w:rPr>
          <w:szCs w:val="22"/>
        </w:rPr>
      </w:pPr>
      <w:r>
        <w:rPr>
          <w:szCs w:val="22"/>
        </w:rPr>
        <w:t xml:space="preserve">(d) </w:t>
      </w:r>
      <w:r w:rsidR="002B0C17" w:rsidRPr="002B0C17">
        <w:rPr>
          <w:szCs w:val="22"/>
        </w:rPr>
        <w:t>No university employee or other person who participated in the investigation of allegations leading to the filing of a statement of charges, or who participated in the filing of a statement of charges, or who is a material witness, shall be qualified to serve as the hearing examiner in that case</w:t>
      </w:r>
      <w:r w:rsidR="00F04FF5">
        <w:rPr>
          <w:szCs w:val="22"/>
        </w:rPr>
        <w:t>.</w:t>
      </w:r>
    </w:p>
    <w:p w14:paraId="00AF8D5E" w14:textId="2B813CA2" w:rsidR="00BD5ED3" w:rsidRDefault="00AD1949" w:rsidP="00AD1949">
      <w:pPr>
        <w:tabs>
          <w:tab w:val="left" w:pos="720"/>
          <w:tab w:val="left" w:pos="1440"/>
          <w:tab w:val="left" w:pos="2160"/>
          <w:tab w:val="left" w:pos="2880"/>
          <w:tab w:val="left" w:pos="3600"/>
          <w:tab w:val="left" w:pos="4320"/>
          <w:tab w:val="center" w:pos="6480"/>
        </w:tabs>
        <w:ind w:left="720"/>
        <w:rPr>
          <w:szCs w:val="22"/>
        </w:rPr>
      </w:pPr>
      <w:r>
        <w:rPr>
          <w:szCs w:val="22"/>
        </w:rPr>
        <w:t>(</w:t>
      </w:r>
      <w:r w:rsidR="00BD5ED3">
        <w:rPr>
          <w:szCs w:val="22"/>
        </w:rPr>
        <w:t>e</w:t>
      </w:r>
      <w:r>
        <w:rPr>
          <w:szCs w:val="22"/>
        </w:rPr>
        <w:t xml:space="preserve">) </w:t>
      </w:r>
      <w:r w:rsidR="002B0C17" w:rsidRPr="002B0C17">
        <w:rPr>
          <w:szCs w:val="22"/>
        </w:rPr>
        <w:t xml:space="preserve">The hearing shall be closed unless the academic staff member requests an open </w:t>
      </w:r>
      <w:r w:rsidR="006E3D33" w:rsidRPr="002B0C17">
        <w:rPr>
          <w:szCs w:val="22"/>
        </w:rPr>
        <w:t>hearing</w:t>
      </w:r>
      <w:r w:rsidR="00BD5ED3">
        <w:rPr>
          <w:szCs w:val="22"/>
        </w:rPr>
        <w:t>,</w:t>
      </w:r>
      <w:r w:rsidR="002B0C17" w:rsidRPr="002B0C17">
        <w:rPr>
          <w:szCs w:val="22"/>
        </w:rPr>
        <w:t xml:space="preserve"> in which case it shall be open</w:t>
      </w:r>
      <w:r w:rsidR="00BD5ED3">
        <w:rPr>
          <w:szCs w:val="22"/>
        </w:rPr>
        <w:t>.</w:t>
      </w:r>
    </w:p>
    <w:p w14:paraId="5D11D1F3" w14:textId="187A8C46" w:rsidR="00AD1949" w:rsidRDefault="00BD5ED3" w:rsidP="00771428">
      <w:pPr>
        <w:tabs>
          <w:tab w:val="left" w:pos="720"/>
          <w:tab w:val="left" w:pos="1440"/>
          <w:tab w:val="left" w:pos="2160"/>
          <w:tab w:val="left" w:pos="2880"/>
          <w:tab w:val="left" w:pos="3600"/>
          <w:tab w:val="left" w:pos="4320"/>
          <w:tab w:val="center" w:pos="6480"/>
        </w:tabs>
        <w:ind w:left="1440"/>
        <w:rPr>
          <w:szCs w:val="22"/>
        </w:rPr>
      </w:pPr>
      <w:r>
        <w:rPr>
          <w:szCs w:val="22"/>
        </w:rPr>
        <w:t xml:space="preserve">Note: See </w:t>
      </w:r>
      <w:r w:rsidR="002B0C17" w:rsidRPr="002B0C17">
        <w:rPr>
          <w:szCs w:val="22"/>
        </w:rPr>
        <w:t>subch. </w:t>
      </w:r>
      <w:r w:rsidR="002B0C17" w:rsidRPr="00247BD2">
        <w:rPr>
          <w:szCs w:val="22"/>
        </w:rPr>
        <w:t>V of ch. 19</w:t>
      </w:r>
      <w:r w:rsidR="002B0C17" w:rsidRPr="002B0C17">
        <w:rPr>
          <w:szCs w:val="22"/>
        </w:rPr>
        <w:t>, Stats.</w:t>
      </w:r>
      <w:r w:rsidR="003B25C6">
        <w:rPr>
          <w:szCs w:val="22"/>
        </w:rPr>
        <w:t xml:space="preserve">, </w:t>
      </w:r>
      <w:r w:rsidR="003B25C6" w:rsidRPr="003B25C6">
        <w:rPr>
          <w:szCs w:val="22"/>
        </w:rPr>
        <w:t>Open Meetings of Governmental Bodies</w:t>
      </w:r>
      <w:r w:rsidR="003B25C6">
        <w:rPr>
          <w:szCs w:val="22"/>
        </w:rPr>
        <w:t>.</w:t>
      </w:r>
    </w:p>
    <w:p w14:paraId="65F65BD2" w14:textId="229E1EA3" w:rsidR="00AD1949" w:rsidRDefault="00AD1949" w:rsidP="00AD1949">
      <w:pPr>
        <w:tabs>
          <w:tab w:val="left" w:pos="720"/>
          <w:tab w:val="left" w:pos="1440"/>
          <w:tab w:val="left" w:pos="2160"/>
          <w:tab w:val="left" w:pos="2880"/>
          <w:tab w:val="left" w:pos="3600"/>
          <w:tab w:val="left" w:pos="4320"/>
          <w:tab w:val="center" w:pos="6480"/>
        </w:tabs>
        <w:ind w:left="720"/>
        <w:rPr>
          <w:szCs w:val="22"/>
        </w:rPr>
      </w:pPr>
      <w:r>
        <w:rPr>
          <w:szCs w:val="22"/>
        </w:rPr>
        <w:lastRenderedPageBreak/>
        <w:t>(</w:t>
      </w:r>
      <w:r w:rsidR="00BD5ED3">
        <w:rPr>
          <w:szCs w:val="22"/>
        </w:rPr>
        <w:t>f</w:t>
      </w:r>
      <w:r>
        <w:rPr>
          <w:szCs w:val="22"/>
        </w:rPr>
        <w:t xml:space="preserve">) </w:t>
      </w:r>
      <w:r w:rsidR="002B0C17" w:rsidRPr="002B0C17">
        <w:rPr>
          <w:szCs w:val="22"/>
        </w:rPr>
        <w:t xml:space="preserve">The hearing committee may, on motion </w:t>
      </w:r>
      <w:r w:rsidR="00BD5ED3">
        <w:rPr>
          <w:szCs w:val="22"/>
        </w:rPr>
        <w:t xml:space="preserve">of </w:t>
      </w:r>
      <w:r w:rsidR="002B0C17" w:rsidRPr="002B0C17">
        <w:rPr>
          <w:szCs w:val="22"/>
        </w:rPr>
        <w:t>the complainant or the academic staff member</w:t>
      </w:r>
      <w:r w:rsidR="00BD5ED3">
        <w:rPr>
          <w:szCs w:val="22"/>
        </w:rPr>
        <w:t>,</w:t>
      </w:r>
      <w:r w:rsidR="002B0C17" w:rsidRPr="002B0C17">
        <w:rPr>
          <w:szCs w:val="22"/>
        </w:rPr>
        <w:t xml:space="preserve"> disqualify any one of its members for cause by a majority vote. If one or more of the  hearing committee members disqualify themselves or are disqualified, the remaining members may select a number of other members of the academic staff equal to the number who have been disqualified to serve, except that alternative methods of replacement may be specified in the rules and procedures adopted by the academic staff establishing the standing committee under this rule</w:t>
      </w:r>
      <w:r w:rsidR="002F19E6">
        <w:rPr>
          <w:szCs w:val="22"/>
        </w:rPr>
        <w:t>.</w:t>
      </w:r>
    </w:p>
    <w:p w14:paraId="118FF89C" w14:textId="270A0F62" w:rsidR="00AD1949" w:rsidRDefault="00AD1949" w:rsidP="00AD1949">
      <w:pPr>
        <w:tabs>
          <w:tab w:val="left" w:pos="720"/>
          <w:tab w:val="left" w:pos="1440"/>
          <w:tab w:val="left" w:pos="2160"/>
          <w:tab w:val="left" w:pos="2880"/>
          <w:tab w:val="left" w:pos="3600"/>
          <w:tab w:val="left" w:pos="4320"/>
          <w:tab w:val="center" w:pos="6480"/>
        </w:tabs>
        <w:ind w:left="720"/>
        <w:rPr>
          <w:szCs w:val="22"/>
        </w:rPr>
      </w:pPr>
      <w:r>
        <w:rPr>
          <w:szCs w:val="22"/>
        </w:rPr>
        <w:t>(</w:t>
      </w:r>
      <w:r w:rsidR="00BD5ED3">
        <w:rPr>
          <w:szCs w:val="22"/>
        </w:rPr>
        <w:t>g</w:t>
      </w:r>
      <w:r>
        <w:rPr>
          <w:szCs w:val="22"/>
        </w:rPr>
        <w:t xml:space="preserve">) </w:t>
      </w:r>
      <w:r w:rsidR="002B0C17" w:rsidRPr="002B0C17">
        <w:rPr>
          <w:szCs w:val="22"/>
        </w:rPr>
        <w:t xml:space="preserve">The hearing committee or the hearing examiner </w:t>
      </w:r>
      <w:r w:rsidR="00A57283">
        <w:rPr>
          <w:szCs w:val="22"/>
        </w:rPr>
        <w:t>may</w:t>
      </w:r>
      <w:r w:rsidR="002B0C17" w:rsidRPr="002B0C17">
        <w:rPr>
          <w:szCs w:val="22"/>
        </w:rPr>
        <w:t xml:space="preserve"> not be bound by common law or statutory rules of evidence and may admit evidence having reasonable probative value but shall exclude immaterial, irrelevant, or unduly repetitious testimony, and shall give effect to recognized legal privileges unless the person holding the privilege has waived it. The hearing committee or the hearing examiner shall follow the evidentiary rules in s. UWS 11.21(1)(h)</w:t>
      </w:r>
      <w:r w:rsidR="002F19E6">
        <w:rPr>
          <w:szCs w:val="22"/>
        </w:rPr>
        <w:t>.</w:t>
      </w:r>
    </w:p>
    <w:p w14:paraId="4633566D" w14:textId="47FCF6F8" w:rsidR="00AD1949" w:rsidRDefault="00AD1949" w:rsidP="00AD1949">
      <w:pPr>
        <w:tabs>
          <w:tab w:val="left" w:pos="720"/>
          <w:tab w:val="left" w:pos="1440"/>
          <w:tab w:val="left" w:pos="2160"/>
          <w:tab w:val="left" w:pos="2880"/>
          <w:tab w:val="left" w:pos="3600"/>
          <w:tab w:val="left" w:pos="4320"/>
          <w:tab w:val="center" w:pos="6480"/>
        </w:tabs>
        <w:ind w:left="720"/>
        <w:rPr>
          <w:szCs w:val="22"/>
        </w:rPr>
      </w:pPr>
      <w:r>
        <w:rPr>
          <w:szCs w:val="22"/>
        </w:rPr>
        <w:t>(</w:t>
      </w:r>
      <w:r w:rsidR="00BD5ED3">
        <w:rPr>
          <w:szCs w:val="22"/>
        </w:rPr>
        <w:t>h</w:t>
      </w:r>
      <w:r>
        <w:rPr>
          <w:szCs w:val="22"/>
        </w:rPr>
        <w:t xml:space="preserve">) </w:t>
      </w:r>
      <w:r w:rsidR="002B0C17" w:rsidRPr="002B0C17">
        <w:rPr>
          <w:szCs w:val="22"/>
        </w:rPr>
        <w:t>If the hearing committee requests, the chancellor shall provide legal counsel after consulting with the hearing committee concerning its wishes in this regard. The function of legal counsel shall be to advise the hearing committee, consult with them on legal matters, and such other responsibilities as shall be determined by the hearing committee within the provisions of the rules and procedures adopted by the academic staff of the institution in establishing the standing academic staff committee under this policy</w:t>
      </w:r>
      <w:r w:rsidR="002F19E6">
        <w:rPr>
          <w:szCs w:val="22"/>
        </w:rPr>
        <w:t>.</w:t>
      </w:r>
    </w:p>
    <w:p w14:paraId="1E930052" w14:textId="0F93A9AE" w:rsidR="00AD1949" w:rsidRDefault="00AD1949" w:rsidP="00AD1949">
      <w:pPr>
        <w:tabs>
          <w:tab w:val="left" w:pos="720"/>
          <w:tab w:val="left" w:pos="1440"/>
          <w:tab w:val="left" w:pos="2160"/>
          <w:tab w:val="left" w:pos="2880"/>
          <w:tab w:val="left" w:pos="3600"/>
          <w:tab w:val="left" w:pos="4320"/>
          <w:tab w:val="center" w:pos="6480"/>
        </w:tabs>
        <w:ind w:left="720"/>
        <w:rPr>
          <w:szCs w:val="22"/>
        </w:rPr>
      </w:pPr>
      <w:r>
        <w:rPr>
          <w:szCs w:val="22"/>
        </w:rPr>
        <w:t xml:space="preserve">(i) </w:t>
      </w:r>
      <w:r w:rsidR="002B0C17" w:rsidRPr="002B0C17">
        <w:rPr>
          <w:szCs w:val="22"/>
        </w:rPr>
        <w:t>Nothing in this section shall prevent the settlement of cases by mutual agreement between the university administration, the complainant, and the academic staff member</w:t>
      </w:r>
      <w:r w:rsidR="00654E0E">
        <w:rPr>
          <w:szCs w:val="22"/>
        </w:rPr>
        <w:t>.</w:t>
      </w:r>
    </w:p>
    <w:p w14:paraId="66B78133" w14:textId="7E5F5365" w:rsidR="002B0C17" w:rsidRPr="002B0C17" w:rsidRDefault="00AD1949" w:rsidP="00AD1949">
      <w:pPr>
        <w:tabs>
          <w:tab w:val="left" w:pos="720"/>
          <w:tab w:val="left" w:pos="1440"/>
          <w:tab w:val="left" w:pos="2160"/>
          <w:tab w:val="left" w:pos="2880"/>
          <w:tab w:val="left" w:pos="3600"/>
          <w:tab w:val="left" w:pos="4320"/>
          <w:tab w:val="center" w:pos="6480"/>
        </w:tabs>
        <w:ind w:left="720"/>
        <w:rPr>
          <w:szCs w:val="22"/>
        </w:rPr>
      </w:pPr>
      <w:r>
        <w:rPr>
          <w:szCs w:val="22"/>
        </w:rPr>
        <w:t xml:space="preserve">(j) </w:t>
      </w:r>
      <w:r w:rsidR="002B0C17" w:rsidRPr="002B0C17">
        <w:rPr>
          <w:szCs w:val="22"/>
        </w:rPr>
        <w:t>Delay or adjournment of the hearing for good cause may be granted. Good cause includes</w:t>
      </w:r>
      <w:r w:rsidR="00654E0E">
        <w:rPr>
          <w:szCs w:val="22"/>
        </w:rPr>
        <w:t xml:space="preserve"> any of the following</w:t>
      </w:r>
      <w:r w:rsidR="002B0C17" w:rsidRPr="002B0C17">
        <w:rPr>
          <w:szCs w:val="22"/>
        </w:rPr>
        <w:t>:</w:t>
      </w:r>
    </w:p>
    <w:p w14:paraId="28E47C56" w14:textId="2EE12851" w:rsidR="002B0C17" w:rsidRPr="002B0C17" w:rsidRDefault="002B0C17" w:rsidP="00AD1949">
      <w:pPr>
        <w:tabs>
          <w:tab w:val="left" w:pos="720"/>
          <w:tab w:val="left" w:pos="1440"/>
          <w:tab w:val="left" w:pos="2160"/>
          <w:tab w:val="left" w:pos="2880"/>
          <w:tab w:val="left" w:pos="3600"/>
          <w:tab w:val="left" w:pos="4320"/>
          <w:tab w:val="center" w:pos="6480"/>
        </w:tabs>
        <w:ind w:left="1440"/>
        <w:rPr>
          <w:szCs w:val="22"/>
        </w:rPr>
      </w:pPr>
      <w:r w:rsidRPr="002B0C17">
        <w:rPr>
          <w:szCs w:val="22"/>
        </w:rPr>
        <w:t>1. The need to investigate evidence as to which a valid claim of surprise is made</w:t>
      </w:r>
      <w:r w:rsidR="00654E0E">
        <w:rPr>
          <w:szCs w:val="22"/>
        </w:rPr>
        <w:t>.</w:t>
      </w:r>
    </w:p>
    <w:p w14:paraId="6082BDEA" w14:textId="0ED4766F" w:rsidR="002B0C17" w:rsidRPr="002B0C17" w:rsidRDefault="002B0C17" w:rsidP="00AD1949">
      <w:pPr>
        <w:tabs>
          <w:tab w:val="left" w:pos="720"/>
          <w:tab w:val="left" w:pos="1440"/>
          <w:tab w:val="left" w:pos="2160"/>
          <w:tab w:val="left" w:pos="2880"/>
          <w:tab w:val="left" w:pos="3600"/>
          <w:tab w:val="left" w:pos="4320"/>
          <w:tab w:val="center" w:pos="6480"/>
        </w:tabs>
        <w:ind w:left="1440"/>
        <w:rPr>
          <w:szCs w:val="22"/>
        </w:rPr>
      </w:pPr>
      <w:r w:rsidRPr="002B0C17">
        <w:rPr>
          <w:szCs w:val="22"/>
        </w:rPr>
        <w:t>2. To ensure the presence of the academic staff member or the complainant, an advisor, or a witness</w:t>
      </w:r>
      <w:r w:rsidR="00654E0E">
        <w:rPr>
          <w:szCs w:val="22"/>
        </w:rPr>
        <w:t>.</w:t>
      </w:r>
    </w:p>
    <w:p w14:paraId="12BCAF93" w14:textId="07D02CFC" w:rsidR="002B0C17" w:rsidRPr="002B0C17" w:rsidRDefault="002B0C17" w:rsidP="00AD1949">
      <w:pPr>
        <w:tabs>
          <w:tab w:val="left" w:pos="720"/>
          <w:tab w:val="left" w:pos="1440"/>
          <w:tab w:val="left" w:pos="2160"/>
          <w:tab w:val="left" w:pos="2880"/>
          <w:tab w:val="left" w:pos="3600"/>
          <w:tab w:val="left" w:pos="4320"/>
          <w:tab w:val="center" w:pos="6480"/>
        </w:tabs>
        <w:ind w:left="1440"/>
        <w:rPr>
          <w:szCs w:val="22"/>
        </w:rPr>
      </w:pPr>
      <w:r w:rsidRPr="002B0C17">
        <w:rPr>
          <w:szCs w:val="22"/>
        </w:rPr>
        <w:t>3. To provide language assistance or accommodation of disabilities</w:t>
      </w:r>
      <w:r w:rsidR="00654E0E">
        <w:rPr>
          <w:szCs w:val="22"/>
        </w:rPr>
        <w:t>.</w:t>
      </w:r>
    </w:p>
    <w:p w14:paraId="6BA84DA7" w14:textId="77F9DF9A" w:rsidR="002B0C17" w:rsidRDefault="002B0C17" w:rsidP="00AD1949">
      <w:pPr>
        <w:tabs>
          <w:tab w:val="left" w:pos="720"/>
          <w:tab w:val="left" w:pos="1440"/>
          <w:tab w:val="left" w:pos="2160"/>
          <w:tab w:val="left" w:pos="2880"/>
          <w:tab w:val="left" w:pos="3600"/>
          <w:tab w:val="left" w:pos="4320"/>
          <w:tab w:val="center" w:pos="6480"/>
        </w:tabs>
        <w:ind w:left="1440"/>
        <w:rPr>
          <w:szCs w:val="22"/>
        </w:rPr>
      </w:pPr>
      <w:r w:rsidRPr="002B0C17">
        <w:rPr>
          <w:szCs w:val="22"/>
        </w:rPr>
        <w:t>4. To accommodate concurrent law enforcement activity.</w:t>
      </w:r>
    </w:p>
    <w:p w14:paraId="48041B91" w14:textId="77777777" w:rsidR="00AD1949" w:rsidRPr="002B0C17" w:rsidRDefault="00AD1949" w:rsidP="00AD1949">
      <w:pPr>
        <w:tabs>
          <w:tab w:val="left" w:pos="720"/>
          <w:tab w:val="left" w:pos="1440"/>
          <w:tab w:val="left" w:pos="2160"/>
          <w:tab w:val="left" w:pos="2880"/>
          <w:tab w:val="left" w:pos="3600"/>
          <w:tab w:val="left" w:pos="4320"/>
          <w:tab w:val="center" w:pos="6480"/>
        </w:tabs>
        <w:ind w:left="1440"/>
        <w:rPr>
          <w:b/>
          <w:bCs/>
          <w:szCs w:val="22"/>
        </w:rPr>
      </w:pPr>
    </w:p>
    <w:p w14:paraId="0D6DAB33" w14:textId="5340DD7C" w:rsidR="00AD1949" w:rsidRDefault="00AD1949" w:rsidP="00AD1949">
      <w:pPr>
        <w:tabs>
          <w:tab w:val="left" w:pos="720"/>
          <w:tab w:val="left" w:pos="1440"/>
          <w:tab w:val="left" w:pos="2160"/>
          <w:tab w:val="left" w:pos="2880"/>
          <w:tab w:val="left" w:pos="3600"/>
          <w:tab w:val="left" w:pos="4320"/>
          <w:tab w:val="center" w:pos="6480"/>
        </w:tabs>
        <w:rPr>
          <w:szCs w:val="22"/>
        </w:rPr>
      </w:pPr>
      <w:r w:rsidRPr="00AD1949">
        <w:rPr>
          <w:b/>
          <w:bCs/>
          <w:szCs w:val="22"/>
        </w:rPr>
        <w:t>UWS 11.23</w:t>
      </w:r>
      <w:r>
        <w:rPr>
          <w:b/>
          <w:bCs/>
          <w:szCs w:val="22"/>
        </w:rPr>
        <w:t xml:space="preserve"> </w:t>
      </w:r>
      <w:r w:rsidRPr="00AD1949">
        <w:rPr>
          <w:b/>
          <w:bCs/>
          <w:szCs w:val="22"/>
        </w:rPr>
        <w:t>Hearing Committee or Hearing Examiner Findings and Recommendations to the Chancellor.</w:t>
      </w:r>
      <w:r>
        <w:rPr>
          <w:b/>
          <w:bCs/>
          <w:szCs w:val="22"/>
        </w:rPr>
        <w:t xml:space="preserve">  </w:t>
      </w:r>
      <w:r w:rsidRPr="00AD1949">
        <w:rPr>
          <w:szCs w:val="22"/>
        </w:rPr>
        <w:t>The hearing committee or hearing examiner shall simultaneously send to the chancellor, to the complainant, and to the academic staff member concerned, within 30 days after the conclusion of the hearing, or otherwise as soon as practicable, a verbatim record of the testimony and a copy of its factual findings and recommendations.</w:t>
      </w:r>
    </w:p>
    <w:p w14:paraId="02FFD549" w14:textId="2BA608F8" w:rsidR="00AD1949" w:rsidRDefault="00AD1949" w:rsidP="00AD1949">
      <w:pPr>
        <w:tabs>
          <w:tab w:val="left" w:pos="720"/>
          <w:tab w:val="left" w:pos="1440"/>
          <w:tab w:val="left" w:pos="2160"/>
          <w:tab w:val="left" w:pos="2880"/>
          <w:tab w:val="left" w:pos="3600"/>
          <w:tab w:val="left" w:pos="4320"/>
          <w:tab w:val="center" w:pos="6480"/>
        </w:tabs>
        <w:rPr>
          <w:szCs w:val="22"/>
        </w:rPr>
      </w:pPr>
    </w:p>
    <w:p w14:paraId="58BE1FFE" w14:textId="77777777" w:rsidR="00AD1949" w:rsidRDefault="00AD1949" w:rsidP="00AD1949">
      <w:pPr>
        <w:tabs>
          <w:tab w:val="left" w:pos="720"/>
          <w:tab w:val="left" w:pos="1440"/>
          <w:tab w:val="left" w:pos="2160"/>
          <w:tab w:val="left" w:pos="2880"/>
          <w:tab w:val="left" w:pos="3600"/>
          <w:tab w:val="left" w:pos="4320"/>
          <w:tab w:val="center" w:pos="6480"/>
        </w:tabs>
        <w:rPr>
          <w:b/>
          <w:bCs/>
          <w:szCs w:val="22"/>
        </w:rPr>
      </w:pPr>
      <w:r w:rsidRPr="00AD1949">
        <w:rPr>
          <w:b/>
          <w:bCs/>
          <w:szCs w:val="22"/>
        </w:rPr>
        <w:t>UWS 11.24 Chancellor’s decision</w:t>
      </w:r>
      <w:r>
        <w:rPr>
          <w:b/>
          <w:bCs/>
          <w:szCs w:val="22"/>
        </w:rPr>
        <w:t>.</w:t>
      </w:r>
    </w:p>
    <w:p w14:paraId="36BA801B" w14:textId="77777777" w:rsidR="00AD1949" w:rsidRDefault="00AD1949" w:rsidP="00AD1949">
      <w:pPr>
        <w:tabs>
          <w:tab w:val="left" w:pos="720"/>
          <w:tab w:val="left" w:pos="1440"/>
          <w:tab w:val="left" w:pos="2160"/>
          <w:tab w:val="left" w:pos="2880"/>
          <w:tab w:val="left" w:pos="3600"/>
          <w:tab w:val="left" w:pos="4320"/>
          <w:tab w:val="center" w:pos="6480"/>
        </w:tabs>
        <w:rPr>
          <w:b/>
          <w:bCs/>
          <w:szCs w:val="22"/>
        </w:rPr>
      </w:pPr>
    </w:p>
    <w:p w14:paraId="33503BC9" w14:textId="0E5ED5AD" w:rsidR="00AD1949" w:rsidRPr="00AD1949" w:rsidRDefault="00AD1949" w:rsidP="00AD1949">
      <w:pPr>
        <w:tabs>
          <w:tab w:val="left" w:pos="720"/>
          <w:tab w:val="left" w:pos="1440"/>
          <w:tab w:val="left" w:pos="2160"/>
          <w:tab w:val="left" w:pos="2880"/>
          <w:tab w:val="left" w:pos="3600"/>
          <w:tab w:val="left" w:pos="4320"/>
          <w:tab w:val="center" w:pos="6480"/>
        </w:tabs>
        <w:rPr>
          <w:b/>
          <w:bCs/>
          <w:szCs w:val="22"/>
        </w:rPr>
      </w:pPr>
      <w:r w:rsidRPr="00AD1949">
        <w:rPr>
          <w:b/>
          <w:bCs/>
          <w:szCs w:val="22"/>
        </w:rPr>
        <w:t xml:space="preserve">(1) </w:t>
      </w:r>
      <w:r w:rsidRPr="00AD1949">
        <w:rPr>
          <w:szCs w:val="22"/>
          <w:lang w:val="en"/>
        </w:rPr>
        <w:t xml:space="preserve">After reviewing the matter on record and considering </w:t>
      </w:r>
      <w:r w:rsidR="00F1149F">
        <w:rPr>
          <w:szCs w:val="22"/>
          <w:lang w:val="en"/>
        </w:rPr>
        <w:t xml:space="preserve">any </w:t>
      </w:r>
      <w:r w:rsidRPr="00AD1949">
        <w:rPr>
          <w:szCs w:val="22"/>
          <w:lang w:val="en"/>
        </w:rPr>
        <w:t xml:space="preserve">arguments submitted by the parties, the chancellor shall issue a decision. </w:t>
      </w:r>
      <w:r w:rsidR="00F1149F">
        <w:rPr>
          <w:szCs w:val="22"/>
          <w:lang w:val="en"/>
        </w:rPr>
        <w:t>T</w:t>
      </w:r>
      <w:r w:rsidRPr="00AD1949">
        <w:rPr>
          <w:szCs w:val="22"/>
          <w:lang w:val="en"/>
        </w:rPr>
        <w:t xml:space="preserve">he chancellor may </w:t>
      </w:r>
      <w:r w:rsidR="00F1149F">
        <w:rPr>
          <w:szCs w:val="22"/>
          <w:lang w:val="en"/>
        </w:rPr>
        <w:t>adopt the hearing committee or hearing examiner’s findings and recommendations as the chancellor’s decision</w:t>
      </w:r>
      <w:r w:rsidRPr="00AD1949">
        <w:rPr>
          <w:szCs w:val="22"/>
          <w:lang w:val="en"/>
        </w:rPr>
        <w:t xml:space="preserve">. </w:t>
      </w:r>
      <w:r w:rsidR="00F1149F">
        <w:rPr>
          <w:szCs w:val="22"/>
          <w:lang w:val="en"/>
        </w:rPr>
        <w:t xml:space="preserve">The chancellor shall explain in the decision any substantial differences from </w:t>
      </w:r>
      <w:r w:rsidR="00F1149F">
        <w:rPr>
          <w:szCs w:val="22"/>
          <w:lang w:val="en"/>
        </w:rPr>
        <w:lastRenderedPageBreak/>
        <w:t xml:space="preserve">those findings and recommendations. If the chancellor’s proposed decision differs substantially from those recommendations, the chancellor shall promptly consult the hearing committee or the hearing examiner and provide the committee or the hearing examiner with a reasonable opportunity for a written response prior to making a decision. In that decision, the chancellor may order dismissal of the academic staff member, may impose a lesser disciplinary action, or may find in favor of the academic staff member. </w:t>
      </w:r>
      <w:r w:rsidRPr="00AD1949">
        <w:rPr>
          <w:szCs w:val="22"/>
          <w:lang w:val="en"/>
        </w:rPr>
        <w:t>The academic staff member shall be notified of the chancellor's decision in writing. The complainant shall be notified of the chancellor's decision at the same time as the academic staff member. This decision shall be deemed final unless the board, upon request of the academic staff member</w:t>
      </w:r>
      <w:r w:rsidR="00F1149F">
        <w:rPr>
          <w:szCs w:val="22"/>
          <w:lang w:val="en"/>
        </w:rPr>
        <w:t xml:space="preserve"> or complainant</w:t>
      </w:r>
      <w:r w:rsidRPr="00AD1949">
        <w:rPr>
          <w:szCs w:val="22"/>
          <w:lang w:val="en"/>
        </w:rPr>
        <w:t>, grants review based on the record.</w:t>
      </w:r>
    </w:p>
    <w:p w14:paraId="28126576" w14:textId="77777777" w:rsidR="00AD1949" w:rsidRPr="00AD1949" w:rsidRDefault="00AD1949" w:rsidP="00AD1949">
      <w:pPr>
        <w:tabs>
          <w:tab w:val="left" w:pos="720"/>
          <w:tab w:val="left" w:pos="1440"/>
          <w:tab w:val="left" w:pos="2160"/>
          <w:tab w:val="left" w:pos="2880"/>
          <w:tab w:val="left" w:pos="3600"/>
          <w:tab w:val="left" w:pos="4320"/>
          <w:tab w:val="center" w:pos="6480"/>
        </w:tabs>
        <w:rPr>
          <w:szCs w:val="22"/>
        </w:rPr>
      </w:pPr>
    </w:p>
    <w:p w14:paraId="64CB38BB" w14:textId="77777777" w:rsidR="00AD1949" w:rsidRPr="00AD1949" w:rsidRDefault="00AD1949" w:rsidP="00AD1949">
      <w:pPr>
        <w:tabs>
          <w:tab w:val="left" w:pos="720"/>
          <w:tab w:val="left" w:pos="1440"/>
          <w:tab w:val="left" w:pos="2160"/>
          <w:tab w:val="left" w:pos="2880"/>
          <w:tab w:val="left" w:pos="3600"/>
          <w:tab w:val="left" w:pos="4320"/>
          <w:tab w:val="center" w:pos="6480"/>
        </w:tabs>
        <w:rPr>
          <w:szCs w:val="22"/>
        </w:rPr>
      </w:pPr>
      <w:r w:rsidRPr="00AD1949">
        <w:rPr>
          <w:b/>
          <w:bCs/>
          <w:szCs w:val="22"/>
        </w:rPr>
        <w:t>(2)</w:t>
      </w:r>
      <w:r w:rsidRPr="00AD1949">
        <w:rPr>
          <w:szCs w:val="22"/>
        </w:rPr>
        <w:t xml:space="preserve"> The chancellor decision shall be based on the record created before the hearing committee or hearing examiner, and the chancellor shall include the chancellor’s rationale in the decision. The chancellor’s decision shall be simultaneously sent to the academic staff member concerned, the complainant, and to the hearing committee or the hearing examiner within 45 days of the chancellor’s receipt of the hearing committee’s or hearing examiner’s materials.</w:t>
      </w:r>
      <w:r w:rsidRPr="00AD1949">
        <w:rPr>
          <w:szCs w:val="22"/>
          <w:lang w:val="en"/>
        </w:rPr>
        <w:t xml:space="preserve"> A decision by the chancellor ordering dismissal shall specify the effective date of the dismissal. </w:t>
      </w:r>
    </w:p>
    <w:p w14:paraId="3EA8E1C7" w14:textId="2BD14F05" w:rsidR="00AD1949" w:rsidRDefault="00AD1949" w:rsidP="0042512E">
      <w:pPr>
        <w:tabs>
          <w:tab w:val="left" w:pos="720"/>
          <w:tab w:val="left" w:pos="1440"/>
          <w:tab w:val="left" w:pos="2160"/>
          <w:tab w:val="left" w:pos="2880"/>
          <w:tab w:val="left" w:pos="3600"/>
          <w:tab w:val="left" w:pos="4320"/>
          <w:tab w:val="center" w:pos="6480"/>
        </w:tabs>
        <w:rPr>
          <w:szCs w:val="22"/>
          <w:lang w:val="en"/>
        </w:rPr>
      </w:pPr>
    </w:p>
    <w:p w14:paraId="0D01FBEE" w14:textId="5F1B7621" w:rsidR="00A70C05" w:rsidRDefault="00A70C05" w:rsidP="00A70C05">
      <w:pPr>
        <w:tabs>
          <w:tab w:val="left" w:pos="720"/>
          <w:tab w:val="left" w:pos="1440"/>
          <w:tab w:val="left" w:pos="2160"/>
          <w:tab w:val="left" w:pos="2880"/>
          <w:tab w:val="left" w:pos="3600"/>
          <w:tab w:val="left" w:pos="4320"/>
          <w:tab w:val="center" w:pos="6480"/>
        </w:tabs>
        <w:rPr>
          <w:b/>
          <w:bCs/>
          <w:szCs w:val="22"/>
        </w:rPr>
      </w:pPr>
      <w:r w:rsidRPr="00A70C05">
        <w:rPr>
          <w:b/>
          <w:bCs/>
          <w:szCs w:val="22"/>
        </w:rPr>
        <w:t>UWS 11.25</w:t>
      </w:r>
      <w:r>
        <w:rPr>
          <w:b/>
          <w:bCs/>
          <w:szCs w:val="22"/>
        </w:rPr>
        <w:t xml:space="preserve"> </w:t>
      </w:r>
      <w:r w:rsidRPr="00A70C05">
        <w:rPr>
          <w:b/>
          <w:bCs/>
          <w:szCs w:val="22"/>
        </w:rPr>
        <w:t>Appeal to the Board.</w:t>
      </w:r>
    </w:p>
    <w:p w14:paraId="1DF747A2" w14:textId="77777777" w:rsidR="00A70C05" w:rsidRDefault="00A70C05" w:rsidP="00A70C05">
      <w:pPr>
        <w:tabs>
          <w:tab w:val="left" w:pos="720"/>
          <w:tab w:val="left" w:pos="1440"/>
          <w:tab w:val="left" w:pos="2160"/>
          <w:tab w:val="left" w:pos="2880"/>
          <w:tab w:val="left" w:pos="3600"/>
          <w:tab w:val="left" w:pos="4320"/>
          <w:tab w:val="center" w:pos="6480"/>
        </w:tabs>
        <w:rPr>
          <w:b/>
          <w:bCs/>
          <w:szCs w:val="22"/>
        </w:rPr>
      </w:pPr>
    </w:p>
    <w:p w14:paraId="2455E3D8" w14:textId="4F3B4753" w:rsidR="00F1149F" w:rsidRPr="004F7CBE" w:rsidRDefault="00F1149F" w:rsidP="00F1149F">
      <w:pPr>
        <w:tabs>
          <w:tab w:val="left" w:pos="720"/>
          <w:tab w:val="left" w:pos="1440"/>
          <w:tab w:val="left" w:pos="2160"/>
          <w:tab w:val="left" w:pos="2880"/>
          <w:tab w:val="left" w:pos="3600"/>
          <w:tab w:val="left" w:pos="4320"/>
          <w:tab w:val="center" w:pos="6480"/>
        </w:tabs>
        <w:rPr>
          <w:szCs w:val="22"/>
        </w:rPr>
      </w:pPr>
      <w:r w:rsidRPr="00F1149F">
        <w:rPr>
          <w:b/>
          <w:bCs/>
          <w:szCs w:val="22"/>
        </w:rPr>
        <w:t>(1)</w:t>
      </w:r>
      <w:r>
        <w:rPr>
          <w:b/>
          <w:bCs/>
          <w:szCs w:val="22"/>
        </w:rPr>
        <w:t xml:space="preserve"> </w:t>
      </w:r>
      <w:r w:rsidR="00C12044">
        <w:rPr>
          <w:szCs w:val="22"/>
          <w:lang w:val="en"/>
        </w:rPr>
        <w:t>T</w:t>
      </w:r>
      <w:r w:rsidR="00A70C05" w:rsidRPr="00F1149F">
        <w:rPr>
          <w:szCs w:val="22"/>
          <w:lang w:val="en"/>
        </w:rPr>
        <w:t>he academic staff</w:t>
      </w:r>
      <w:r w:rsidR="00C12044">
        <w:rPr>
          <w:szCs w:val="22"/>
          <w:lang w:val="en"/>
        </w:rPr>
        <w:t xml:space="preserve"> member</w:t>
      </w:r>
      <w:r w:rsidR="00A70C05" w:rsidRPr="00F1149F">
        <w:rPr>
          <w:szCs w:val="22"/>
          <w:lang w:val="en"/>
        </w:rPr>
        <w:t xml:space="preserve"> </w:t>
      </w:r>
      <w:r w:rsidR="004F7CBE">
        <w:rPr>
          <w:szCs w:val="22"/>
          <w:lang w:val="en"/>
        </w:rPr>
        <w:t xml:space="preserve">or complainant </w:t>
      </w:r>
      <w:r w:rsidR="00A70C05" w:rsidRPr="004F7CBE">
        <w:rPr>
          <w:szCs w:val="22"/>
          <w:lang w:val="en"/>
        </w:rPr>
        <w:t xml:space="preserve">may </w:t>
      </w:r>
      <w:r w:rsidR="004F7CBE">
        <w:rPr>
          <w:szCs w:val="22"/>
          <w:lang w:val="en"/>
        </w:rPr>
        <w:t xml:space="preserve">file and </w:t>
      </w:r>
      <w:r w:rsidR="00A70C05" w:rsidRPr="004F7CBE">
        <w:rPr>
          <w:szCs w:val="22"/>
          <w:lang w:val="en"/>
        </w:rPr>
        <w:t xml:space="preserve">appeal </w:t>
      </w:r>
      <w:r w:rsidR="004F7CBE">
        <w:rPr>
          <w:szCs w:val="22"/>
          <w:lang w:val="en"/>
        </w:rPr>
        <w:t>of the chancellor’s decision</w:t>
      </w:r>
      <w:r w:rsidR="00A70C05" w:rsidRPr="004F7CBE">
        <w:rPr>
          <w:szCs w:val="22"/>
          <w:lang w:val="en"/>
        </w:rPr>
        <w:t xml:space="preserve"> to the board. Any appeal </w:t>
      </w:r>
      <w:r w:rsidR="00D60944">
        <w:rPr>
          <w:szCs w:val="22"/>
          <w:lang w:val="en"/>
        </w:rPr>
        <w:t>must</w:t>
      </w:r>
      <w:r w:rsidR="00A70C05" w:rsidRPr="004F7CBE">
        <w:rPr>
          <w:szCs w:val="22"/>
          <w:lang w:val="en"/>
        </w:rPr>
        <w:t xml:space="preserve"> be made within 30 days of the date of the decision of the chancellor to dismiss. </w:t>
      </w:r>
      <w:r w:rsidR="00A70C05" w:rsidRPr="004F7CBE">
        <w:rPr>
          <w:szCs w:val="22"/>
        </w:rPr>
        <w:t xml:space="preserve">The board shall provide the academic staff member and complainant an opportunity for filing </w:t>
      </w:r>
      <w:r w:rsidR="004F7CBE">
        <w:rPr>
          <w:szCs w:val="22"/>
        </w:rPr>
        <w:t xml:space="preserve">written </w:t>
      </w:r>
      <w:r w:rsidR="00A70C05" w:rsidRPr="004F7CBE">
        <w:rPr>
          <w:szCs w:val="22"/>
        </w:rPr>
        <w:t>exceptions to the chancellor’s decision, and for oral arguments, unless the academic staff member and the complainant waive in writing the right to file exceptions and for oral arguments. The hearing of any oral arguments shall be closed unless the academic staff member or the complainant requests an open hearing</w:t>
      </w:r>
      <w:r w:rsidRPr="004F7CBE">
        <w:rPr>
          <w:szCs w:val="22"/>
        </w:rPr>
        <w:t>.</w:t>
      </w:r>
    </w:p>
    <w:p w14:paraId="552EB77A" w14:textId="302C27E0" w:rsidR="00A70C05" w:rsidRPr="004F7CBE" w:rsidRDefault="00F1149F" w:rsidP="004F7CBE">
      <w:pPr>
        <w:tabs>
          <w:tab w:val="left" w:pos="720"/>
          <w:tab w:val="left" w:pos="1440"/>
          <w:tab w:val="left" w:pos="2160"/>
          <w:tab w:val="left" w:pos="2880"/>
          <w:tab w:val="left" w:pos="3600"/>
          <w:tab w:val="left" w:pos="4320"/>
          <w:tab w:val="center" w:pos="6480"/>
        </w:tabs>
        <w:rPr>
          <w:b/>
          <w:bCs/>
          <w:szCs w:val="22"/>
        </w:rPr>
      </w:pPr>
      <w:r>
        <w:rPr>
          <w:szCs w:val="22"/>
        </w:rPr>
        <w:tab/>
        <w:t>Note: S</w:t>
      </w:r>
      <w:r w:rsidR="00A70C05" w:rsidRPr="004F7CBE">
        <w:rPr>
          <w:szCs w:val="22"/>
        </w:rPr>
        <w:t>ee subch. </w:t>
      </w:r>
      <w:hyperlink r:id="rId57" w:tooltip="Statutes subch. V of ch. 19" w:history="1">
        <w:r w:rsidR="00A70C05" w:rsidRPr="004F7CBE">
          <w:rPr>
            <w:rStyle w:val="Hyperlink"/>
            <w:color w:val="auto"/>
            <w:szCs w:val="22"/>
            <w:u w:val="none"/>
          </w:rPr>
          <w:t>V</w:t>
        </w:r>
      </w:hyperlink>
      <w:r w:rsidR="00A70C05" w:rsidRPr="004F7CBE">
        <w:rPr>
          <w:szCs w:val="22"/>
        </w:rPr>
        <w:t xml:space="preserve"> of ch. 19, Stats., </w:t>
      </w:r>
      <w:r w:rsidR="003411B0" w:rsidRPr="003411B0">
        <w:rPr>
          <w:szCs w:val="22"/>
        </w:rPr>
        <w:t>Open Meetings of Governmental Bodies</w:t>
      </w:r>
      <w:r w:rsidR="00A70C05" w:rsidRPr="004F7CBE">
        <w:rPr>
          <w:szCs w:val="22"/>
        </w:rPr>
        <w:t xml:space="preserve">. </w:t>
      </w:r>
    </w:p>
    <w:p w14:paraId="7C419823" w14:textId="77777777" w:rsidR="00A70C05" w:rsidRPr="00A70C05" w:rsidRDefault="00A70C05" w:rsidP="00A70C05">
      <w:pPr>
        <w:tabs>
          <w:tab w:val="left" w:pos="720"/>
          <w:tab w:val="left" w:pos="1440"/>
          <w:tab w:val="left" w:pos="2160"/>
          <w:tab w:val="left" w:pos="2880"/>
          <w:tab w:val="left" w:pos="3600"/>
          <w:tab w:val="left" w:pos="4320"/>
          <w:tab w:val="center" w:pos="6480"/>
        </w:tabs>
        <w:rPr>
          <w:szCs w:val="22"/>
        </w:rPr>
      </w:pPr>
    </w:p>
    <w:p w14:paraId="7B76683A" w14:textId="71E7AFBB" w:rsidR="00A70C05" w:rsidRPr="00A70C05" w:rsidRDefault="00A70C05" w:rsidP="00A70C05">
      <w:pPr>
        <w:tabs>
          <w:tab w:val="left" w:pos="720"/>
          <w:tab w:val="left" w:pos="1440"/>
          <w:tab w:val="left" w:pos="2160"/>
          <w:tab w:val="left" w:pos="2880"/>
          <w:tab w:val="left" w:pos="3600"/>
          <w:tab w:val="left" w:pos="4320"/>
          <w:tab w:val="center" w:pos="6480"/>
        </w:tabs>
        <w:rPr>
          <w:szCs w:val="22"/>
        </w:rPr>
      </w:pPr>
      <w:r w:rsidRPr="00A70C05">
        <w:rPr>
          <w:b/>
          <w:bCs/>
          <w:szCs w:val="22"/>
        </w:rPr>
        <w:t>(2)</w:t>
      </w:r>
      <w:r w:rsidRPr="00A70C05">
        <w:rPr>
          <w:szCs w:val="22"/>
        </w:rPr>
        <w:t xml:space="preserve"> The academic staff member or complainant may file exceptions to the chancellor’s decision, and the board shall conduct its review of the chancellor’s decision, on</w:t>
      </w:r>
      <w:r w:rsidR="00916E3B">
        <w:rPr>
          <w:szCs w:val="22"/>
        </w:rPr>
        <w:t xml:space="preserve"> any of</w:t>
      </w:r>
      <w:r w:rsidRPr="00A70C05">
        <w:rPr>
          <w:szCs w:val="22"/>
        </w:rPr>
        <w:t xml:space="preserve"> the following bases: </w:t>
      </w:r>
    </w:p>
    <w:p w14:paraId="08898078" w14:textId="0522AD4F" w:rsidR="00A70C05" w:rsidRPr="00A70C05" w:rsidRDefault="00A70C05" w:rsidP="00A70C05">
      <w:pPr>
        <w:tabs>
          <w:tab w:val="left" w:pos="720"/>
          <w:tab w:val="left" w:pos="1440"/>
          <w:tab w:val="left" w:pos="2160"/>
          <w:tab w:val="left" w:pos="2880"/>
          <w:tab w:val="left" w:pos="3600"/>
          <w:tab w:val="left" w:pos="4320"/>
          <w:tab w:val="center" w:pos="6480"/>
        </w:tabs>
        <w:ind w:left="720"/>
        <w:rPr>
          <w:szCs w:val="22"/>
        </w:rPr>
      </w:pPr>
      <w:r>
        <w:rPr>
          <w:szCs w:val="22"/>
        </w:rPr>
        <w:t>(a)</w:t>
      </w:r>
      <w:r w:rsidRPr="00A70C05">
        <w:rPr>
          <w:szCs w:val="22"/>
        </w:rPr>
        <w:t xml:space="preserve"> Procedural irregularity that affected the outcome of the matter</w:t>
      </w:r>
      <w:r w:rsidR="00916E3B">
        <w:rPr>
          <w:szCs w:val="22"/>
        </w:rPr>
        <w:t>.</w:t>
      </w:r>
      <w:r w:rsidRPr="00A70C05">
        <w:rPr>
          <w:szCs w:val="22"/>
        </w:rPr>
        <w:t xml:space="preserve"> </w:t>
      </w:r>
    </w:p>
    <w:p w14:paraId="1E1237C3" w14:textId="1E5F5937" w:rsidR="00A70C05" w:rsidRPr="00A70C05" w:rsidRDefault="00A70C05" w:rsidP="00A70C05">
      <w:pPr>
        <w:tabs>
          <w:tab w:val="left" w:pos="720"/>
          <w:tab w:val="left" w:pos="1440"/>
          <w:tab w:val="left" w:pos="2160"/>
          <w:tab w:val="left" w:pos="2880"/>
          <w:tab w:val="left" w:pos="3600"/>
          <w:tab w:val="left" w:pos="4320"/>
          <w:tab w:val="center" w:pos="6480"/>
        </w:tabs>
        <w:ind w:left="720"/>
        <w:rPr>
          <w:szCs w:val="22"/>
        </w:rPr>
      </w:pPr>
      <w:r>
        <w:rPr>
          <w:szCs w:val="22"/>
        </w:rPr>
        <w:t>(b)</w:t>
      </w:r>
      <w:r w:rsidRPr="00A70C05">
        <w:rPr>
          <w:szCs w:val="22"/>
        </w:rPr>
        <w:t xml:space="preserve"> New evidence that was not reasonably available at the time of the live hearing that could affect the outcome of the matter</w:t>
      </w:r>
      <w:r w:rsidR="00916E3B">
        <w:rPr>
          <w:szCs w:val="22"/>
        </w:rPr>
        <w:t>.</w:t>
      </w:r>
    </w:p>
    <w:p w14:paraId="3BF20836" w14:textId="60C2CAC0" w:rsidR="00A70C05" w:rsidRPr="00A70C05" w:rsidRDefault="00A70C05" w:rsidP="00A70C05">
      <w:pPr>
        <w:tabs>
          <w:tab w:val="left" w:pos="720"/>
          <w:tab w:val="left" w:pos="1440"/>
          <w:tab w:val="left" w:pos="2160"/>
          <w:tab w:val="left" w:pos="2880"/>
          <w:tab w:val="left" w:pos="3600"/>
          <w:tab w:val="left" w:pos="4320"/>
          <w:tab w:val="center" w:pos="6480"/>
        </w:tabs>
        <w:ind w:left="720"/>
        <w:rPr>
          <w:szCs w:val="22"/>
        </w:rPr>
      </w:pPr>
      <w:r>
        <w:rPr>
          <w:szCs w:val="22"/>
        </w:rPr>
        <w:t>(c)</w:t>
      </w:r>
      <w:r w:rsidRPr="00A70C05">
        <w:rPr>
          <w:szCs w:val="22"/>
        </w:rPr>
        <w:t xml:space="preserve"> </w:t>
      </w:r>
      <w:r w:rsidR="00DC6296">
        <w:rPr>
          <w:szCs w:val="22"/>
        </w:rPr>
        <w:t>C</w:t>
      </w:r>
      <w:r w:rsidRPr="00A70C05">
        <w:rPr>
          <w:szCs w:val="22"/>
        </w:rPr>
        <w:t>onflict of interest or bias for or against the academic staff member or complainant, or against complainants and respondents generally,</w:t>
      </w:r>
      <w:r w:rsidR="00DC6296">
        <w:rPr>
          <w:szCs w:val="22"/>
        </w:rPr>
        <w:t xml:space="preserve"> by the Title IX coordinator, investigator, the chancellor, the hearing examiner, or the hearing committee members</w:t>
      </w:r>
      <w:r w:rsidRPr="00A70C05">
        <w:rPr>
          <w:szCs w:val="22"/>
        </w:rPr>
        <w:t xml:space="preserve"> that affected the outcome. </w:t>
      </w:r>
    </w:p>
    <w:p w14:paraId="4F31C753" w14:textId="77777777" w:rsidR="00A70C05" w:rsidRPr="00A70C05" w:rsidRDefault="00A70C05" w:rsidP="00A70C05">
      <w:pPr>
        <w:tabs>
          <w:tab w:val="left" w:pos="720"/>
          <w:tab w:val="left" w:pos="1440"/>
          <w:tab w:val="left" w:pos="2160"/>
          <w:tab w:val="left" w:pos="2880"/>
          <w:tab w:val="left" w:pos="3600"/>
          <w:tab w:val="left" w:pos="4320"/>
          <w:tab w:val="center" w:pos="6480"/>
        </w:tabs>
        <w:rPr>
          <w:szCs w:val="22"/>
        </w:rPr>
      </w:pPr>
    </w:p>
    <w:p w14:paraId="43B88E79" w14:textId="75FDE93A" w:rsidR="00A70C05" w:rsidRDefault="00A70C05" w:rsidP="00A70C05">
      <w:pPr>
        <w:tabs>
          <w:tab w:val="left" w:pos="720"/>
          <w:tab w:val="left" w:pos="1440"/>
          <w:tab w:val="left" w:pos="2160"/>
          <w:tab w:val="left" w:pos="2880"/>
          <w:tab w:val="left" w:pos="3600"/>
          <w:tab w:val="left" w:pos="4320"/>
          <w:tab w:val="center" w:pos="6480"/>
        </w:tabs>
        <w:rPr>
          <w:szCs w:val="22"/>
        </w:rPr>
      </w:pPr>
      <w:r w:rsidRPr="00A70C05">
        <w:rPr>
          <w:b/>
          <w:bCs/>
          <w:szCs w:val="22"/>
        </w:rPr>
        <w:t>(3)</w:t>
      </w:r>
      <w:r w:rsidRPr="00A70C05">
        <w:rPr>
          <w:szCs w:val="22"/>
        </w:rPr>
        <w:t> </w:t>
      </w:r>
      <w:r w:rsidRPr="00A70C05">
        <w:rPr>
          <w:szCs w:val="22"/>
        </w:rPr>
        <w:t>If the board decides to take action different from the decision of the chancellor, then before taking final action the board shall consult with the chancellor.</w:t>
      </w:r>
    </w:p>
    <w:p w14:paraId="28E94C02" w14:textId="77777777" w:rsidR="00A70C05" w:rsidRPr="00A70C05" w:rsidRDefault="00A70C05" w:rsidP="00A70C05">
      <w:pPr>
        <w:tabs>
          <w:tab w:val="left" w:pos="720"/>
          <w:tab w:val="left" w:pos="1440"/>
          <w:tab w:val="left" w:pos="2160"/>
          <w:tab w:val="left" w:pos="2880"/>
          <w:tab w:val="left" w:pos="3600"/>
          <w:tab w:val="left" w:pos="4320"/>
          <w:tab w:val="center" w:pos="6480"/>
        </w:tabs>
        <w:rPr>
          <w:szCs w:val="22"/>
        </w:rPr>
      </w:pPr>
    </w:p>
    <w:p w14:paraId="1A3E9133" w14:textId="4AEE4F37" w:rsidR="00A70C05" w:rsidRPr="00A70C05" w:rsidRDefault="00A70C05" w:rsidP="00A70C05">
      <w:pPr>
        <w:tabs>
          <w:tab w:val="left" w:pos="720"/>
          <w:tab w:val="left" w:pos="1440"/>
          <w:tab w:val="left" w:pos="2160"/>
          <w:tab w:val="left" w:pos="2880"/>
          <w:tab w:val="left" w:pos="3600"/>
          <w:tab w:val="left" w:pos="4320"/>
          <w:tab w:val="center" w:pos="6480"/>
        </w:tabs>
        <w:rPr>
          <w:szCs w:val="22"/>
        </w:rPr>
      </w:pPr>
      <w:r w:rsidRPr="00A70C05">
        <w:rPr>
          <w:b/>
          <w:bCs/>
          <w:szCs w:val="22"/>
        </w:rPr>
        <w:lastRenderedPageBreak/>
        <w:t>(4)</w:t>
      </w:r>
      <w:r w:rsidRPr="00A70C05">
        <w:rPr>
          <w:szCs w:val="22"/>
        </w:rPr>
        <w:t> </w:t>
      </w:r>
      <w:r w:rsidRPr="00A70C05">
        <w:rPr>
          <w:szCs w:val="22"/>
        </w:rPr>
        <w:t xml:space="preserve">The board shall make its decision based on the record created before the hearing committee or hearing examiner. Within </w:t>
      </w:r>
      <w:r w:rsidR="003A22A5">
        <w:rPr>
          <w:szCs w:val="22"/>
        </w:rPr>
        <w:t>60</w:t>
      </w:r>
      <w:r w:rsidRPr="00A70C05">
        <w:rPr>
          <w:szCs w:val="22"/>
        </w:rPr>
        <w:t xml:space="preserve"> days of receipt of the chancellor’s decision, or otherwise as soon as practicable, the board shall simultaneously notify the academic staff member and the complainant of the board's final decision, which shall include the board’s rationale for its decision. </w:t>
      </w:r>
    </w:p>
    <w:p w14:paraId="6D5511D0" w14:textId="77777777" w:rsidR="00A70C05" w:rsidRPr="00A70C05" w:rsidRDefault="00A70C05" w:rsidP="00A70C05">
      <w:pPr>
        <w:tabs>
          <w:tab w:val="left" w:pos="720"/>
          <w:tab w:val="left" w:pos="1440"/>
          <w:tab w:val="left" w:pos="2160"/>
          <w:tab w:val="left" w:pos="2880"/>
          <w:tab w:val="left" w:pos="3600"/>
          <w:tab w:val="left" w:pos="4320"/>
          <w:tab w:val="center" w:pos="6480"/>
        </w:tabs>
        <w:rPr>
          <w:szCs w:val="22"/>
        </w:rPr>
      </w:pPr>
    </w:p>
    <w:p w14:paraId="739952EB" w14:textId="77777777" w:rsidR="00A70C05" w:rsidRPr="00A70C05" w:rsidRDefault="00A70C05" w:rsidP="00A70C05">
      <w:pPr>
        <w:tabs>
          <w:tab w:val="left" w:pos="720"/>
          <w:tab w:val="left" w:pos="1440"/>
          <w:tab w:val="left" w:pos="2160"/>
          <w:tab w:val="left" w:pos="2880"/>
          <w:tab w:val="left" w:pos="3600"/>
          <w:tab w:val="left" w:pos="4320"/>
          <w:tab w:val="center" w:pos="6480"/>
        </w:tabs>
        <w:rPr>
          <w:szCs w:val="22"/>
        </w:rPr>
      </w:pPr>
      <w:r w:rsidRPr="00A70C05">
        <w:rPr>
          <w:b/>
          <w:bCs/>
          <w:szCs w:val="22"/>
        </w:rPr>
        <w:t>(5)</w:t>
      </w:r>
      <w:r w:rsidRPr="00A70C05">
        <w:rPr>
          <w:szCs w:val="22"/>
        </w:rPr>
        <w:t xml:space="preserve"> A decision by the board ordering dismissal of an academic staff member shall specify the effective date of the dismissal.</w:t>
      </w:r>
    </w:p>
    <w:p w14:paraId="34FB76BB" w14:textId="724C0C8D" w:rsidR="00AD1949" w:rsidRDefault="00AD1949" w:rsidP="0042512E">
      <w:pPr>
        <w:tabs>
          <w:tab w:val="left" w:pos="720"/>
          <w:tab w:val="left" w:pos="1440"/>
          <w:tab w:val="left" w:pos="2160"/>
          <w:tab w:val="left" w:pos="2880"/>
          <w:tab w:val="left" w:pos="3600"/>
          <w:tab w:val="left" w:pos="4320"/>
          <w:tab w:val="center" w:pos="6480"/>
        </w:tabs>
        <w:rPr>
          <w:szCs w:val="22"/>
          <w:lang w:val="en"/>
        </w:rPr>
      </w:pPr>
    </w:p>
    <w:p w14:paraId="455B360C" w14:textId="4167A1DD" w:rsidR="00EB2C4C" w:rsidRDefault="00A70C05" w:rsidP="0080575C">
      <w:pPr>
        <w:tabs>
          <w:tab w:val="left" w:pos="720"/>
          <w:tab w:val="left" w:pos="1440"/>
          <w:tab w:val="left" w:pos="2160"/>
          <w:tab w:val="left" w:pos="2880"/>
          <w:tab w:val="left" w:pos="3600"/>
          <w:tab w:val="left" w:pos="4320"/>
          <w:tab w:val="center" w:pos="6480"/>
        </w:tabs>
        <w:rPr>
          <w:b/>
          <w:bCs/>
          <w:szCs w:val="22"/>
        </w:rPr>
      </w:pPr>
      <w:r w:rsidRPr="00A70C05">
        <w:rPr>
          <w:b/>
          <w:bCs/>
          <w:szCs w:val="22"/>
        </w:rPr>
        <w:t>UWS 11.26 Suspension from duties in Title IX</w:t>
      </w:r>
      <w:r w:rsidR="00AC6710">
        <w:rPr>
          <w:b/>
          <w:bCs/>
          <w:szCs w:val="22"/>
        </w:rPr>
        <w:t xml:space="preserve"> misconduct</w:t>
      </w:r>
      <w:r w:rsidRPr="00A70C05">
        <w:rPr>
          <w:b/>
          <w:bCs/>
          <w:szCs w:val="22"/>
        </w:rPr>
        <w:t xml:space="preserve"> dismissal cases.</w:t>
      </w:r>
      <w:r w:rsidRPr="00A70C05">
        <w:rPr>
          <w:szCs w:val="22"/>
        </w:rPr>
        <w:t> </w:t>
      </w:r>
      <w:r w:rsidRPr="00A70C05">
        <w:rPr>
          <w:szCs w:val="22"/>
          <w:lang w:val="en"/>
        </w:rPr>
        <w:t xml:space="preserve">Pending the final decision as to dismissal, an academic staff member with an indefinite appointment </w:t>
      </w:r>
      <w:r w:rsidR="00A57283">
        <w:rPr>
          <w:szCs w:val="22"/>
          <w:lang w:val="en"/>
        </w:rPr>
        <w:t>may</w:t>
      </w:r>
      <w:r w:rsidRPr="00A70C05">
        <w:rPr>
          <w:szCs w:val="22"/>
          <w:lang w:val="en"/>
        </w:rPr>
        <w:t xml:space="preserve"> not be relieved of duties, except where, after consulting with the appropriate administrative officer, the chancellor finds that substantial harm may result if the staff member is continued in </w:t>
      </w:r>
      <w:r w:rsidR="00FF391E" w:rsidRPr="00771428">
        <w:rPr>
          <w:szCs w:val="22"/>
          <w:lang w:val="en"/>
        </w:rPr>
        <w:t>the staff member’s</w:t>
      </w:r>
      <w:r w:rsidR="00FF391E">
        <w:rPr>
          <w:szCs w:val="22"/>
          <w:lang w:val="en"/>
        </w:rPr>
        <w:t xml:space="preserve"> </w:t>
      </w:r>
      <w:r w:rsidRPr="00A70C05">
        <w:rPr>
          <w:szCs w:val="22"/>
          <w:lang w:val="en"/>
        </w:rPr>
        <w:t xml:space="preserve">position. Where such determination is made, the staff member may be relieved of </w:t>
      </w:r>
      <w:r w:rsidR="00FF391E" w:rsidRPr="00771428">
        <w:rPr>
          <w:szCs w:val="22"/>
          <w:lang w:val="en"/>
        </w:rPr>
        <w:t>the staff member’s</w:t>
      </w:r>
      <w:r w:rsidR="00FF391E" w:rsidRPr="00771428">
        <w:rPr>
          <w:szCs w:val="22"/>
          <w:u w:val="single"/>
          <w:lang w:val="en"/>
        </w:rPr>
        <w:t xml:space="preserve"> </w:t>
      </w:r>
      <w:r w:rsidRPr="00771428">
        <w:rPr>
          <w:szCs w:val="22"/>
          <w:lang w:val="en"/>
        </w:rPr>
        <w:t>position</w:t>
      </w:r>
      <w:r w:rsidRPr="00A70C05">
        <w:rPr>
          <w:szCs w:val="22"/>
          <w:lang w:val="en"/>
        </w:rPr>
        <w:t xml:space="preserve"> immediately, or be assigned to another administrative unit, but </w:t>
      </w:r>
      <w:r w:rsidR="00FF391E" w:rsidRPr="00771428">
        <w:rPr>
          <w:szCs w:val="22"/>
          <w:lang w:val="en"/>
        </w:rPr>
        <w:t>the staff member’s</w:t>
      </w:r>
      <w:r w:rsidR="00FF391E">
        <w:rPr>
          <w:szCs w:val="22"/>
          <w:lang w:val="en"/>
        </w:rPr>
        <w:t xml:space="preserve"> </w:t>
      </w:r>
      <w:r w:rsidRPr="00A70C05">
        <w:rPr>
          <w:szCs w:val="22"/>
          <w:lang w:val="en"/>
        </w:rPr>
        <w:t xml:space="preserve">salary shall continue until the chancellor makes a decision as to dismissal, unless the chancellor also makes the determinations set forth in s. </w:t>
      </w:r>
      <w:r w:rsidRPr="00247BD2">
        <w:rPr>
          <w:szCs w:val="22"/>
          <w:lang w:val="en"/>
        </w:rPr>
        <w:t>UWS 11.</w:t>
      </w:r>
      <w:r w:rsidR="00A43517">
        <w:rPr>
          <w:szCs w:val="22"/>
          <w:lang w:val="en"/>
        </w:rPr>
        <w:t>32</w:t>
      </w:r>
      <w:r w:rsidRPr="00247BD2">
        <w:rPr>
          <w:szCs w:val="22"/>
          <w:lang w:val="en"/>
        </w:rPr>
        <w:t xml:space="preserve"> (1)</w:t>
      </w:r>
      <w:r w:rsidRPr="00A70C05">
        <w:rPr>
          <w:szCs w:val="22"/>
          <w:lang w:val="en"/>
        </w:rPr>
        <w:t xml:space="preserve"> in which case the suspension from duties may be without pay and the procedures set forth in s. </w:t>
      </w:r>
      <w:r w:rsidRPr="00247BD2">
        <w:rPr>
          <w:szCs w:val="22"/>
          <w:lang w:val="en"/>
        </w:rPr>
        <w:t>UWS 11.</w:t>
      </w:r>
      <w:r w:rsidR="00A43517">
        <w:rPr>
          <w:szCs w:val="22"/>
          <w:lang w:val="en"/>
        </w:rPr>
        <w:t>32</w:t>
      </w:r>
      <w:r w:rsidRPr="00A70C05">
        <w:rPr>
          <w:szCs w:val="22"/>
          <w:lang w:val="en"/>
        </w:rPr>
        <w:t xml:space="preserve"> shall apply.</w:t>
      </w:r>
    </w:p>
    <w:p w14:paraId="3163ABC1" w14:textId="77777777" w:rsidR="00EB2C4C" w:rsidRDefault="00EB2C4C" w:rsidP="0080575C">
      <w:pPr>
        <w:tabs>
          <w:tab w:val="left" w:pos="720"/>
          <w:tab w:val="left" w:pos="1440"/>
          <w:tab w:val="left" w:pos="2160"/>
          <w:tab w:val="left" w:pos="2880"/>
          <w:tab w:val="left" w:pos="3600"/>
          <w:tab w:val="left" w:pos="4320"/>
          <w:tab w:val="center" w:pos="6480"/>
        </w:tabs>
        <w:rPr>
          <w:b/>
          <w:bCs/>
          <w:szCs w:val="22"/>
        </w:rPr>
      </w:pPr>
    </w:p>
    <w:p w14:paraId="12C365D8" w14:textId="29929BFA" w:rsidR="002551D5" w:rsidRDefault="002551D5" w:rsidP="002551D5">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F52298">
        <w:rPr>
          <w:b/>
          <w:bCs/>
          <w:szCs w:val="22"/>
        </w:rPr>
        <w:t>2</w:t>
      </w:r>
      <w:r w:rsidR="00BC0C05">
        <w:rPr>
          <w:b/>
          <w:bCs/>
          <w:szCs w:val="22"/>
        </w:rPr>
        <w:t>4</w:t>
      </w:r>
      <w:r>
        <w:rPr>
          <w:b/>
          <w:bCs/>
          <w:szCs w:val="22"/>
        </w:rPr>
        <w:t>. Subchapter IV – Procedures for Dismissal for Cause in Special Cases – Indefinite Academic Staff Appointments of Chapter UWS 11 [precedes UWS 11.27] is created to read:</w:t>
      </w:r>
    </w:p>
    <w:p w14:paraId="6D26B83A" w14:textId="77777777" w:rsidR="002551D5" w:rsidRDefault="002551D5" w:rsidP="002551D5">
      <w:pPr>
        <w:tabs>
          <w:tab w:val="left" w:pos="720"/>
          <w:tab w:val="left" w:pos="1440"/>
          <w:tab w:val="left" w:pos="2160"/>
          <w:tab w:val="left" w:pos="2880"/>
          <w:tab w:val="left" w:pos="3600"/>
          <w:tab w:val="left" w:pos="4320"/>
          <w:tab w:val="center" w:pos="6480"/>
        </w:tabs>
        <w:rPr>
          <w:b/>
          <w:bCs/>
          <w:szCs w:val="22"/>
        </w:rPr>
      </w:pPr>
    </w:p>
    <w:p w14:paraId="01768215" w14:textId="77777777" w:rsidR="002551D5" w:rsidRPr="001F4F0F" w:rsidRDefault="002551D5" w:rsidP="002551D5">
      <w:pPr>
        <w:tabs>
          <w:tab w:val="left" w:pos="720"/>
          <w:tab w:val="left" w:pos="1440"/>
          <w:tab w:val="left" w:pos="2160"/>
          <w:tab w:val="left" w:pos="2880"/>
          <w:tab w:val="left" w:pos="3600"/>
          <w:tab w:val="left" w:pos="4320"/>
          <w:tab w:val="center" w:pos="6480"/>
        </w:tabs>
        <w:rPr>
          <w:szCs w:val="22"/>
        </w:rPr>
      </w:pPr>
      <w:r w:rsidRPr="001F4F0F">
        <w:rPr>
          <w:szCs w:val="22"/>
        </w:rPr>
        <w:t xml:space="preserve">UWS </w:t>
      </w:r>
      <w:r>
        <w:rPr>
          <w:szCs w:val="22"/>
        </w:rPr>
        <w:t>11</w:t>
      </w:r>
    </w:p>
    <w:p w14:paraId="3A692098" w14:textId="7AC68C01" w:rsidR="002551D5" w:rsidRPr="001F4F0F" w:rsidRDefault="002551D5" w:rsidP="002551D5">
      <w:pPr>
        <w:tabs>
          <w:tab w:val="left" w:pos="720"/>
          <w:tab w:val="left" w:pos="1440"/>
          <w:tab w:val="left" w:pos="2160"/>
          <w:tab w:val="left" w:pos="2880"/>
          <w:tab w:val="left" w:pos="3600"/>
          <w:tab w:val="left" w:pos="4320"/>
          <w:tab w:val="center" w:pos="6480"/>
        </w:tabs>
        <w:rPr>
          <w:szCs w:val="22"/>
        </w:rPr>
      </w:pPr>
      <w:r w:rsidRPr="001F4F0F">
        <w:rPr>
          <w:szCs w:val="22"/>
        </w:rPr>
        <w:t>SUBCHAPTER I</w:t>
      </w:r>
      <w:r>
        <w:rPr>
          <w:szCs w:val="22"/>
        </w:rPr>
        <w:t>V</w:t>
      </w:r>
    </w:p>
    <w:p w14:paraId="6E142D33" w14:textId="3B6702F3" w:rsidR="002551D5" w:rsidRDefault="002551D5" w:rsidP="002551D5">
      <w:pPr>
        <w:tabs>
          <w:tab w:val="left" w:pos="720"/>
          <w:tab w:val="left" w:pos="1440"/>
          <w:tab w:val="left" w:pos="2160"/>
          <w:tab w:val="left" w:pos="2880"/>
          <w:tab w:val="left" w:pos="3600"/>
          <w:tab w:val="left" w:pos="4320"/>
          <w:tab w:val="center" w:pos="6480"/>
        </w:tabs>
        <w:rPr>
          <w:szCs w:val="22"/>
        </w:rPr>
      </w:pPr>
      <w:r>
        <w:rPr>
          <w:szCs w:val="22"/>
        </w:rPr>
        <w:t>PROCEDURES FOR DISMISSAL FOR CAUSE IN SPECIAL CASES – INDEFINITE ACADEMIC STAFF APPOINTMENTS</w:t>
      </w:r>
    </w:p>
    <w:p w14:paraId="79E8FFB0" w14:textId="77777777" w:rsidR="002551D5" w:rsidRPr="0081455A" w:rsidRDefault="002551D5" w:rsidP="002551D5">
      <w:pPr>
        <w:tabs>
          <w:tab w:val="left" w:pos="720"/>
          <w:tab w:val="left" w:pos="1440"/>
          <w:tab w:val="left" w:pos="2160"/>
          <w:tab w:val="left" w:pos="2880"/>
          <w:tab w:val="left" w:pos="3600"/>
          <w:tab w:val="left" w:pos="4320"/>
          <w:tab w:val="center" w:pos="6480"/>
        </w:tabs>
        <w:rPr>
          <w:szCs w:val="22"/>
        </w:rPr>
      </w:pPr>
    </w:p>
    <w:p w14:paraId="32E08244" w14:textId="753A7D37" w:rsidR="002551D5" w:rsidRDefault="002551D5" w:rsidP="002551D5">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BC0C05">
        <w:rPr>
          <w:b/>
          <w:bCs/>
          <w:szCs w:val="22"/>
        </w:rPr>
        <w:t>25</w:t>
      </w:r>
      <w:r>
        <w:rPr>
          <w:b/>
          <w:bCs/>
          <w:szCs w:val="22"/>
        </w:rPr>
        <w:t>. UWS 11.27 is created to read:</w:t>
      </w:r>
    </w:p>
    <w:p w14:paraId="69F2413E" w14:textId="77777777" w:rsidR="002551D5" w:rsidRDefault="002551D5" w:rsidP="002551D5">
      <w:pPr>
        <w:tabs>
          <w:tab w:val="left" w:pos="720"/>
          <w:tab w:val="left" w:pos="1440"/>
          <w:tab w:val="left" w:pos="2160"/>
          <w:tab w:val="left" w:pos="2880"/>
          <w:tab w:val="left" w:pos="3600"/>
          <w:tab w:val="left" w:pos="4320"/>
          <w:tab w:val="center" w:pos="6480"/>
        </w:tabs>
        <w:rPr>
          <w:b/>
          <w:bCs/>
          <w:szCs w:val="22"/>
        </w:rPr>
      </w:pPr>
    </w:p>
    <w:p w14:paraId="526975FE" w14:textId="29130291" w:rsidR="002551D5" w:rsidRPr="002551D5" w:rsidRDefault="002551D5" w:rsidP="002551D5">
      <w:pPr>
        <w:pStyle w:val="ListParagraph"/>
        <w:ind w:left="0"/>
        <w:rPr>
          <w:color w:val="000000" w:themeColor="text1"/>
        </w:rPr>
      </w:pPr>
      <w:r w:rsidRPr="09C8B325">
        <w:rPr>
          <w:b/>
          <w:color w:val="000000" w:themeColor="text1"/>
          <w:lang w:val="en"/>
        </w:rPr>
        <w:t xml:space="preserve">UWS 11.27 Subchapter IV definition. </w:t>
      </w:r>
      <w:r w:rsidRPr="00A252E4">
        <w:rPr>
          <w:bCs/>
          <w:color w:val="000000" w:themeColor="text1"/>
          <w:lang w:val="en"/>
        </w:rPr>
        <w:t>In this subchapter</w:t>
      </w:r>
      <w:r w:rsidR="004F526C">
        <w:rPr>
          <w:b/>
          <w:color w:val="000000" w:themeColor="text1"/>
          <w:lang w:val="en"/>
        </w:rPr>
        <w:t>,</w:t>
      </w:r>
      <w:r>
        <w:rPr>
          <w:b/>
          <w:color w:val="000000" w:themeColor="text1"/>
          <w:lang w:val="en"/>
        </w:rPr>
        <w:t xml:space="preserve"> </w:t>
      </w:r>
      <w:r w:rsidRPr="002551D5">
        <w:rPr>
          <w:color w:val="000000" w:themeColor="text1"/>
        </w:rPr>
        <w:t>“</w:t>
      </w:r>
      <w:r w:rsidR="00FF391E">
        <w:rPr>
          <w:color w:val="000000" w:themeColor="text1"/>
        </w:rPr>
        <w:t>a</w:t>
      </w:r>
      <w:r w:rsidRPr="002551D5">
        <w:rPr>
          <w:color w:val="000000" w:themeColor="text1"/>
        </w:rPr>
        <w:t>ffected party” means any</w:t>
      </w:r>
      <w:r w:rsidRPr="002551D5">
        <w:rPr>
          <w:color w:val="426986"/>
          <w:u w:val="single"/>
        </w:rPr>
        <w:t xml:space="preserve"> </w:t>
      </w:r>
      <w:r w:rsidRPr="002551D5">
        <w:rPr>
          <w:color w:val="000000" w:themeColor="text1"/>
        </w:rPr>
        <w:t>student, employee, visitor, or an individual participating in a university program or activity, who is a victim of an academic staff member’s serious criminal misconduct.</w:t>
      </w:r>
    </w:p>
    <w:p w14:paraId="1681DEE5" w14:textId="77777777" w:rsidR="005B1842" w:rsidRDefault="005B1842" w:rsidP="0080575C">
      <w:pPr>
        <w:tabs>
          <w:tab w:val="left" w:pos="720"/>
          <w:tab w:val="left" w:pos="1440"/>
          <w:tab w:val="left" w:pos="2160"/>
          <w:tab w:val="left" w:pos="2880"/>
          <w:tab w:val="left" w:pos="3600"/>
          <w:tab w:val="left" w:pos="4320"/>
          <w:tab w:val="center" w:pos="6480"/>
        </w:tabs>
        <w:rPr>
          <w:b/>
          <w:bCs/>
          <w:szCs w:val="22"/>
        </w:rPr>
      </w:pPr>
    </w:p>
    <w:p w14:paraId="6C9BA60B" w14:textId="56883731" w:rsidR="00EA2285" w:rsidRPr="00771428" w:rsidRDefault="0080575C" w:rsidP="00EA2285">
      <w:pPr>
        <w:tabs>
          <w:tab w:val="left" w:pos="720"/>
          <w:tab w:val="left" w:pos="1440"/>
          <w:tab w:val="left" w:pos="2160"/>
          <w:tab w:val="left" w:pos="2880"/>
          <w:tab w:val="left" w:pos="3600"/>
          <w:tab w:val="left" w:pos="4320"/>
          <w:tab w:val="center" w:pos="6480"/>
        </w:tabs>
        <w:rPr>
          <w:b/>
          <w:bCs/>
        </w:rPr>
      </w:pPr>
      <w:r w:rsidRPr="00E80331">
        <w:rPr>
          <w:b/>
          <w:bCs/>
          <w:szCs w:val="22"/>
        </w:rPr>
        <w:t xml:space="preserve">Section </w:t>
      </w:r>
      <w:r w:rsidR="00BC0C05">
        <w:rPr>
          <w:b/>
          <w:bCs/>
          <w:szCs w:val="22"/>
        </w:rPr>
        <w:t>26</w:t>
      </w:r>
      <w:r w:rsidRPr="00E80331">
        <w:rPr>
          <w:b/>
          <w:bCs/>
          <w:szCs w:val="22"/>
        </w:rPr>
        <w:t xml:space="preserve">.  </w:t>
      </w:r>
      <w:r w:rsidR="00E80331" w:rsidRPr="00E80331">
        <w:rPr>
          <w:b/>
          <w:bCs/>
          <w:szCs w:val="22"/>
        </w:rPr>
        <w:t>Effective Date</w:t>
      </w:r>
      <w:r w:rsidRPr="00E80331">
        <w:rPr>
          <w:b/>
          <w:bCs/>
          <w:szCs w:val="22"/>
        </w:rPr>
        <w:t xml:space="preserve">. </w:t>
      </w:r>
      <w:bookmarkStart w:id="7" w:name="_Hlk54360221"/>
      <w:r w:rsidR="00EA2285" w:rsidRPr="00C05D81">
        <w:rPr>
          <w:b/>
          <w:bCs/>
        </w:rPr>
        <w:t>This rule shall take effect on the first day of the month following publication in the Wisconsin Administrative Register as provided in s. 227.22 (2) (intro.), Stats.</w:t>
      </w:r>
    </w:p>
    <w:bookmarkEnd w:id="7"/>
    <w:p w14:paraId="4B698A12" w14:textId="022DF2F0" w:rsidR="000F23C3" w:rsidRDefault="000F23C3" w:rsidP="000F23C3">
      <w:pPr>
        <w:tabs>
          <w:tab w:val="left" w:pos="720"/>
          <w:tab w:val="left" w:pos="1440"/>
          <w:tab w:val="left" w:pos="2160"/>
          <w:tab w:val="left" w:pos="2880"/>
          <w:tab w:val="left" w:pos="3600"/>
          <w:tab w:val="left" w:pos="4320"/>
          <w:tab w:val="center" w:pos="6480"/>
        </w:tabs>
        <w:rPr>
          <w:b/>
          <w:bCs/>
        </w:rPr>
      </w:pPr>
    </w:p>
    <w:p w14:paraId="72ABD3E8" w14:textId="77777777" w:rsidR="00C516B0" w:rsidRPr="000F23C3" w:rsidRDefault="00C516B0" w:rsidP="000F23C3">
      <w:pPr>
        <w:tabs>
          <w:tab w:val="left" w:pos="720"/>
          <w:tab w:val="left" w:pos="1440"/>
          <w:tab w:val="left" w:pos="2160"/>
          <w:tab w:val="left" w:pos="2880"/>
          <w:tab w:val="left" w:pos="3600"/>
          <w:tab w:val="left" w:pos="4320"/>
          <w:tab w:val="center" w:pos="6480"/>
        </w:tabs>
        <w:rPr>
          <w:smallCaps/>
          <w:szCs w:val="22"/>
        </w:rPr>
      </w:pPr>
    </w:p>
    <w:p w14:paraId="4B698A13" w14:textId="77777777" w:rsidR="00527B84" w:rsidRDefault="00527B84" w:rsidP="004E6499">
      <w:pPr>
        <w:tabs>
          <w:tab w:val="left" w:pos="720"/>
          <w:tab w:val="left" w:pos="1440"/>
          <w:tab w:val="left" w:pos="2160"/>
          <w:tab w:val="left" w:pos="2880"/>
          <w:tab w:val="left" w:pos="3600"/>
          <w:tab w:val="left" w:pos="4320"/>
          <w:tab w:val="center" w:pos="6480"/>
        </w:tabs>
        <w:rPr>
          <w:szCs w:val="22"/>
        </w:rPr>
      </w:pPr>
      <w:r>
        <w:rPr>
          <w:szCs w:val="22"/>
        </w:rPr>
        <w:t>------------------------------------------------------------------------------------------------------------</w:t>
      </w:r>
    </w:p>
    <w:p w14:paraId="4B698A14" w14:textId="77777777" w:rsidR="00527B84" w:rsidRDefault="00527B84" w:rsidP="00527B84">
      <w:pPr>
        <w:tabs>
          <w:tab w:val="left" w:pos="720"/>
          <w:tab w:val="left" w:pos="1440"/>
          <w:tab w:val="left" w:pos="2160"/>
          <w:tab w:val="left" w:pos="2880"/>
          <w:tab w:val="left" w:pos="3600"/>
          <w:tab w:val="left" w:pos="4320"/>
          <w:tab w:val="center" w:pos="6480"/>
        </w:tabs>
        <w:jc w:val="center"/>
        <w:rPr>
          <w:szCs w:val="22"/>
        </w:rPr>
      </w:pPr>
      <w:r>
        <w:rPr>
          <w:szCs w:val="22"/>
        </w:rPr>
        <w:t>(END OF TEXT OF RULE)</w:t>
      </w:r>
    </w:p>
    <w:p w14:paraId="4B698A1A" w14:textId="19FA0DF7" w:rsidR="00666995" w:rsidRDefault="006E2AD8" w:rsidP="004E6499">
      <w:pPr>
        <w:tabs>
          <w:tab w:val="left" w:pos="720"/>
          <w:tab w:val="left" w:pos="1440"/>
          <w:tab w:val="left" w:pos="2160"/>
          <w:tab w:val="left" w:pos="2880"/>
          <w:tab w:val="left" w:pos="3600"/>
          <w:tab w:val="left" w:pos="4320"/>
          <w:tab w:val="center" w:pos="6480"/>
        </w:tabs>
        <w:rPr>
          <w:sz w:val="20"/>
          <w:szCs w:val="20"/>
        </w:rPr>
      </w:pPr>
      <w:r>
        <w:rPr>
          <w:szCs w:val="22"/>
        </w:rPr>
        <w:t>------------------------------------------------------------------------------------------------------------</w:t>
      </w:r>
    </w:p>
    <w:sectPr w:rsidR="00666995" w:rsidSect="00A14CC6">
      <w:headerReference w:type="default" r:id="rId58"/>
      <w:footerReference w:type="default" r:id="rId59"/>
      <w:pgSz w:w="12240" w:h="15840" w:code="1"/>
      <w:pgMar w:top="1440" w:right="1800" w:bottom="1440" w:left="180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B6524" w14:textId="77777777" w:rsidR="001B7B19" w:rsidRDefault="001B7B19">
      <w:r>
        <w:separator/>
      </w:r>
    </w:p>
  </w:endnote>
  <w:endnote w:type="continuationSeparator" w:id="0">
    <w:p w14:paraId="6DD9004F" w14:textId="77777777" w:rsidR="001B7B19" w:rsidRDefault="001B7B19">
      <w:r>
        <w:continuationSeparator/>
      </w:r>
    </w:p>
  </w:endnote>
  <w:endnote w:type="continuationNotice" w:id="1">
    <w:p w14:paraId="14AB2C80" w14:textId="77777777" w:rsidR="001B7B19" w:rsidRDefault="001B7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8A1F" w14:textId="77777777" w:rsidR="00C67044" w:rsidRPr="008905A9" w:rsidRDefault="00C67044">
    <w:pPr>
      <w:pStyle w:val="Footer"/>
      <w:rPr>
        <w:sz w:val="20"/>
        <w:szCs w:val="20"/>
      </w:rPr>
    </w:pPr>
    <w:r w:rsidRPr="008905A9">
      <w:rPr>
        <w:sz w:val="20"/>
        <w:szCs w:val="20"/>
      </w:rPr>
      <w:tab/>
    </w:r>
    <w:r w:rsidRPr="008905A9">
      <w:rPr>
        <w:sz w:val="20"/>
        <w:szCs w:val="20"/>
      </w:rPr>
      <w:tab/>
      <w:t xml:space="preserve">Page </w:t>
    </w:r>
    <w:r w:rsidRPr="008905A9">
      <w:rPr>
        <w:rStyle w:val="PageNumber"/>
        <w:sz w:val="20"/>
        <w:szCs w:val="20"/>
      </w:rPr>
      <w:fldChar w:fldCharType="begin"/>
    </w:r>
    <w:r w:rsidRPr="008905A9">
      <w:rPr>
        <w:rStyle w:val="PageNumber"/>
        <w:sz w:val="20"/>
        <w:szCs w:val="20"/>
      </w:rPr>
      <w:instrText xml:space="preserve"> PAGE </w:instrText>
    </w:r>
    <w:r w:rsidRPr="008905A9">
      <w:rPr>
        <w:rStyle w:val="PageNumber"/>
        <w:sz w:val="20"/>
        <w:szCs w:val="20"/>
      </w:rPr>
      <w:fldChar w:fldCharType="separate"/>
    </w:r>
    <w:r>
      <w:rPr>
        <w:rStyle w:val="PageNumber"/>
        <w:noProof/>
        <w:sz w:val="20"/>
        <w:szCs w:val="20"/>
      </w:rPr>
      <w:t>2</w:t>
    </w:r>
    <w:r w:rsidRPr="008905A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6894" w14:textId="77777777" w:rsidR="001B7B19" w:rsidRDefault="001B7B19">
      <w:r>
        <w:separator/>
      </w:r>
    </w:p>
  </w:footnote>
  <w:footnote w:type="continuationSeparator" w:id="0">
    <w:p w14:paraId="4906E7D9" w14:textId="77777777" w:rsidR="001B7B19" w:rsidRDefault="001B7B19">
      <w:r>
        <w:continuationSeparator/>
      </w:r>
    </w:p>
  </w:footnote>
  <w:footnote w:type="continuationNotice" w:id="1">
    <w:p w14:paraId="7E2A618D" w14:textId="77777777" w:rsidR="001B7B19" w:rsidRDefault="001B7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2BD1" w14:textId="71A30A4B" w:rsidR="00C67044" w:rsidRDefault="00C67044">
    <w:pPr>
      <w:pStyle w:val="Header"/>
    </w:pPr>
  </w:p>
  <w:p w14:paraId="580D2EFD" w14:textId="2B447065" w:rsidR="00C67044" w:rsidRDefault="00C67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E2C"/>
    <w:multiLevelType w:val="hybridMultilevel"/>
    <w:tmpl w:val="D3C490B4"/>
    <w:lvl w:ilvl="0" w:tplc="F712F00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A4A6788"/>
    <w:multiLevelType w:val="hybridMultilevel"/>
    <w:tmpl w:val="F9D87296"/>
    <w:lvl w:ilvl="0" w:tplc="5BB6C0F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E32CE4"/>
    <w:multiLevelType w:val="hybridMultilevel"/>
    <w:tmpl w:val="F4E47F8E"/>
    <w:lvl w:ilvl="0" w:tplc="1DB4E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A5288"/>
    <w:multiLevelType w:val="hybridMultilevel"/>
    <w:tmpl w:val="EDB4A622"/>
    <w:lvl w:ilvl="0" w:tplc="D8D4D118">
      <w:start w:val="1"/>
      <w:numFmt w:val="lowerRoman"/>
      <w:lvlText w:val="%1."/>
      <w:lvlJc w:val="left"/>
      <w:pPr>
        <w:ind w:left="2340" w:hanging="720"/>
      </w:pPr>
      <w:rPr>
        <w:rFonts w:asciiTheme="majorHAnsi" w:eastAsia="Times New Roman" w:hAnsiTheme="majorHAnsi" w:cstheme="majorHAnsi"/>
        <w:b/>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A696274"/>
    <w:multiLevelType w:val="hybridMultilevel"/>
    <w:tmpl w:val="5372A83E"/>
    <w:lvl w:ilvl="0" w:tplc="C6EA8508">
      <w:start w:val="1"/>
      <w:numFmt w:val="lowerLetter"/>
      <w:lvlText w:val="(%1)"/>
      <w:lvlJc w:val="left"/>
      <w:pPr>
        <w:ind w:left="1800" w:hanging="360"/>
      </w:pPr>
      <w:rPr>
        <w:rFonts w:hint="default"/>
        <w:b w:val="0"/>
        <w:bCs w:val="0"/>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1BBC2160"/>
    <w:multiLevelType w:val="hybridMultilevel"/>
    <w:tmpl w:val="0F548D76"/>
    <w:lvl w:ilvl="0" w:tplc="04090001">
      <w:start w:val="1"/>
      <w:numFmt w:val="bullet"/>
      <w:lvlText w:val=""/>
      <w:lvlJc w:val="left"/>
      <w:pPr>
        <w:ind w:left="720" w:hanging="360"/>
      </w:pPr>
      <w:rPr>
        <w:rFonts w:ascii="Symbol" w:hAnsi="Symbol" w:hint="default"/>
      </w:rPr>
    </w:lvl>
    <w:lvl w:ilvl="1" w:tplc="574A352A">
      <w:start w:val="1"/>
      <w:numFmt w:val="lowerLetter"/>
      <w:lvlText w:val="(%2)"/>
      <w:lvlJc w:val="left"/>
      <w:pPr>
        <w:ind w:left="360" w:hanging="360"/>
      </w:pPr>
      <w:rPr>
        <w:rFonts w:asciiTheme="majorHAnsi" w:eastAsia="Times New Roman" w:hAnsiTheme="majorHAnsi" w:cstheme="majorHAnsi"/>
        <w:b w:val="0"/>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903BF"/>
    <w:multiLevelType w:val="hybridMultilevel"/>
    <w:tmpl w:val="27BE003C"/>
    <w:lvl w:ilvl="0" w:tplc="F4A29C5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7775F"/>
    <w:multiLevelType w:val="hybridMultilevel"/>
    <w:tmpl w:val="2B8AA25C"/>
    <w:lvl w:ilvl="0" w:tplc="04090013">
      <w:start w:val="1"/>
      <w:numFmt w:val="upperRoman"/>
      <w:lvlText w:val="%1."/>
      <w:lvlJc w:val="right"/>
      <w:pPr>
        <w:ind w:left="1440" w:hanging="360"/>
      </w:pPr>
    </w:lvl>
    <w:lvl w:ilvl="1" w:tplc="39DAF2C6">
      <w:start w:val="1"/>
      <w:numFmt w:val="decimal"/>
      <w:lvlText w:val="%2."/>
      <w:lvlJc w:val="right"/>
      <w:pPr>
        <w:ind w:left="1530" w:hanging="360"/>
      </w:pPr>
      <w:rPr>
        <w:rFonts w:asciiTheme="majorHAnsi" w:eastAsia="Times New Roman" w:hAnsiTheme="majorHAnsi" w:cstheme="majorHAnsi"/>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7245B0"/>
    <w:multiLevelType w:val="hybridMultilevel"/>
    <w:tmpl w:val="F8547B72"/>
    <w:lvl w:ilvl="0" w:tplc="DC8A24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A2868"/>
    <w:multiLevelType w:val="hybridMultilevel"/>
    <w:tmpl w:val="372AC338"/>
    <w:lvl w:ilvl="0" w:tplc="CB680C44">
      <w:start w:val="1"/>
      <w:numFmt w:val="lowerRoman"/>
      <w:lvlText w:val="%1."/>
      <w:lvlJc w:val="left"/>
      <w:pPr>
        <w:ind w:left="2070" w:hanging="720"/>
      </w:pPr>
      <w:rPr>
        <w:rFonts w:asciiTheme="majorHAnsi" w:eastAsia="Times New Roman" w:hAnsiTheme="majorHAnsi" w:cstheme="majorHAnsi" w:hint="default"/>
        <w:b/>
        <w:bCs/>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37284A55"/>
    <w:multiLevelType w:val="hybridMultilevel"/>
    <w:tmpl w:val="49BC2B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9B76607"/>
    <w:multiLevelType w:val="hybridMultilevel"/>
    <w:tmpl w:val="1C3EE3A8"/>
    <w:lvl w:ilvl="0" w:tplc="B46C4BDE">
      <w:start w:val="4"/>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A2D00B0"/>
    <w:multiLevelType w:val="hybridMultilevel"/>
    <w:tmpl w:val="4738A766"/>
    <w:lvl w:ilvl="0" w:tplc="777A2484">
      <w:start w:val="1"/>
      <w:numFmt w:val="lowerLetter"/>
      <w:lvlText w:val="(%1)"/>
      <w:lvlJc w:val="left"/>
      <w:pPr>
        <w:ind w:left="600" w:hanging="360"/>
      </w:pPr>
      <w:rPr>
        <w:rFonts w:ascii="Times New Roman" w:eastAsia="Times New Roman" w:hAnsi="Times New Roman" w:cs="Times New Roman"/>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3" w15:restartNumberingAfterBreak="0">
    <w:nsid w:val="3B4F028C"/>
    <w:multiLevelType w:val="hybridMultilevel"/>
    <w:tmpl w:val="E02EF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33342"/>
    <w:multiLevelType w:val="hybridMultilevel"/>
    <w:tmpl w:val="04A694F8"/>
    <w:lvl w:ilvl="0" w:tplc="6700CC64">
      <w:start w:val="1"/>
      <w:numFmt w:val="decimal"/>
      <w:lvlText w:val="%1."/>
      <w:lvlJc w:val="left"/>
      <w:pPr>
        <w:ind w:left="1440" w:hanging="360"/>
      </w:pPr>
      <w:rPr>
        <w:rFonts w:ascii="Times New Roman" w:eastAsia="Times New Roma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1908CB"/>
    <w:multiLevelType w:val="hybridMultilevel"/>
    <w:tmpl w:val="5D32B3E6"/>
    <w:lvl w:ilvl="0" w:tplc="F2FADFD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075B"/>
    <w:multiLevelType w:val="hybridMultilevel"/>
    <w:tmpl w:val="E9E20DE6"/>
    <w:lvl w:ilvl="0" w:tplc="39887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622C0"/>
    <w:multiLevelType w:val="hybridMultilevel"/>
    <w:tmpl w:val="6686860E"/>
    <w:lvl w:ilvl="0" w:tplc="0409000F">
      <w:start w:val="1"/>
      <w:numFmt w:val="decimal"/>
      <w:lvlText w:val="%1."/>
      <w:lvlJc w:val="left"/>
      <w:pPr>
        <w:ind w:left="720" w:hanging="360"/>
      </w:pPr>
    </w:lvl>
    <w:lvl w:ilvl="1" w:tplc="E3302F4E">
      <w:start w:val="1"/>
      <w:numFmt w:val="decimal"/>
      <w:lvlText w:val="%2."/>
      <w:lvlJc w:val="left"/>
      <w:pPr>
        <w:ind w:left="1440" w:hanging="360"/>
      </w:pPr>
      <w:rPr>
        <w:rFonts w:hint="default"/>
      </w:rPr>
    </w:lvl>
    <w:lvl w:ilvl="2" w:tplc="87ECF1D2">
      <w:start w:val="1"/>
      <w:numFmt w:val="decimal"/>
      <w:lvlText w:val="(%3)"/>
      <w:lvlJc w:val="left"/>
      <w:pPr>
        <w:ind w:left="2340" w:hanging="360"/>
      </w:pPr>
      <w:rPr>
        <w:rFonts w:hint="default"/>
      </w:rPr>
    </w:lvl>
    <w:lvl w:ilvl="3" w:tplc="487C0C02">
      <w:start w:val="1"/>
      <w:numFmt w:val="decimal"/>
      <w:lvlText w:val="%4."/>
      <w:lvlJc w:val="left"/>
      <w:pPr>
        <w:ind w:left="1620" w:hanging="360"/>
      </w:pPr>
      <w:rPr>
        <w:rFonts w:asciiTheme="majorHAnsi" w:eastAsia="Times New Roman" w:hAnsiTheme="majorHAnsi" w:cstheme="majorHAnsi"/>
        <w:b w:val="0"/>
        <w:bCs w:val="0"/>
      </w:rPr>
    </w:lvl>
    <w:lvl w:ilvl="4" w:tplc="31249278">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50613"/>
    <w:multiLevelType w:val="hybridMultilevel"/>
    <w:tmpl w:val="4F68A15E"/>
    <w:lvl w:ilvl="0" w:tplc="BD842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B0523"/>
    <w:multiLevelType w:val="hybridMultilevel"/>
    <w:tmpl w:val="73E6B14A"/>
    <w:lvl w:ilvl="0" w:tplc="04090017">
      <w:start w:val="1"/>
      <w:numFmt w:val="lowerLetter"/>
      <w:lvlText w:val="%1)"/>
      <w:lvlJc w:val="left"/>
      <w:pPr>
        <w:ind w:left="720" w:hanging="360"/>
      </w:pPr>
    </w:lvl>
    <w:lvl w:ilvl="1" w:tplc="0F5A3126">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135D99"/>
    <w:multiLevelType w:val="hybridMultilevel"/>
    <w:tmpl w:val="FD02D6BE"/>
    <w:lvl w:ilvl="0" w:tplc="B6A8048E">
      <w:start w:val="1"/>
      <w:numFmt w:val="decimal"/>
      <w:lvlText w:val="%1."/>
      <w:lvlJc w:val="left"/>
      <w:pPr>
        <w:ind w:left="1620" w:hanging="360"/>
      </w:pPr>
      <w:rPr>
        <w:rFonts w:asciiTheme="majorHAnsi" w:eastAsia="Times New Roman" w:hAnsiTheme="majorHAnsi" w:cstheme="majorHAnsi" w:hint="default"/>
        <w:b/>
        <w:b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726690A"/>
    <w:multiLevelType w:val="hybridMultilevel"/>
    <w:tmpl w:val="D3C490B4"/>
    <w:lvl w:ilvl="0" w:tplc="F712F00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A4D5765"/>
    <w:multiLevelType w:val="hybridMultilevel"/>
    <w:tmpl w:val="AB4C0BB0"/>
    <w:lvl w:ilvl="0" w:tplc="AE14C1EC">
      <w:start w:val="1"/>
      <w:numFmt w:val="lowerLetter"/>
      <w:lvlText w:val="(%1)"/>
      <w:lvlJc w:val="left"/>
      <w:pPr>
        <w:ind w:left="1080" w:hanging="360"/>
      </w:pPr>
      <w:rPr>
        <w:rFonts w:asciiTheme="majorHAnsi" w:eastAsia="Times New Roman" w:hAnsiTheme="majorHAnsi" w:cstheme="majorHAns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7B4B99"/>
    <w:multiLevelType w:val="hybridMultilevel"/>
    <w:tmpl w:val="1BDC1898"/>
    <w:lvl w:ilvl="0" w:tplc="079409B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A938BD"/>
    <w:multiLevelType w:val="hybridMultilevel"/>
    <w:tmpl w:val="7D302D42"/>
    <w:lvl w:ilvl="0" w:tplc="1B40C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33C8D"/>
    <w:multiLevelType w:val="hybridMultilevel"/>
    <w:tmpl w:val="F9A01B38"/>
    <w:lvl w:ilvl="0" w:tplc="5B74C3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16C1A"/>
    <w:multiLevelType w:val="hybridMultilevel"/>
    <w:tmpl w:val="C7E67E7A"/>
    <w:lvl w:ilvl="0" w:tplc="04090017">
      <w:start w:val="1"/>
      <w:numFmt w:val="lowerLetter"/>
      <w:lvlText w:val="%1)"/>
      <w:lvlJc w:val="left"/>
      <w:pPr>
        <w:ind w:left="720" w:hanging="360"/>
      </w:pPr>
    </w:lvl>
    <w:lvl w:ilvl="1" w:tplc="04090011">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6C04AE"/>
    <w:multiLevelType w:val="hybridMultilevel"/>
    <w:tmpl w:val="339C5B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CE12929"/>
    <w:multiLevelType w:val="hybridMultilevel"/>
    <w:tmpl w:val="169E08E2"/>
    <w:lvl w:ilvl="0" w:tplc="0CAA4EFE">
      <w:start w:val="1"/>
      <w:numFmt w:val="decimal"/>
      <w:lvlText w:val="(%1)"/>
      <w:lvlJc w:val="left"/>
      <w:pPr>
        <w:ind w:left="600" w:hanging="360"/>
      </w:pPr>
      <w:rPr>
        <w:rFonts w:hint="default"/>
        <w:b/>
        <w:b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0"/>
  </w:num>
  <w:num w:numId="7">
    <w:abstractNumId w:val="23"/>
  </w:num>
  <w:num w:numId="8">
    <w:abstractNumId w:val="15"/>
  </w:num>
  <w:num w:numId="9">
    <w:abstractNumId w:val="1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0"/>
  </w:num>
  <w:num w:numId="14">
    <w:abstractNumId w:val="14"/>
  </w:num>
  <w:num w:numId="15">
    <w:abstractNumId w:val="28"/>
  </w:num>
  <w:num w:numId="16">
    <w:abstractNumId w:val="4"/>
  </w:num>
  <w:num w:numId="17">
    <w:abstractNumId w:val="17"/>
  </w:num>
  <w:num w:numId="18">
    <w:abstractNumId w:val="26"/>
  </w:num>
  <w:num w:numId="19">
    <w:abstractNumId w:val="20"/>
  </w:num>
  <w:num w:numId="20">
    <w:abstractNumId w:val="22"/>
  </w:num>
  <w:num w:numId="21">
    <w:abstractNumId w:val="11"/>
  </w:num>
  <w:num w:numId="22">
    <w:abstractNumId w:val="24"/>
  </w:num>
  <w:num w:numId="23">
    <w:abstractNumId w:val="2"/>
  </w:num>
  <w:num w:numId="24">
    <w:abstractNumId w:val="3"/>
  </w:num>
  <w:num w:numId="25">
    <w:abstractNumId w:val="9"/>
  </w:num>
  <w:num w:numId="26">
    <w:abstractNumId w:val="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13"/>
  </w:num>
  <w:num w:numId="32">
    <w:abstractNumId w:val="25"/>
  </w:num>
  <w:num w:numId="33">
    <w:abstractNumId w:val="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05"/>
    <w:rsid w:val="00000C13"/>
    <w:rsid w:val="00000F52"/>
    <w:rsid w:val="00002B9C"/>
    <w:rsid w:val="0000420A"/>
    <w:rsid w:val="0000470B"/>
    <w:rsid w:val="000116BD"/>
    <w:rsid w:val="00012E62"/>
    <w:rsid w:val="0001362E"/>
    <w:rsid w:val="00020C48"/>
    <w:rsid w:val="000212F3"/>
    <w:rsid w:val="00023FA6"/>
    <w:rsid w:val="0002480B"/>
    <w:rsid w:val="00025170"/>
    <w:rsid w:val="00027DAC"/>
    <w:rsid w:val="000304D7"/>
    <w:rsid w:val="00030D24"/>
    <w:rsid w:val="000326E5"/>
    <w:rsid w:val="00032941"/>
    <w:rsid w:val="00032FE1"/>
    <w:rsid w:val="00040989"/>
    <w:rsid w:val="00041873"/>
    <w:rsid w:val="00042559"/>
    <w:rsid w:val="000459D1"/>
    <w:rsid w:val="0005165B"/>
    <w:rsid w:val="00052946"/>
    <w:rsid w:val="00056B05"/>
    <w:rsid w:val="000619F0"/>
    <w:rsid w:val="00066148"/>
    <w:rsid w:val="00066350"/>
    <w:rsid w:val="00067D18"/>
    <w:rsid w:val="000712F1"/>
    <w:rsid w:val="0007138A"/>
    <w:rsid w:val="00074F85"/>
    <w:rsid w:val="00075025"/>
    <w:rsid w:val="00075460"/>
    <w:rsid w:val="0008310E"/>
    <w:rsid w:val="000838F8"/>
    <w:rsid w:val="000846C5"/>
    <w:rsid w:val="00086F5A"/>
    <w:rsid w:val="0008714A"/>
    <w:rsid w:val="000878A5"/>
    <w:rsid w:val="000910F5"/>
    <w:rsid w:val="000974F4"/>
    <w:rsid w:val="00097DB0"/>
    <w:rsid w:val="000A1690"/>
    <w:rsid w:val="000A172A"/>
    <w:rsid w:val="000A3D96"/>
    <w:rsid w:val="000A569C"/>
    <w:rsid w:val="000A5BB1"/>
    <w:rsid w:val="000A5BD8"/>
    <w:rsid w:val="000B1837"/>
    <w:rsid w:val="000B2B3C"/>
    <w:rsid w:val="000C1AD5"/>
    <w:rsid w:val="000C1B70"/>
    <w:rsid w:val="000C4B77"/>
    <w:rsid w:val="000C4BD4"/>
    <w:rsid w:val="000C4E6D"/>
    <w:rsid w:val="000C5D2F"/>
    <w:rsid w:val="000C72C6"/>
    <w:rsid w:val="000D1A32"/>
    <w:rsid w:val="000D61BD"/>
    <w:rsid w:val="000E1EAA"/>
    <w:rsid w:val="000E22A7"/>
    <w:rsid w:val="000E45FD"/>
    <w:rsid w:val="000E4889"/>
    <w:rsid w:val="000E4B5F"/>
    <w:rsid w:val="000E4B8A"/>
    <w:rsid w:val="000E6721"/>
    <w:rsid w:val="000E788F"/>
    <w:rsid w:val="000E7A27"/>
    <w:rsid w:val="000E7F2A"/>
    <w:rsid w:val="000F019A"/>
    <w:rsid w:val="000F23C3"/>
    <w:rsid w:val="000F66D7"/>
    <w:rsid w:val="001007DD"/>
    <w:rsid w:val="001027AC"/>
    <w:rsid w:val="00110B60"/>
    <w:rsid w:val="00111581"/>
    <w:rsid w:val="00113DBB"/>
    <w:rsid w:val="00114EC8"/>
    <w:rsid w:val="0011559F"/>
    <w:rsid w:val="0011698A"/>
    <w:rsid w:val="00116FBE"/>
    <w:rsid w:val="001213C1"/>
    <w:rsid w:val="001215D1"/>
    <w:rsid w:val="00121CD2"/>
    <w:rsid w:val="001238E6"/>
    <w:rsid w:val="001239D8"/>
    <w:rsid w:val="00124432"/>
    <w:rsid w:val="001248EA"/>
    <w:rsid w:val="00124A3A"/>
    <w:rsid w:val="001258B4"/>
    <w:rsid w:val="001260A5"/>
    <w:rsid w:val="00126746"/>
    <w:rsid w:val="00126C55"/>
    <w:rsid w:val="001276E5"/>
    <w:rsid w:val="00130417"/>
    <w:rsid w:val="00130756"/>
    <w:rsid w:val="0013279B"/>
    <w:rsid w:val="0013395B"/>
    <w:rsid w:val="00133BA2"/>
    <w:rsid w:val="00133D1F"/>
    <w:rsid w:val="00137923"/>
    <w:rsid w:val="001406B4"/>
    <w:rsid w:val="0014158C"/>
    <w:rsid w:val="001427F9"/>
    <w:rsid w:val="00142B47"/>
    <w:rsid w:val="00143F3A"/>
    <w:rsid w:val="00147C11"/>
    <w:rsid w:val="00152846"/>
    <w:rsid w:val="00152CF5"/>
    <w:rsid w:val="001572B6"/>
    <w:rsid w:val="00157316"/>
    <w:rsid w:val="00157EAD"/>
    <w:rsid w:val="00160FD9"/>
    <w:rsid w:val="00161B65"/>
    <w:rsid w:val="00163BE9"/>
    <w:rsid w:val="00163D5E"/>
    <w:rsid w:val="0016510D"/>
    <w:rsid w:val="00174426"/>
    <w:rsid w:val="001749A2"/>
    <w:rsid w:val="00174AE5"/>
    <w:rsid w:val="00175096"/>
    <w:rsid w:val="00175255"/>
    <w:rsid w:val="00181584"/>
    <w:rsid w:val="00181982"/>
    <w:rsid w:val="00183F65"/>
    <w:rsid w:val="00184145"/>
    <w:rsid w:val="00186C96"/>
    <w:rsid w:val="0018788B"/>
    <w:rsid w:val="00190040"/>
    <w:rsid w:val="00192B0B"/>
    <w:rsid w:val="00193FFC"/>
    <w:rsid w:val="001975C1"/>
    <w:rsid w:val="001A1E58"/>
    <w:rsid w:val="001A5127"/>
    <w:rsid w:val="001A570C"/>
    <w:rsid w:val="001B0A67"/>
    <w:rsid w:val="001B4009"/>
    <w:rsid w:val="001B42E8"/>
    <w:rsid w:val="001B485E"/>
    <w:rsid w:val="001B5D9D"/>
    <w:rsid w:val="001B6324"/>
    <w:rsid w:val="001B7B19"/>
    <w:rsid w:val="001C24AA"/>
    <w:rsid w:val="001C48C7"/>
    <w:rsid w:val="001C4C89"/>
    <w:rsid w:val="001C6AE5"/>
    <w:rsid w:val="001D1477"/>
    <w:rsid w:val="001D5ED2"/>
    <w:rsid w:val="001D70DC"/>
    <w:rsid w:val="001D7E25"/>
    <w:rsid w:val="001E117C"/>
    <w:rsid w:val="001E4DEA"/>
    <w:rsid w:val="001E6436"/>
    <w:rsid w:val="001F4CE1"/>
    <w:rsid w:val="001F50F0"/>
    <w:rsid w:val="001F5B9D"/>
    <w:rsid w:val="001F6728"/>
    <w:rsid w:val="001F743C"/>
    <w:rsid w:val="0020113E"/>
    <w:rsid w:val="002015A7"/>
    <w:rsid w:val="002023F1"/>
    <w:rsid w:val="00204290"/>
    <w:rsid w:val="002048CD"/>
    <w:rsid w:val="002057D0"/>
    <w:rsid w:val="00210B71"/>
    <w:rsid w:val="00211CBA"/>
    <w:rsid w:val="0021309E"/>
    <w:rsid w:val="00213CFE"/>
    <w:rsid w:val="00215BD9"/>
    <w:rsid w:val="00215C66"/>
    <w:rsid w:val="00221889"/>
    <w:rsid w:val="002223EF"/>
    <w:rsid w:val="0022295C"/>
    <w:rsid w:val="00223D4B"/>
    <w:rsid w:val="00224089"/>
    <w:rsid w:val="00225315"/>
    <w:rsid w:val="00231501"/>
    <w:rsid w:val="00233EB9"/>
    <w:rsid w:val="002367C1"/>
    <w:rsid w:val="00240F5D"/>
    <w:rsid w:val="0024174F"/>
    <w:rsid w:val="002427F6"/>
    <w:rsid w:val="0024427B"/>
    <w:rsid w:val="00247BD2"/>
    <w:rsid w:val="00250A0E"/>
    <w:rsid w:val="00250EE8"/>
    <w:rsid w:val="002522D0"/>
    <w:rsid w:val="00252672"/>
    <w:rsid w:val="00252785"/>
    <w:rsid w:val="00253089"/>
    <w:rsid w:val="00253E12"/>
    <w:rsid w:val="00254A4C"/>
    <w:rsid w:val="002551D5"/>
    <w:rsid w:val="00255882"/>
    <w:rsid w:val="0026453C"/>
    <w:rsid w:val="002664C2"/>
    <w:rsid w:val="00267B7A"/>
    <w:rsid w:val="002705E2"/>
    <w:rsid w:val="00270A87"/>
    <w:rsid w:val="00274A94"/>
    <w:rsid w:val="00275606"/>
    <w:rsid w:val="00277324"/>
    <w:rsid w:val="00277C8B"/>
    <w:rsid w:val="0028159B"/>
    <w:rsid w:val="0028366D"/>
    <w:rsid w:val="002840A5"/>
    <w:rsid w:val="002841CA"/>
    <w:rsid w:val="002901D6"/>
    <w:rsid w:val="00290365"/>
    <w:rsid w:val="00292874"/>
    <w:rsid w:val="00292AC9"/>
    <w:rsid w:val="002956A5"/>
    <w:rsid w:val="00295AE4"/>
    <w:rsid w:val="0029636E"/>
    <w:rsid w:val="00296A57"/>
    <w:rsid w:val="002A07FF"/>
    <w:rsid w:val="002A22AC"/>
    <w:rsid w:val="002A384D"/>
    <w:rsid w:val="002A54F3"/>
    <w:rsid w:val="002B0C17"/>
    <w:rsid w:val="002B1A51"/>
    <w:rsid w:val="002B2470"/>
    <w:rsid w:val="002B2925"/>
    <w:rsid w:val="002B728F"/>
    <w:rsid w:val="002C37D1"/>
    <w:rsid w:val="002D05D6"/>
    <w:rsid w:val="002D38F2"/>
    <w:rsid w:val="002D3ACC"/>
    <w:rsid w:val="002D48C6"/>
    <w:rsid w:val="002D4AEF"/>
    <w:rsid w:val="002D553E"/>
    <w:rsid w:val="002D79DB"/>
    <w:rsid w:val="002E1039"/>
    <w:rsid w:val="002E12D8"/>
    <w:rsid w:val="002E1678"/>
    <w:rsid w:val="002E53B9"/>
    <w:rsid w:val="002E650B"/>
    <w:rsid w:val="002E6EFD"/>
    <w:rsid w:val="002F0AB9"/>
    <w:rsid w:val="002F12E4"/>
    <w:rsid w:val="002F19E6"/>
    <w:rsid w:val="002F1A6A"/>
    <w:rsid w:val="002F5BE1"/>
    <w:rsid w:val="002F6D67"/>
    <w:rsid w:val="002F74A5"/>
    <w:rsid w:val="003012D0"/>
    <w:rsid w:val="00303013"/>
    <w:rsid w:val="00303FE6"/>
    <w:rsid w:val="003055EA"/>
    <w:rsid w:val="00306E87"/>
    <w:rsid w:val="00310925"/>
    <w:rsid w:val="003118F5"/>
    <w:rsid w:val="003134C2"/>
    <w:rsid w:val="003142AC"/>
    <w:rsid w:val="00314D61"/>
    <w:rsid w:val="00316595"/>
    <w:rsid w:val="0031795C"/>
    <w:rsid w:val="00321A0F"/>
    <w:rsid w:val="00322DEA"/>
    <w:rsid w:val="003239A7"/>
    <w:rsid w:val="00323F7E"/>
    <w:rsid w:val="00324E11"/>
    <w:rsid w:val="0032544D"/>
    <w:rsid w:val="003270D7"/>
    <w:rsid w:val="00330B27"/>
    <w:rsid w:val="0033152B"/>
    <w:rsid w:val="003337DD"/>
    <w:rsid w:val="00334DA7"/>
    <w:rsid w:val="003375B0"/>
    <w:rsid w:val="003411B0"/>
    <w:rsid w:val="00342C87"/>
    <w:rsid w:val="0034366F"/>
    <w:rsid w:val="0034414F"/>
    <w:rsid w:val="003445D4"/>
    <w:rsid w:val="00346967"/>
    <w:rsid w:val="003478B6"/>
    <w:rsid w:val="003508CC"/>
    <w:rsid w:val="00350D46"/>
    <w:rsid w:val="00352579"/>
    <w:rsid w:val="00353C61"/>
    <w:rsid w:val="00360795"/>
    <w:rsid w:val="00360B79"/>
    <w:rsid w:val="00361C4D"/>
    <w:rsid w:val="00363694"/>
    <w:rsid w:val="003659C1"/>
    <w:rsid w:val="00366CBA"/>
    <w:rsid w:val="003677E8"/>
    <w:rsid w:val="003715B4"/>
    <w:rsid w:val="00371C18"/>
    <w:rsid w:val="0037388D"/>
    <w:rsid w:val="00373979"/>
    <w:rsid w:val="00373FE2"/>
    <w:rsid w:val="003777B1"/>
    <w:rsid w:val="00377F6D"/>
    <w:rsid w:val="003812D3"/>
    <w:rsid w:val="003813D3"/>
    <w:rsid w:val="003828D5"/>
    <w:rsid w:val="00384CC2"/>
    <w:rsid w:val="003869EB"/>
    <w:rsid w:val="00386F57"/>
    <w:rsid w:val="00387294"/>
    <w:rsid w:val="00390A7C"/>
    <w:rsid w:val="0039183C"/>
    <w:rsid w:val="003977F3"/>
    <w:rsid w:val="00397C6A"/>
    <w:rsid w:val="003A0D7C"/>
    <w:rsid w:val="003A22A5"/>
    <w:rsid w:val="003A335A"/>
    <w:rsid w:val="003A7035"/>
    <w:rsid w:val="003B1621"/>
    <w:rsid w:val="003B25C6"/>
    <w:rsid w:val="003B2B92"/>
    <w:rsid w:val="003B427F"/>
    <w:rsid w:val="003B4496"/>
    <w:rsid w:val="003B511B"/>
    <w:rsid w:val="003B68E4"/>
    <w:rsid w:val="003B7845"/>
    <w:rsid w:val="003C344E"/>
    <w:rsid w:val="003C38AC"/>
    <w:rsid w:val="003C5D1D"/>
    <w:rsid w:val="003D0B2E"/>
    <w:rsid w:val="003D0C47"/>
    <w:rsid w:val="003D1BF9"/>
    <w:rsid w:val="003D4432"/>
    <w:rsid w:val="003D7793"/>
    <w:rsid w:val="003E0B9B"/>
    <w:rsid w:val="003E1C2E"/>
    <w:rsid w:val="003E25EB"/>
    <w:rsid w:val="003E2F35"/>
    <w:rsid w:val="003E44A4"/>
    <w:rsid w:val="003E6488"/>
    <w:rsid w:val="003E692A"/>
    <w:rsid w:val="003F089E"/>
    <w:rsid w:val="003F0DFC"/>
    <w:rsid w:val="003F4E31"/>
    <w:rsid w:val="003F59E3"/>
    <w:rsid w:val="003F71C9"/>
    <w:rsid w:val="003F7330"/>
    <w:rsid w:val="004016F1"/>
    <w:rsid w:val="00401A0F"/>
    <w:rsid w:val="00403AAD"/>
    <w:rsid w:val="004040A4"/>
    <w:rsid w:val="00404D13"/>
    <w:rsid w:val="004075AE"/>
    <w:rsid w:val="00412EDD"/>
    <w:rsid w:val="0041306B"/>
    <w:rsid w:val="00414A2C"/>
    <w:rsid w:val="00417E3A"/>
    <w:rsid w:val="00417FB2"/>
    <w:rsid w:val="00417FE0"/>
    <w:rsid w:val="004205C8"/>
    <w:rsid w:val="0042102B"/>
    <w:rsid w:val="004249AD"/>
    <w:rsid w:val="0042512E"/>
    <w:rsid w:val="00431886"/>
    <w:rsid w:val="00434315"/>
    <w:rsid w:val="00437448"/>
    <w:rsid w:val="004412A8"/>
    <w:rsid w:val="0044551F"/>
    <w:rsid w:val="00445D36"/>
    <w:rsid w:val="00451123"/>
    <w:rsid w:val="004526D3"/>
    <w:rsid w:val="00453C0D"/>
    <w:rsid w:val="00455809"/>
    <w:rsid w:val="0045725C"/>
    <w:rsid w:val="00457A43"/>
    <w:rsid w:val="00457BC6"/>
    <w:rsid w:val="00457BE7"/>
    <w:rsid w:val="00462D65"/>
    <w:rsid w:val="0046764E"/>
    <w:rsid w:val="00467792"/>
    <w:rsid w:val="004706B1"/>
    <w:rsid w:val="00472EE0"/>
    <w:rsid w:val="004732B7"/>
    <w:rsid w:val="00476185"/>
    <w:rsid w:val="00476372"/>
    <w:rsid w:val="00476399"/>
    <w:rsid w:val="00480842"/>
    <w:rsid w:val="00481F70"/>
    <w:rsid w:val="0048302F"/>
    <w:rsid w:val="00483CE6"/>
    <w:rsid w:val="0048593D"/>
    <w:rsid w:val="004861F1"/>
    <w:rsid w:val="00486320"/>
    <w:rsid w:val="004879FF"/>
    <w:rsid w:val="00491835"/>
    <w:rsid w:val="00492E5D"/>
    <w:rsid w:val="004A0485"/>
    <w:rsid w:val="004A1256"/>
    <w:rsid w:val="004A182E"/>
    <w:rsid w:val="004A1A2A"/>
    <w:rsid w:val="004A22AD"/>
    <w:rsid w:val="004A6E2D"/>
    <w:rsid w:val="004A7E49"/>
    <w:rsid w:val="004B043A"/>
    <w:rsid w:val="004B20DA"/>
    <w:rsid w:val="004B315D"/>
    <w:rsid w:val="004B4765"/>
    <w:rsid w:val="004B4FD3"/>
    <w:rsid w:val="004B5777"/>
    <w:rsid w:val="004B6A51"/>
    <w:rsid w:val="004B6B98"/>
    <w:rsid w:val="004B73CA"/>
    <w:rsid w:val="004B7A62"/>
    <w:rsid w:val="004C2C14"/>
    <w:rsid w:val="004C40B7"/>
    <w:rsid w:val="004C792F"/>
    <w:rsid w:val="004C7F67"/>
    <w:rsid w:val="004D1B62"/>
    <w:rsid w:val="004D28CD"/>
    <w:rsid w:val="004D40A8"/>
    <w:rsid w:val="004D50D0"/>
    <w:rsid w:val="004D73F2"/>
    <w:rsid w:val="004D76FD"/>
    <w:rsid w:val="004E6499"/>
    <w:rsid w:val="004E7E10"/>
    <w:rsid w:val="004F03C2"/>
    <w:rsid w:val="004F28F1"/>
    <w:rsid w:val="004F3523"/>
    <w:rsid w:val="004F4F8C"/>
    <w:rsid w:val="004F526C"/>
    <w:rsid w:val="004F564E"/>
    <w:rsid w:val="004F6612"/>
    <w:rsid w:val="004F7CBE"/>
    <w:rsid w:val="0050224C"/>
    <w:rsid w:val="0050260B"/>
    <w:rsid w:val="00502624"/>
    <w:rsid w:val="0051288C"/>
    <w:rsid w:val="00512E97"/>
    <w:rsid w:val="00516BC4"/>
    <w:rsid w:val="0051710B"/>
    <w:rsid w:val="00524E35"/>
    <w:rsid w:val="00524EF5"/>
    <w:rsid w:val="00524EF7"/>
    <w:rsid w:val="00526A6A"/>
    <w:rsid w:val="00527B84"/>
    <w:rsid w:val="00531307"/>
    <w:rsid w:val="00531C96"/>
    <w:rsid w:val="00531C9C"/>
    <w:rsid w:val="005375D9"/>
    <w:rsid w:val="00537732"/>
    <w:rsid w:val="00542770"/>
    <w:rsid w:val="00543417"/>
    <w:rsid w:val="0054355C"/>
    <w:rsid w:val="00543AB9"/>
    <w:rsid w:val="005442BE"/>
    <w:rsid w:val="00544723"/>
    <w:rsid w:val="00545AD4"/>
    <w:rsid w:val="00547CCE"/>
    <w:rsid w:val="0055136E"/>
    <w:rsid w:val="00552DBE"/>
    <w:rsid w:val="00554F41"/>
    <w:rsid w:val="00560A4C"/>
    <w:rsid w:val="00561F89"/>
    <w:rsid w:val="00562851"/>
    <w:rsid w:val="00563D06"/>
    <w:rsid w:val="00565297"/>
    <w:rsid w:val="00567CE6"/>
    <w:rsid w:val="00567F83"/>
    <w:rsid w:val="005705CF"/>
    <w:rsid w:val="005746DB"/>
    <w:rsid w:val="00575F38"/>
    <w:rsid w:val="00576FB7"/>
    <w:rsid w:val="00577D3D"/>
    <w:rsid w:val="00577FF1"/>
    <w:rsid w:val="00580A8A"/>
    <w:rsid w:val="005810E1"/>
    <w:rsid w:val="005813FF"/>
    <w:rsid w:val="00582FEB"/>
    <w:rsid w:val="00584DD1"/>
    <w:rsid w:val="0058543E"/>
    <w:rsid w:val="00590364"/>
    <w:rsid w:val="0059048F"/>
    <w:rsid w:val="005A285F"/>
    <w:rsid w:val="005A3105"/>
    <w:rsid w:val="005A7A65"/>
    <w:rsid w:val="005A7F50"/>
    <w:rsid w:val="005B1842"/>
    <w:rsid w:val="005B1F75"/>
    <w:rsid w:val="005B4FBF"/>
    <w:rsid w:val="005B5C50"/>
    <w:rsid w:val="005C3B45"/>
    <w:rsid w:val="005C458A"/>
    <w:rsid w:val="005D0206"/>
    <w:rsid w:val="005D2782"/>
    <w:rsid w:val="005D3BD4"/>
    <w:rsid w:val="005D5588"/>
    <w:rsid w:val="005D6113"/>
    <w:rsid w:val="005D743F"/>
    <w:rsid w:val="005D75CE"/>
    <w:rsid w:val="005D76CB"/>
    <w:rsid w:val="005D7B30"/>
    <w:rsid w:val="005E1792"/>
    <w:rsid w:val="005E3F51"/>
    <w:rsid w:val="005E5D83"/>
    <w:rsid w:val="005F2732"/>
    <w:rsid w:val="005F61DD"/>
    <w:rsid w:val="005F669A"/>
    <w:rsid w:val="006033B1"/>
    <w:rsid w:val="00603979"/>
    <w:rsid w:val="0060609B"/>
    <w:rsid w:val="00606DB0"/>
    <w:rsid w:val="006076C5"/>
    <w:rsid w:val="00607A48"/>
    <w:rsid w:val="00607E65"/>
    <w:rsid w:val="00611640"/>
    <w:rsid w:val="00611D20"/>
    <w:rsid w:val="0061257E"/>
    <w:rsid w:val="00617779"/>
    <w:rsid w:val="006244B4"/>
    <w:rsid w:val="006265F8"/>
    <w:rsid w:val="00627180"/>
    <w:rsid w:val="00634A07"/>
    <w:rsid w:val="006354DC"/>
    <w:rsid w:val="00640233"/>
    <w:rsid w:val="006431BA"/>
    <w:rsid w:val="00643FB5"/>
    <w:rsid w:val="0064717B"/>
    <w:rsid w:val="00650803"/>
    <w:rsid w:val="00652800"/>
    <w:rsid w:val="006533AE"/>
    <w:rsid w:val="00653A29"/>
    <w:rsid w:val="00654081"/>
    <w:rsid w:val="00654E0E"/>
    <w:rsid w:val="006551D0"/>
    <w:rsid w:val="006628E0"/>
    <w:rsid w:val="00663383"/>
    <w:rsid w:val="00665A0C"/>
    <w:rsid w:val="00666995"/>
    <w:rsid w:val="0066725C"/>
    <w:rsid w:val="00671F4D"/>
    <w:rsid w:val="00672675"/>
    <w:rsid w:val="0067310E"/>
    <w:rsid w:val="00673B7F"/>
    <w:rsid w:val="00674964"/>
    <w:rsid w:val="00674980"/>
    <w:rsid w:val="0067615C"/>
    <w:rsid w:val="006762A4"/>
    <w:rsid w:val="0067725F"/>
    <w:rsid w:val="00677DBA"/>
    <w:rsid w:val="00686FC6"/>
    <w:rsid w:val="00687890"/>
    <w:rsid w:val="0069338D"/>
    <w:rsid w:val="00693C5C"/>
    <w:rsid w:val="00694E3B"/>
    <w:rsid w:val="00696FE0"/>
    <w:rsid w:val="006A00C4"/>
    <w:rsid w:val="006A4F56"/>
    <w:rsid w:val="006A524B"/>
    <w:rsid w:val="006A7123"/>
    <w:rsid w:val="006B19C9"/>
    <w:rsid w:val="006B2CC9"/>
    <w:rsid w:val="006B3B35"/>
    <w:rsid w:val="006B46DA"/>
    <w:rsid w:val="006B6A66"/>
    <w:rsid w:val="006B6FFD"/>
    <w:rsid w:val="006B7D80"/>
    <w:rsid w:val="006B7E95"/>
    <w:rsid w:val="006C080B"/>
    <w:rsid w:val="006C1966"/>
    <w:rsid w:val="006C1C0B"/>
    <w:rsid w:val="006C28D1"/>
    <w:rsid w:val="006C294E"/>
    <w:rsid w:val="006C31FC"/>
    <w:rsid w:val="006C3ED1"/>
    <w:rsid w:val="006C7887"/>
    <w:rsid w:val="006D1243"/>
    <w:rsid w:val="006D14C4"/>
    <w:rsid w:val="006D1AD5"/>
    <w:rsid w:val="006D3FC8"/>
    <w:rsid w:val="006D60D5"/>
    <w:rsid w:val="006D6A39"/>
    <w:rsid w:val="006D6AD4"/>
    <w:rsid w:val="006E0115"/>
    <w:rsid w:val="006E2AD8"/>
    <w:rsid w:val="006E3D33"/>
    <w:rsid w:val="006E4405"/>
    <w:rsid w:val="006E6F64"/>
    <w:rsid w:val="006F0A9A"/>
    <w:rsid w:val="006F333F"/>
    <w:rsid w:val="006F475A"/>
    <w:rsid w:val="006F59B1"/>
    <w:rsid w:val="006F6D4F"/>
    <w:rsid w:val="007031FE"/>
    <w:rsid w:val="00706610"/>
    <w:rsid w:val="007145DC"/>
    <w:rsid w:val="0071469F"/>
    <w:rsid w:val="00720411"/>
    <w:rsid w:val="00720446"/>
    <w:rsid w:val="007216B5"/>
    <w:rsid w:val="00721970"/>
    <w:rsid w:val="0072581F"/>
    <w:rsid w:val="00727EF6"/>
    <w:rsid w:val="0073026E"/>
    <w:rsid w:val="007303A5"/>
    <w:rsid w:val="00731B76"/>
    <w:rsid w:val="00732B17"/>
    <w:rsid w:val="007343A9"/>
    <w:rsid w:val="00735979"/>
    <w:rsid w:val="00736212"/>
    <w:rsid w:val="00737BCE"/>
    <w:rsid w:val="0074017A"/>
    <w:rsid w:val="00740BD5"/>
    <w:rsid w:val="0074323E"/>
    <w:rsid w:val="007446BF"/>
    <w:rsid w:val="00745049"/>
    <w:rsid w:val="00745387"/>
    <w:rsid w:val="007477F5"/>
    <w:rsid w:val="00747DBC"/>
    <w:rsid w:val="00752174"/>
    <w:rsid w:val="00754655"/>
    <w:rsid w:val="007546F8"/>
    <w:rsid w:val="00757516"/>
    <w:rsid w:val="00757FC9"/>
    <w:rsid w:val="00761057"/>
    <w:rsid w:val="007678CC"/>
    <w:rsid w:val="007707D8"/>
    <w:rsid w:val="00770E6C"/>
    <w:rsid w:val="00771428"/>
    <w:rsid w:val="00771A39"/>
    <w:rsid w:val="00772FB2"/>
    <w:rsid w:val="00774EF6"/>
    <w:rsid w:val="007760FC"/>
    <w:rsid w:val="00780ACE"/>
    <w:rsid w:val="0078132F"/>
    <w:rsid w:val="00783026"/>
    <w:rsid w:val="007836EA"/>
    <w:rsid w:val="00784031"/>
    <w:rsid w:val="00785A37"/>
    <w:rsid w:val="00787B02"/>
    <w:rsid w:val="00790A38"/>
    <w:rsid w:val="007913AE"/>
    <w:rsid w:val="00791601"/>
    <w:rsid w:val="00792A57"/>
    <w:rsid w:val="0079392A"/>
    <w:rsid w:val="00793F12"/>
    <w:rsid w:val="00794CCD"/>
    <w:rsid w:val="00797768"/>
    <w:rsid w:val="00797C0B"/>
    <w:rsid w:val="007A02D8"/>
    <w:rsid w:val="007A402A"/>
    <w:rsid w:val="007A4F0D"/>
    <w:rsid w:val="007A60E6"/>
    <w:rsid w:val="007A7E5D"/>
    <w:rsid w:val="007B02D7"/>
    <w:rsid w:val="007B1167"/>
    <w:rsid w:val="007B46B2"/>
    <w:rsid w:val="007B5C9D"/>
    <w:rsid w:val="007B6A6C"/>
    <w:rsid w:val="007C0E0B"/>
    <w:rsid w:val="007C199E"/>
    <w:rsid w:val="007C2CEB"/>
    <w:rsid w:val="007C5F0F"/>
    <w:rsid w:val="007D0E64"/>
    <w:rsid w:val="007D277C"/>
    <w:rsid w:val="007D50E4"/>
    <w:rsid w:val="007D753B"/>
    <w:rsid w:val="007E1FC4"/>
    <w:rsid w:val="007E39AA"/>
    <w:rsid w:val="007E41C0"/>
    <w:rsid w:val="007E45C9"/>
    <w:rsid w:val="007E5919"/>
    <w:rsid w:val="007E62D8"/>
    <w:rsid w:val="007F0D7F"/>
    <w:rsid w:val="007F1ACE"/>
    <w:rsid w:val="007F3734"/>
    <w:rsid w:val="007F5EBB"/>
    <w:rsid w:val="007F6A09"/>
    <w:rsid w:val="007F7372"/>
    <w:rsid w:val="00800A8E"/>
    <w:rsid w:val="00801437"/>
    <w:rsid w:val="008027CD"/>
    <w:rsid w:val="0080305E"/>
    <w:rsid w:val="008039C5"/>
    <w:rsid w:val="00803C00"/>
    <w:rsid w:val="0080575C"/>
    <w:rsid w:val="00805F8F"/>
    <w:rsid w:val="008061D5"/>
    <w:rsid w:val="00806A52"/>
    <w:rsid w:val="00806B9A"/>
    <w:rsid w:val="00806F93"/>
    <w:rsid w:val="00810550"/>
    <w:rsid w:val="00812B38"/>
    <w:rsid w:val="008134AB"/>
    <w:rsid w:val="008170B2"/>
    <w:rsid w:val="008212E3"/>
    <w:rsid w:val="008216FA"/>
    <w:rsid w:val="00821D87"/>
    <w:rsid w:val="00823681"/>
    <w:rsid w:val="00823BD7"/>
    <w:rsid w:val="00830703"/>
    <w:rsid w:val="00833662"/>
    <w:rsid w:val="0083433D"/>
    <w:rsid w:val="0083698C"/>
    <w:rsid w:val="008369D7"/>
    <w:rsid w:val="0083705D"/>
    <w:rsid w:val="00841080"/>
    <w:rsid w:val="0084418D"/>
    <w:rsid w:val="0084422D"/>
    <w:rsid w:val="00847305"/>
    <w:rsid w:val="008520D1"/>
    <w:rsid w:val="00855249"/>
    <w:rsid w:val="00856978"/>
    <w:rsid w:val="008569D5"/>
    <w:rsid w:val="00857375"/>
    <w:rsid w:val="008574BC"/>
    <w:rsid w:val="00857839"/>
    <w:rsid w:val="00860F7A"/>
    <w:rsid w:val="008633A9"/>
    <w:rsid w:val="00863FC8"/>
    <w:rsid w:val="00867624"/>
    <w:rsid w:val="0087011A"/>
    <w:rsid w:val="0087174F"/>
    <w:rsid w:val="0087405D"/>
    <w:rsid w:val="00874A85"/>
    <w:rsid w:val="0087638C"/>
    <w:rsid w:val="008767BC"/>
    <w:rsid w:val="00882051"/>
    <w:rsid w:val="00882D12"/>
    <w:rsid w:val="008840F4"/>
    <w:rsid w:val="008843FB"/>
    <w:rsid w:val="00887085"/>
    <w:rsid w:val="008905A9"/>
    <w:rsid w:val="008963FB"/>
    <w:rsid w:val="00897231"/>
    <w:rsid w:val="00897AED"/>
    <w:rsid w:val="008A30AB"/>
    <w:rsid w:val="008A3EF9"/>
    <w:rsid w:val="008A66B4"/>
    <w:rsid w:val="008A67F2"/>
    <w:rsid w:val="008A6BE4"/>
    <w:rsid w:val="008A6C25"/>
    <w:rsid w:val="008B25F2"/>
    <w:rsid w:val="008B64A6"/>
    <w:rsid w:val="008C5341"/>
    <w:rsid w:val="008D0013"/>
    <w:rsid w:val="008D06E1"/>
    <w:rsid w:val="008D0A89"/>
    <w:rsid w:val="008D1000"/>
    <w:rsid w:val="008E22D4"/>
    <w:rsid w:val="008F0F1F"/>
    <w:rsid w:val="008F0FFE"/>
    <w:rsid w:val="008F101E"/>
    <w:rsid w:val="008F1447"/>
    <w:rsid w:val="008F21D8"/>
    <w:rsid w:val="008F2FE0"/>
    <w:rsid w:val="008F4A43"/>
    <w:rsid w:val="008F537E"/>
    <w:rsid w:val="00904BD1"/>
    <w:rsid w:val="009104BF"/>
    <w:rsid w:val="00910BB5"/>
    <w:rsid w:val="00911B61"/>
    <w:rsid w:val="009128CA"/>
    <w:rsid w:val="00914122"/>
    <w:rsid w:val="00914E36"/>
    <w:rsid w:val="0091556E"/>
    <w:rsid w:val="00915899"/>
    <w:rsid w:val="00916E3B"/>
    <w:rsid w:val="00922674"/>
    <w:rsid w:val="00923454"/>
    <w:rsid w:val="00924A33"/>
    <w:rsid w:val="00924CAD"/>
    <w:rsid w:val="00926397"/>
    <w:rsid w:val="0092644B"/>
    <w:rsid w:val="00930292"/>
    <w:rsid w:val="00940218"/>
    <w:rsid w:val="009406A6"/>
    <w:rsid w:val="0094378B"/>
    <w:rsid w:val="00944095"/>
    <w:rsid w:val="00947678"/>
    <w:rsid w:val="0095009D"/>
    <w:rsid w:val="00953D24"/>
    <w:rsid w:val="00954688"/>
    <w:rsid w:val="009571EA"/>
    <w:rsid w:val="009614BB"/>
    <w:rsid w:val="00961BAB"/>
    <w:rsid w:val="00962727"/>
    <w:rsid w:val="00963468"/>
    <w:rsid w:val="009635E0"/>
    <w:rsid w:val="0096604D"/>
    <w:rsid w:val="00966904"/>
    <w:rsid w:val="00967AE1"/>
    <w:rsid w:val="00972D15"/>
    <w:rsid w:val="009751C6"/>
    <w:rsid w:val="00977159"/>
    <w:rsid w:val="00981666"/>
    <w:rsid w:val="00983F3E"/>
    <w:rsid w:val="00990A73"/>
    <w:rsid w:val="00992090"/>
    <w:rsid w:val="009A0FB5"/>
    <w:rsid w:val="009A2783"/>
    <w:rsid w:val="009A4BB3"/>
    <w:rsid w:val="009A553B"/>
    <w:rsid w:val="009A5964"/>
    <w:rsid w:val="009A6CF1"/>
    <w:rsid w:val="009B1960"/>
    <w:rsid w:val="009B24BF"/>
    <w:rsid w:val="009B2E87"/>
    <w:rsid w:val="009B34DC"/>
    <w:rsid w:val="009B3B5D"/>
    <w:rsid w:val="009B4F4E"/>
    <w:rsid w:val="009B5670"/>
    <w:rsid w:val="009B5B95"/>
    <w:rsid w:val="009B6C6B"/>
    <w:rsid w:val="009B71AC"/>
    <w:rsid w:val="009B7C4D"/>
    <w:rsid w:val="009C0E7B"/>
    <w:rsid w:val="009C44F3"/>
    <w:rsid w:val="009C5740"/>
    <w:rsid w:val="009C7FD2"/>
    <w:rsid w:val="009D1330"/>
    <w:rsid w:val="009D1727"/>
    <w:rsid w:val="009D3DC3"/>
    <w:rsid w:val="009D5450"/>
    <w:rsid w:val="009D65AE"/>
    <w:rsid w:val="009D6AB2"/>
    <w:rsid w:val="009D7611"/>
    <w:rsid w:val="009E18F4"/>
    <w:rsid w:val="009E48B2"/>
    <w:rsid w:val="009E787F"/>
    <w:rsid w:val="009E79C9"/>
    <w:rsid w:val="009F4002"/>
    <w:rsid w:val="009F4251"/>
    <w:rsid w:val="009F4604"/>
    <w:rsid w:val="009F5174"/>
    <w:rsid w:val="009F6DE8"/>
    <w:rsid w:val="00A012E2"/>
    <w:rsid w:val="00A019A0"/>
    <w:rsid w:val="00A01FA4"/>
    <w:rsid w:val="00A04181"/>
    <w:rsid w:val="00A11B6B"/>
    <w:rsid w:val="00A12706"/>
    <w:rsid w:val="00A13049"/>
    <w:rsid w:val="00A13AEF"/>
    <w:rsid w:val="00A13EFF"/>
    <w:rsid w:val="00A14635"/>
    <w:rsid w:val="00A14CC6"/>
    <w:rsid w:val="00A164F6"/>
    <w:rsid w:val="00A17C6F"/>
    <w:rsid w:val="00A2096E"/>
    <w:rsid w:val="00A22DAB"/>
    <w:rsid w:val="00A22E12"/>
    <w:rsid w:val="00A241B6"/>
    <w:rsid w:val="00A25373"/>
    <w:rsid w:val="00A2756B"/>
    <w:rsid w:val="00A301E4"/>
    <w:rsid w:val="00A30565"/>
    <w:rsid w:val="00A33F33"/>
    <w:rsid w:val="00A3640A"/>
    <w:rsid w:val="00A408DA"/>
    <w:rsid w:val="00A40E33"/>
    <w:rsid w:val="00A415A7"/>
    <w:rsid w:val="00A41BB2"/>
    <w:rsid w:val="00A42376"/>
    <w:rsid w:val="00A43517"/>
    <w:rsid w:val="00A43DC0"/>
    <w:rsid w:val="00A4527E"/>
    <w:rsid w:val="00A46B1B"/>
    <w:rsid w:val="00A50455"/>
    <w:rsid w:val="00A50511"/>
    <w:rsid w:val="00A50D14"/>
    <w:rsid w:val="00A53EC4"/>
    <w:rsid w:val="00A54717"/>
    <w:rsid w:val="00A55A32"/>
    <w:rsid w:val="00A5680E"/>
    <w:rsid w:val="00A569E7"/>
    <w:rsid w:val="00A57283"/>
    <w:rsid w:val="00A57427"/>
    <w:rsid w:val="00A57A52"/>
    <w:rsid w:val="00A60FF4"/>
    <w:rsid w:val="00A63EB7"/>
    <w:rsid w:val="00A64ECE"/>
    <w:rsid w:val="00A650A4"/>
    <w:rsid w:val="00A66213"/>
    <w:rsid w:val="00A669CD"/>
    <w:rsid w:val="00A673DF"/>
    <w:rsid w:val="00A70505"/>
    <w:rsid w:val="00A70945"/>
    <w:rsid w:val="00A70C05"/>
    <w:rsid w:val="00A72A72"/>
    <w:rsid w:val="00A7318B"/>
    <w:rsid w:val="00A7481A"/>
    <w:rsid w:val="00A748BB"/>
    <w:rsid w:val="00A83323"/>
    <w:rsid w:val="00A83B05"/>
    <w:rsid w:val="00A8430F"/>
    <w:rsid w:val="00A8469E"/>
    <w:rsid w:val="00A86CE5"/>
    <w:rsid w:val="00A870FF"/>
    <w:rsid w:val="00A918D4"/>
    <w:rsid w:val="00A9339D"/>
    <w:rsid w:val="00A948D2"/>
    <w:rsid w:val="00A95470"/>
    <w:rsid w:val="00A9560E"/>
    <w:rsid w:val="00A97C43"/>
    <w:rsid w:val="00AA39CC"/>
    <w:rsid w:val="00AA4FBB"/>
    <w:rsid w:val="00AA5735"/>
    <w:rsid w:val="00AA7A4B"/>
    <w:rsid w:val="00AB1602"/>
    <w:rsid w:val="00AB38D4"/>
    <w:rsid w:val="00AB3A9D"/>
    <w:rsid w:val="00AB4DED"/>
    <w:rsid w:val="00AB61CE"/>
    <w:rsid w:val="00AB6FE0"/>
    <w:rsid w:val="00AB7C72"/>
    <w:rsid w:val="00AC12A5"/>
    <w:rsid w:val="00AC1877"/>
    <w:rsid w:val="00AC6710"/>
    <w:rsid w:val="00AC68CC"/>
    <w:rsid w:val="00AD0CF8"/>
    <w:rsid w:val="00AD1949"/>
    <w:rsid w:val="00AD6660"/>
    <w:rsid w:val="00AE05DA"/>
    <w:rsid w:val="00AE0D7A"/>
    <w:rsid w:val="00AE2784"/>
    <w:rsid w:val="00AE32A6"/>
    <w:rsid w:val="00AE40A9"/>
    <w:rsid w:val="00AE6BF9"/>
    <w:rsid w:val="00AE7BC4"/>
    <w:rsid w:val="00AF12E8"/>
    <w:rsid w:val="00AF15CC"/>
    <w:rsid w:val="00AF31F5"/>
    <w:rsid w:val="00AF4B54"/>
    <w:rsid w:val="00AF5E41"/>
    <w:rsid w:val="00AF767C"/>
    <w:rsid w:val="00AF78C0"/>
    <w:rsid w:val="00B018B4"/>
    <w:rsid w:val="00B01C25"/>
    <w:rsid w:val="00B02F08"/>
    <w:rsid w:val="00B0306E"/>
    <w:rsid w:val="00B03C0B"/>
    <w:rsid w:val="00B03CFF"/>
    <w:rsid w:val="00B044E5"/>
    <w:rsid w:val="00B05544"/>
    <w:rsid w:val="00B05C78"/>
    <w:rsid w:val="00B079AF"/>
    <w:rsid w:val="00B07D1E"/>
    <w:rsid w:val="00B105AB"/>
    <w:rsid w:val="00B10943"/>
    <w:rsid w:val="00B12456"/>
    <w:rsid w:val="00B135C1"/>
    <w:rsid w:val="00B16809"/>
    <w:rsid w:val="00B16B44"/>
    <w:rsid w:val="00B20106"/>
    <w:rsid w:val="00B238CC"/>
    <w:rsid w:val="00B24A76"/>
    <w:rsid w:val="00B25C4A"/>
    <w:rsid w:val="00B30BA2"/>
    <w:rsid w:val="00B30C09"/>
    <w:rsid w:val="00B342CB"/>
    <w:rsid w:val="00B35377"/>
    <w:rsid w:val="00B41B2F"/>
    <w:rsid w:val="00B4219C"/>
    <w:rsid w:val="00B42686"/>
    <w:rsid w:val="00B447A4"/>
    <w:rsid w:val="00B4578C"/>
    <w:rsid w:val="00B47B0B"/>
    <w:rsid w:val="00B524C1"/>
    <w:rsid w:val="00B547D8"/>
    <w:rsid w:val="00B55913"/>
    <w:rsid w:val="00B56FB9"/>
    <w:rsid w:val="00B57280"/>
    <w:rsid w:val="00B60550"/>
    <w:rsid w:val="00B62F7E"/>
    <w:rsid w:val="00B65089"/>
    <w:rsid w:val="00B6787A"/>
    <w:rsid w:val="00B67D6B"/>
    <w:rsid w:val="00B70145"/>
    <w:rsid w:val="00B706AB"/>
    <w:rsid w:val="00B70E3A"/>
    <w:rsid w:val="00B712E8"/>
    <w:rsid w:val="00B75464"/>
    <w:rsid w:val="00B7635C"/>
    <w:rsid w:val="00B76C8B"/>
    <w:rsid w:val="00B778FA"/>
    <w:rsid w:val="00B8371D"/>
    <w:rsid w:val="00B83DF7"/>
    <w:rsid w:val="00B8451C"/>
    <w:rsid w:val="00B849C4"/>
    <w:rsid w:val="00B8625A"/>
    <w:rsid w:val="00B90C1A"/>
    <w:rsid w:val="00B932B6"/>
    <w:rsid w:val="00B93F11"/>
    <w:rsid w:val="00B945C2"/>
    <w:rsid w:val="00B96643"/>
    <w:rsid w:val="00B96C37"/>
    <w:rsid w:val="00BA051E"/>
    <w:rsid w:val="00BA0C03"/>
    <w:rsid w:val="00BA0D59"/>
    <w:rsid w:val="00BA3800"/>
    <w:rsid w:val="00BA3C97"/>
    <w:rsid w:val="00BA3F86"/>
    <w:rsid w:val="00BA5906"/>
    <w:rsid w:val="00BA5EA6"/>
    <w:rsid w:val="00BB03CF"/>
    <w:rsid w:val="00BB2376"/>
    <w:rsid w:val="00BB5A11"/>
    <w:rsid w:val="00BB5BF8"/>
    <w:rsid w:val="00BC0C05"/>
    <w:rsid w:val="00BC1CDD"/>
    <w:rsid w:val="00BC218E"/>
    <w:rsid w:val="00BC520D"/>
    <w:rsid w:val="00BC5D19"/>
    <w:rsid w:val="00BC616D"/>
    <w:rsid w:val="00BC61B5"/>
    <w:rsid w:val="00BC670F"/>
    <w:rsid w:val="00BC67F6"/>
    <w:rsid w:val="00BD08B4"/>
    <w:rsid w:val="00BD212C"/>
    <w:rsid w:val="00BD2E11"/>
    <w:rsid w:val="00BD5ED3"/>
    <w:rsid w:val="00BE0B76"/>
    <w:rsid w:val="00BE12AC"/>
    <w:rsid w:val="00BE3E16"/>
    <w:rsid w:val="00BE4A3E"/>
    <w:rsid w:val="00BE5083"/>
    <w:rsid w:val="00BE6903"/>
    <w:rsid w:val="00BE6BCA"/>
    <w:rsid w:val="00BF3233"/>
    <w:rsid w:val="00BF52E6"/>
    <w:rsid w:val="00C014EA"/>
    <w:rsid w:val="00C02818"/>
    <w:rsid w:val="00C031DE"/>
    <w:rsid w:val="00C04355"/>
    <w:rsid w:val="00C04F4E"/>
    <w:rsid w:val="00C06B5C"/>
    <w:rsid w:val="00C1071E"/>
    <w:rsid w:val="00C10AB9"/>
    <w:rsid w:val="00C11597"/>
    <w:rsid w:val="00C12044"/>
    <w:rsid w:val="00C13D98"/>
    <w:rsid w:val="00C141DE"/>
    <w:rsid w:val="00C1442F"/>
    <w:rsid w:val="00C15F72"/>
    <w:rsid w:val="00C206E0"/>
    <w:rsid w:val="00C20A72"/>
    <w:rsid w:val="00C23661"/>
    <w:rsid w:val="00C26821"/>
    <w:rsid w:val="00C26B68"/>
    <w:rsid w:val="00C272C3"/>
    <w:rsid w:val="00C37113"/>
    <w:rsid w:val="00C374F7"/>
    <w:rsid w:val="00C41C3E"/>
    <w:rsid w:val="00C4221B"/>
    <w:rsid w:val="00C42D04"/>
    <w:rsid w:val="00C441A9"/>
    <w:rsid w:val="00C45C37"/>
    <w:rsid w:val="00C4694A"/>
    <w:rsid w:val="00C5143E"/>
    <w:rsid w:val="00C51448"/>
    <w:rsid w:val="00C516B0"/>
    <w:rsid w:val="00C538F1"/>
    <w:rsid w:val="00C54300"/>
    <w:rsid w:val="00C61973"/>
    <w:rsid w:val="00C638F1"/>
    <w:rsid w:val="00C6418D"/>
    <w:rsid w:val="00C6480E"/>
    <w:rsid w:val="00C67044"/>
    <w:rsid w:val="00C7203F"/>
    <w:rsid w:val="00C747D0"/>
    <w:rsid w:val="00C7516C"/>
    <w:rsid w:val="00C756AB"/>
    <w:rsid w:val="00C7649A"/>
    <w:rsid w:val="00C8034D"/>
    <w:rsid w:val="00C806BD"/>
    <w:rsid w:val="00C810B5"/>
    <w:rsid w:val="00C81C4F"/>
    <w:rsid w:val="00C81C76"/>
    <w:rsid w:val="00C86744"/>
    <w:rsid w:val="00C87813"/>
    <w:rsid w:val="00C92191"/>
    <w:rsid w:val="00C934A8"/>
    <w:rsid w:val="00C95577"/>
    <w:rsid w:val="00C9600A"/>
    <w:rsid w:val="00C97491"/>
    <w:rsid w:val="00CA065E"/>
    <w:rsid w:val="00CA0D4C"/>
    <w:rsid w:val="00CA16CF"/>
    <w:rsid w:val="00CA1EC7"/>
    <w:rsid w:val="00CA524E"/>
    <w:rsid w:val="00CA6BCB"/>
    <w:rsid w:val="00CB093C"/>
    <w:rsid w:val="00CB16D2"/>
    <w:rsid w:val="00CB1DB2"/>
    <w:rsid w:val="00CB42C3"/>
    <w:rsid w:val="00CC092D"/>
    <w:rsid w:val="00CC1C91"/>
    <w:rsid w:val="00CC5759"/>
    <w:rsid w:val="00CD015D"/>
    <w:rsid w:val="00CD2ECB"/>
    <w:rsid w:val="00CD5725"/>
    <w:rsid w:val="00CD5D26"/>
    <w:rsid w:val="00CD6D01"/>
    <w:rsid w:val="00CE10D9"/>
    <w:rsid w:val="00CE471C"/>
    <w:rsid w:val="00CE68A6"/>
    <w:rsid w:val="00CF1636"/>
    <w:rsid w:val="00CF3C30"/>
    <w:rsid w:val="00CF4D4C"/>
    <w:rsid w:val="00CF5F2C"/>
    <w:rsid w:val="00D00244"/>
    <w:rsid w:val="00D03E5A"/>
    <w:rsid w:val="00D054B6"/>
    <w:rsid w:val="00D05E1B"/>
    <w:rsid w:val="00D06664"/>
    <w:rsid w:val="00D104CE"/>
    <w:rsid w:val="00D10E01"/>
    <w:rsid w:val="00D114D5"/>
    <w:rsid w:val="00D1346B"/>
    <w:rsid w:val="00D150FA"/>
    <w:rsid w:val="00D20B79"/>
    <w:rsid w:val="00D227B6"/>
    <w:rsid w:val="00D25DF5"/>
    <w:rsid w:val="00D26E0A"/>
    <w:rsid w:val="00D2789B"/>
    <w:rsid w:val="00D315EC"/>
    <w:rsid w:val="00D31991"/>
    <w:rsid w:val="00D336DF"/>
    <w:rsid w:val="00D373E7"/>
    <w:rsid w:val="00D401EE"/>
    <w:rsid w:val="00D40484"/>
    <w:rsid w:val="00D40B2A"/>
    <w:rsid w:val="00D40C3A"/>
    <w:rsid w:val="00D433B5"/>
    <w:rsid w:val="00D43999"/>
    <w:rsid w:val="00D45100"/>
    <w:rsid w:val="00D5269D"/>
    <w:rsid w:val="00D53122"/>
    <w:rsid w:val="00D55556"/>
    <w:rsid w:val="00D55BAE"/>
    <w:rsid w:val="00D5606E"/>
    <w:rsid w:val="00D57836"/>
    <w:rsid w:val="00D60944"/>
    <w:rsid w:val="00D60E63"/>
    <w:rsid w:val="00D61BF5"/>
    <w:rsid w:val="00D61DF0"/>
    <w:rsid w:val="00D647E4"/>
    <w:rsid w:val="00D65624"/>
    <w:rsid w:val="00D726F5"/>
    <w:rsid w:val="00D77244"/>
    <w:rsid w:val="00D81BDF"/>
    <w:rsid w:val="00D83219"/>
    <w:rsid w:val="00D83875"/>
    <w:rsid w:val="00D842C2"/>
    <w:rsid w:val="00D857F8"/>
    <w:rsid w:val="00D8599F"/>
    <w:rsid w:val="00D85ABF"/>
    <w:rsid w:val="00D85B77"/>
    <w:rsid w:val="00D87218"/>
    <w:rsid w:val="00D901FD"/>
    <w:rsid w:val="00D92657"/>
    <w:rsid w:val="00D92DB5"/>
    <w:rsid w:val="00D93740"/>
    <w:rsid w:val="00D95BE3"/>
    <w:rsid w:val="00DA0C6A"/>
    <w:rsid w:val="00DA151F"/>
    <w:rsid w:val="00DA295F"/>
    <w:rsid w:val="00DA2A7B"/>
    <w:rsid w:val="00DA5B3F"/>
    <w:rsid w:val="00DB0319"/>
    <w:rsid w:val="00DB0A9B"/>
    <w:rsid w:val="00DB1068"/>
    <w:rsid w:val="00DB53A1"/>
    <w:rsid w:val="00DC01BC"/>
    <w:rsid w:val="00DC1E73"/>
    <w:rsid w:val="00DC39E2"/>
    <w:rsid w:val="00DC3E48"/>
    <w:rsid w:val="00DC6296"/>
    <w:rsid w:val="00DC6BA5"/>
    <w:rsid w:val="00DC6BDC"/>
    <w:rsid w:val="00DC6FAA"/>
    <w:rsid w:val="00DC7A31"/>
    <w:rsid w:val="00DD0101"/>
    <w:rsid w:val="00DD0D72"/>
    <w:rsid w:val="00DD71F7"/>
    <w:rsid w:val="00DE06B5"/>
    <w:rsid w:val="00DE0EEF"/>
    <w:rsid w:val="00DE11F2"/>
    <w:rsid w:val="00DE2126"/>
    <w:rsid w:val="00DE2189"/>
    <w:rsid w:val="00DE2949"/>
    <w:rsid w:val="00DE413B"/>
    <w:rsid w:val="00DE4669"/>
    <w:rsid w:val="00DE5036"/>
    <w:rsid w:val="00DE6639"/>
    <w:rsid w:val="00DF2479"/>
    <w:rsid w:val="00DF37F0"/>
    <w:rsid w:val="00DF4A32"/>
    <w:rsid w:val="00DF6A63"/>
    <w:rsid w:val="00E00843"/>
    <w:rsid w:val="00E01204"/>
    <w:rsid w:val="00E04BC4"/>
    <w:rsid w:val="00E05D09"/>
    <w:rsid w:val="00E06A5A"/>
    <w:rsid w:val="00E10B0E"/>
    <w:rsid w:val="00E13672"/>
    <w:rsid w:val="00E1432E"/>
    <w:rsid w:val="00E14345"/>
    <w:rsid w:val="00E150F8"/>
    <w:rsid w:val="00E15C16"/>
    <w:rsid w:val="00E16F01"/>
    <w:rsid w:val="00E17A81"/>
    <w:rsid w:val="00E20538"/>
    <w:rsid w:val="00E25DF2"/>
    <w:rsid w:val="00E27E53"/>
    <w:rsid w:val="00E30295"/>
    <w:rsid w:val="00E31020"/>
    <w:rsid w:val="00E344C4"/>
    <w:rsid w:val="00E35767"/>
    <w:rsid w:val="00E357CB"/>
    <w:rsid w:val="00E42D8B"/>
    <w:rsid w:val="00E432C5"/>
    <w:rsid w:val="00E54D48"/>
    <w:rsid w:val="00E57270"/>
    <w:rsid w:val="00E57275"/>
    <w:rsid w:val="00E62050"/>
    <w:rsid w:val="00E62D0A"/>
    <w:rsid w:val="00E63620"/>
    <w:rsid w:val="00E63804"/>
    <w:rsid w:val="00E6460D"/>
    <w:rsid w:val="00E70799"/>
    <w:rsid w:val="00E73ACD"/>
    <w:rsid w:val="00E758A3"/>
    <w:rsid w:val="00E76A08"/>
    <w:rsid w:val="00E77529"/>
    <w:rsid w:val="00E77813"/>
    <w:rsid w:val="00E80331"/>
    <w:rsid w:val="00E81AAF"/>
    <w:rsid w:val="00E858FD"/>
    <w:rsid w:val="00E872DC"/>
    <w:rsid w:val="00E90642"/>
    <w:rsid w:val="00E91B83"/>
    <w:rsid w:val="00E92995"/>
    <w:rsid w:val="00E92BF3"/>
    <w:rsid w:val="00E9709F"/>
    <w:rsid w:val="00EA0438"/>
    <w:rsid w:val="00EA07AC"/>
    <w:rsid w:val="00EA2285"/>
    <w:rsid w:val="00EB2BC4"/>
    <w:rsid w:val="00EB2C4C"/>
    <w:rsid w:val="00EB6C32"/>
    <w:rsid w:val="00EB7DB7"/>
    <w:rsid w:val="00EC6301"/>
    <w:rsid w:val="00EC6386"/>
    <w:rsid w:val="00EC7A83"/>
    <w:rsid w:val="00ED137C"/>
    <w:rsid w:val="00ED2A7C"/>
    <w:rsid w:val="00ED2E8D"/>
    <w:rsid w:val="00ED32C9"/>
    <w:rsid w:val="00ED3474"/>
    <w:rsid w:val="00ED5F69"/>
    <w:rsid w:val="00EE1E6C"/>
    <w:rsid w:val="00EE20C0"/>
    <w:rsid w:val="00EE3E05"/>
    <w:rsid w:val="00EE4B67"/>
    <w:rsid w:val="00EE5D69"/>
    <w:rsid w:val="00EE6DB7"/>
    <w:rsid w:val="00EE6F7F"/>
    <w:rsid w:val="00EF2DA5"/>
    <w:rsid w:val="00EF3595"/>
    <w:rsid w:val="00EF4F91"/>
    <w:rsid w:val="00F007C4"/>
    <w:rsid w:val="00F04279"/>
    <w:rsid w:val="00F04FF5"/>
    <w:rsid w:val="00F05C09"/>
    <w:rsid w:val="00F1118F"/>
    <w:rsid w:val="00F1149F"/>
    <w:rsid w:val="00F14DA1"/>
    <w:rsid w:val="00F1535C"/>
    <w:rsid w:val="00F2238F"/>
    <w:rsid w:val="00F2281F"/>
    <w:rsid w:val="00F2490E"/>
    <w:rsid w:val="00F26C4D"/>
    <w:rsid w:val="00F277D0"/>
    <w:rsid w:val="00F30A71"/>
    <w:rsid w:val="00F3590D"/>
    <w:rsid w:val="00F37BC2"/>
    <w:rsid w:val="00F40AC8"/>
    <w:rsid w:val="00F42A4B"/>
    <w:rsid w:val="00F434DD"/>
    <w:rsid w:val="00F44A6D"/>
    <w:rsid w:val="00F45FFF"/>
    <w:rsid w:val="00F460F4"/>
    <w:rsid w:val="00F46716"/>
    <w:rsid w:val="00F52298"/>
    <w:rsid w:val="00F5283A"/>
    <w:rsid w:val="00F53997"/>
    <w:rsid w:val="00F55B82"/>
    <w:rsid w:val="00F561E4"/>
    <w:rsid w:val="00F562DF"/>
    <w:rsid w:val="00F60525"/>
    <w:rsid w:val="00F6321F"/>
    <w:rsid w:val="00F645B1"/>
    <w:rsid w:val="00F647F8"/>
    <w:rsid w:val="00F66101"/>
    <w:rsid w:val="00F72F39"/>
    <w:rsid w:val="00F741E9"/>
    <w:rsid w:val="00F74A12"/>
    <w:rsid w:val="00F75D1F"/>
    <w:rsid w:val="00F80E3F"/>
    <w:rsid w:val="00F812D6"/>
    <w:rsid w:val="00F81E82"/>
    <w:rsid w:val="00F834EA"/>
    <w:rsid w:val="00F83D6F"/>
    <w:rsid w:val="00F844DF"/>
    <w:rsid w:val="00F84B08"/>
    <w:rsid w:val="00F852D6"/>
    <w:rsid w:val="00F86837"/>
    <w:rsid w:val="00F936FB"/>
    <w:rsid w:val="00FA0BFB"/>
    <w:rsid w:val="00FA35E3"/>
    <w:rsid w:val="00FA57CF"/>
    <w:rsid w:val="00FA6DA6"/>
    <w:rsid w:val="00FB0982"/>
    <w:rsid w:val="00FB1F4C"/>
    <w:rsid w:val="00FB2801"/>
    <w:rsid w:val="00FB35F1"/>
    <w:rsid w:val="00FB3618"/>
    <w:rsid w:val="00FB6E7F"/>
    <w:rsid w:val="00FC1E96"/>
    <w:rsid w:val="00FC231A"/>
    <w:rsid w:val="00FC4DF4"/>
    <w:rsid w:val="00FD2889"/>
    <w:rsid w:val="00FD59B4"/>
    <w:rsid w:val="00FD779C"/>
    <w:rsid w:val="00FD7AA8"/>
    <w:rsid w:val="00FE0DE8"/>
    <w:rsid w:val="00FE31C5"/>
    <w:rsid w:val="00FE3776"/>
    <w:rsid w:val="00FE71AE"/>
    <w:rsid w:val="00FF27CB"/>
    <w:rsid w:val="00FF2BA9"/>
    <w:rsid w:val="00FF391E"/>
    <w:rsid w:val="00FF4DE3"/>
    <w:rsid w:val="00FF5B92"/>
    <w:rsid w:val="00FF62E6"/>
    <w:rsid w:val="00FF6473"/>
    <w:rsid w:val="00FF64F8"/>
    <w:rsid w:val="00FF6B0D"/>
    <w:rsid w:val="00FF6C0B"/>
    <w:rsid w:val="3BFCC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989C1"/>
  <w15:docId w15:val="{025F285E-9361-405B-AB03-02181867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05A9"/>
    <w:pPr>
      <w:tabs>
        <w:tab w:val="center" w:pos="4320"/>
        <w:tab w:val="right" w:pos="8640"/>
      </w:tabs>
    </w:pPr>
  </w:style>
  <w:style w:type="paragraph" w:styleId="Footer">
    <w:name w:val="footer"/>
    <w:basedOn w:val="Normal"/>
    <w:rsid w:val="008905A9"/>
    <w:pPr>
      <w:tabs>
        <w:tab w:val="center" w:pos="4320"/>
        <w:tab w:val="right" w:pos="8640"/>
      </w:tabs>
    </w:pPr>
  </w:style>
  <w:style w:type="character" w:styleId="PageNumber">
    <w:name w:val="page number"/>
    <w:basedOn w:val="DefaultParagraphFont"/>
    <w:rsid w:val="008905A9"/>
  </w:style>
  <w:style w:type="character" w:styleId="Hyperlink">
    <w:name w:val="Hyperlink"/>
    <w:basedOn w:val="DefaultParagraphFont"/>
    <w:rsid w:val="00183F65"/>
    <w:rPr>
      <w:color w:val="0000FF"/>
      <w:u w:val="single"/>
    </w:rPr>
  </w:style>
  <w:style w:type="paragraph" w:styleId="BalloonText">
    <w:name w:val="Balloon Text"/>
    <w:basedOn w:val="Normal"/>
    <w:link w:val="BalloonTextChar"/>
    <w:semiHidden/>
    <w:unhideWhenUsed/>
    <w:rsid w:val="00363694"/>
    <w:rPr>
      <w:rFonts w:ascii="Segoe UI" w:hAnsi="Segoe UI" w:cs="Segoe UI"/>
      <w:sz w:val="18"/>
      <w:szCs w:val="18"/>
    </w:rPr>
  </w:style>
  <w:style w:type="character" w:customStyle="1" w:styleId="BalloonTextChar">
    <w:name w:val="Balloon Text Char"/>
    <w:basedOn w:val="DefaultParagraphFont"/>
    <w:link w:val="BalloonText"/>
    <w:semiHidden/>
    <w:rsid w:val="00363694"/>
    <w:rPr>
      <w:rFonts w:ascii="Segoe UI" w:hAnsi="Segoe UI" w:cs="Segoe UI"/>
      <w:sz w:val="18"/>
      <w:szCs w:val="18"/>
    </w:rPr>
  </w:style>
  <w:style w:type="table" w:styleId="TableGrid">
    <w:name w:val="Table Grid"/>
    <w:basedOn w:val="TableNormal"/>
    <w:uiPriority w:val="39"/>
    <w:rsid w:val="00A275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5315"/>
    <w:rPr>
      <w:color w:val="605E5C"/>
      <w:shd w:val="clear" w:color="auto" w:fill="E1DFDD"/>
    </w:rPr>
  </w:style>
  <w:style w:type="character" w:styleId="CommentReference">
    <w:name w:val="annotation reference"/>
    <w:basedOn w:val="DefaultParagraphFont"/>
    <w:uiPriority w:val="99"/>
    <w:semiHidden/>
    <w:unhideWhenUsed/>
    <w:rsid w:val="00A50511"/>
    <w:rPr>
      <w:sz w:val="16"/>
      <w:szCs w:val="16"/>
    </w:rPr>
  </w:style>
  <w:style w:type="paragraph" w:styleId="CommentText">
    <w:name w:val="annotation text"/>
    <w:basedOn w:val="Normal"/>
    <w:link w:val="CommentTextChar"/>
    <w:uiPriority w:val="99"/>
    <w:semiHidden/>
    <w:unhideWhenUsed/>
    <w:rsid w:val="00A50511"/>
    <w:rPr>
      <w:sz w:val="20"/>
      <w:szCs w:val="20"/>
    </w:rPr>
  </w:style>
  <w:style w:type="character" w:customStyle="1" w:styleId="CommentTextChar">
    <w:name w:val="Comment Text Char"/>
    <w:basedOn w:val="DefaultParagraphFont"/>
    <w:link w:val="CommentText"/>
    <w:uiPriority w:val="99"/>
    <w:semiHidden/>
    <w:rsid w:val="00A50511"/>
  </w:style>
  <w:style w:type="paragraph" w:styleId="CommentSubject">
    <w:name w:val="annotation subject"/>
    <w:basedOn w:val="CommentText"/>
    <w:next w:val="CommentText"/>
    <w:link w:val="CommentSubjectChar"/>
    <w:semiHidden/>
    <w:unhideWhenUsed/>
    <w:rsid w:val="00A50511"/>
    <w:rPr>
      <w:b/>
      <w:bCs/>
    </w:rPr>
  </w:style>
  <w:style w:type="character" w:customStyle="1" w:styleId="CommentSubjectChar">
    <w:name w:val="Comment Subject Char"/>
    <w:basedOn w:val="CommentTextChar"/>
    <w:link w:val="CommentSubject"/>
    <w:semiHidden/>
    <w:rsid w:val="00A50511"/>
    <w:rPr>
      <w:b/>
      <w:bCs/>
    </w:rPr>
  </w:style>
  <w:style w:type="paragraph" w:styleId="ListParagraph">
    <w:name w:val="List Paragraph"/>
    <w:basedOn w:val="Normal"/>
    <w:uiPriority w:val="34"/>
    <w:qFormat/>
    <w:rsid w:val="0042512E"/>
    <w:pPr>
      <w:ind w:left="720"/>
      <w:contextualSpacing/>
    </w:pPr>
  </w:style>
  <w:style w:type="paragraph" w:styleId="NoSpacing">
    <w:name w:val="No Spacing"/>
    <w:basedOn w:val="Normal"/>
    <w:uiPriority w:val="1"/>
    <w:qFormat/>
    <w:rsid w:val="004A6E2D"/>
    <w:rPr>
      <w:rFonts w:ascii="Calibri" w:eastAsiaTheme="minorHAnsi" w:hAnsi="Calibri" w:cs="Calibri"/>
      <w:sz w:val="22"/>
      <w:szCs w:val="22"/>
    </w:rPr>
  </w:style>
  <w:style w:type="character" w:styleId="FollowedHyperlink">
    <w:name w:val="FollowedHyperlink"/>
    <w:basedOn w:val="DefaultParagraphFont"/>
    <w:semiHidden/>
    <w:unhideWhenUsed/>
    <w:rsid w:val="000E4B5F"/>
    <w:rPr>
      <w:color w:val="800080" w:themeColor="followedHyperlink"/>
      <w:u w:val="single"/>
    </w:rPr>
  </w:style>
  <w:style w:type="character" w:customStyle="1" w:styleId="HeaderChar">
    <w:name w:val="Header Char"/>
    <w:basedOn w:val="DefaultParagraphFont"/>
    <w:link w:val="Header"/>
    <w:uiPriority w:val="99"/>
    <w:rsid w:val="00C45C37"/>
    <w:rPr>
      <w:sz w:val="24"/>
      <w:szCs w:val="24"/>
    </w:rPr>
  </w:style>
  <w:style w:type="paragraph" w:styleId="Revision">
    <w:name w:val="Revision"/>
    <w:hidden/>
    <w:uiPriority w:val="99"/>
    <w:semiHidden/>
    <w:rsid w:val="003B25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2003/statutes/statutes/36/15/3" TargetMode="External"/><Relationship Id="rId18" Type="http://schemas.openxmlformats.org/officeDocument/2006/relationships/hyperlink" Target="mailto:sharebo@uwsa.edu" TargetMode="External"/><Relationship Id="rId26" Type="http://schemas.openxmlformats.org/officeDocument/2006/relationships/hyperlink" Target="https://docs.legis.wisconsin.gov/document/administrativecode/UWS%2011.01" TargetMode="External"/><Relationship Id="rId39" Type="http://schemas.openxmlformats.org/officeDocument/2006/relationships/hyperlink" Target="https://docs.legis.wisconsin.gov/document/administrativecode/UWS%2011.02(2)" TargetMode="External"/><Relationship Id="rId21" Type="http://schemas.openxmlformats.org/officeDocument/2006/relationships/hyperlink" Target="https://docs.legis.wisconsin.gov/document/administrativecode/UWS%2011.01" TargetMode="External"/><Relationship Id="rId34" Type="http://schemas.openxmlformats.org/officeDocument/2006/relationships/hyperlink" Target="https://docs.legis.wisconsin.gov/document/statutes/subch.%20V%20of%20ch.%2019" TargetMode="External"/><Relationship Id="rId42" Type="http://schemas.openxmlformats.org/officeDocument/2006/relationships/hyperlink" Target="https://docs.legis.wisconsin.gov/document/administrativecode/UWS%2011.02" TargetMode="External"/><Relationship Id="rId47" Type="http://schemas.openxmlformats.org/officeDocument/2006/relationships/hyperlink" Target="https://docs.legis.wisconsin.gov/document/administrativecode/UWS%2011.10" TargetMode="External"/><Relationship Id="rId50" Type="http://schemas.openxmlformats.org/officeDocument/2006/relationships/hyperlink" Target="https://docs.legis.wisconsin.gov/document/administrativecode/UWS%2011.04" TargetMode="External"/><Relationship Id="rId55" Type="http://schemas.openxmlformats.org/officeDocument/2006/relationships/hyperlink" Target="https://docs.legis.wisconsin.gov/document/administrativecode/UWS%2011.1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cs.legis.wisconsin.gov/statutes/statutes/36/09/1" TargetMode="External"/><Relationship Id="rId29" Type="http://schemas.openxmlformats.org/officeDocument/2006/relationships/hyperlink" Target="https://docs.legis.wisconsin.gov/document/administrativecode/UWS%2011.05(1)(a)" TargetMode="External"/><Relationship Id="rId11" Type="http://schemas.openxmlformats.org/officeDocument/2006/relationships/hyperlink" Target="http://docs.legis.wisconsin.gov/code/scope_statements/all/082_20" TargetMode="External"/><Relationship Id="rId24" Type="http://schemas.openxmlformats.org/officeDocument/2006/relationships/hyperlink" Target="https://docs.legis.wisconsin.gov/document/administrativecode/UWS%2011.09" TargetMode="External"/><Relationship Id="rId32" Type="http://schemas.openxmlformats.org/officeDocument/2006/relationships/hyperlink" Target="https://docs.legis.wisconsin.gov/document/statutes/subch.%20V%20of%20ch.%2019" TargetMode="External"/><Relationship Id="rId37" Type="http://schemas.openxmlformats.org/officeDocument/2006/relationships/hyperlink" Target="https://docs.legis.wisconsin.gov/document/administrativecode/UWS%2011.02" TargetMode="External"/><Relationship Id="rId40" Type="http://schemas.openxmlformats.org/officeDocument/2006/relationships/hyperlink" Target="https://docs.legis.wisconsin.gov/document/administrativecode/UWS%2011.02" TargetMode="External"/><Relationship Id="rId45" Type="http://schemas.openxmlformats.org/officeDocument/2006/relationships/hyperlink" Target="https://docs.legis.wisconsin.gov/document/administrativecode/ch.%20UWS%2013" TargetMode="External"/><Relationship Id="rId53" Type="http://schemas.openxmlformats.org/officeDocument/2006/relationships/hyperlink" Target="https://docs.legis.wisconsin.gov/document/administrativecode/UWS%2011.07"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docs.legis.wisconsin.gov/document/administrativecode/UWS%2011.02" TargetMode="External"/><Relationship Id="rId14" Type="http://schemas.openxmlformats.org/officeDocument/2006/relationships/hyperlink" Target="https://docs.legis.wisconsin.gov/statutes/statutes/36/09/1" TargetMode="External"/><Relationship Id="rId22" Type="http://schemas.openxmlformats.org/officeDocument/2006/relationships/hyperlink" Target="https://docs.legis.wisconsin.gov/document/administrativecode/UWS%2011.02" TargetMode="External"/><Relationship Id="rId27" Type="http://schemas.openxmlformats.org/officeDocument/2006/relationships/hyperlink" Target="https://docs.legis.wisconsin.gov/document/statutes/227.45(1)" TargetMode="External"/><Relationship Id="rId30" Type="http://schemas.openxmlformats.org/officeDocument/2006/relationships/hyperlink" Target="https://docs.legis.wisconsin.gov/document/administrativecode/UWS%2011.05(1)(g)" TargetMode="External"/><Relationship Id="rId35" Type="http://schemas.openxmlformats.org/officeDocument/2006/relationships/hyperlink" Target="https://docs.legis.wisconsin.gov/document/administrativecode/UWS%2011.02" TargetMode="External"/><Relationship Id="rId43" Type="http://schemas.openxmlformats.org/officeDocument/2006/relationships/hyperlink" Target="https://docs.legis.wisconsin.gov/document/administrativecode/UWS%2011.10" TargetMode="External"/><Relationship Id="rId48" Type="http://schemas.openxmlformats.org/officeDocument/2006/relationships/hyperlink" Target="https://docs.legis.wisconsin.gov/document/administrativecode/ch.%20UWS%2012" TargetMode="External"/><Relationship Id="rId56" Type="http://schemas.openxmlformats.org/officeDocument/2006/relationships/hyperlink" Target="https://docs.legis.wisconsin.gov/document/administrativecode/UWS%2011.11" TargetMode="External"/><Relationship Id="rId8" Type="http://schemas.openxmlformats.org/officeDocument/2006/relationships/webSettings" Target="webSettings.xml"/><Relationship Id="rId51" Type="http://schemas.openxmlformats.org/officeDocument/2006/relationships/hyperlink" Target="https://docs.legis.wisconsin.gov/document/administrativecode/UWS%2011.05" TargetMode="External"/><Relationship Id="rId3" Type="http://schemas.openxmlformats.org/officeDocument/2006/relationships/customXml" Target="../customXml/item3.xml"/><Relationship Id="rId12" Type="http://schemas.openxmlformats.org/officeDocument/2006/relationships/hyperlink" Target="http://docs.legis.wisconsin.gov/code/register/2020/774A4/register" TargetMode="External"/><Relationship Id="rId17" Type="http://schemas.openxmlformats.org/officeDocument/2006/relationships/hyperlink" Target="https://docs.legis.wisconsin.gov/2003/statutes/statutes/36/15/3" TargetMode="External"/><Relationship Id="rId25" Type="http://schemas.openxmlformats.org/officeDocument/2006/relationships/hyperlink" Target="https://docs.legis.wisconsin.gov/document/statutes/801.11(1)(c)" TargetMode="External"/><Relationship Id="rId33" Type="http://schemas.openxmlformats.org/officeDocument/2006/relationships/hyperlink" Target="https://docs.legis.wisconsin.gov/document/statutes/subch.%20V%20of%20ch.%2019" TargetMode="External"/><Relationship Id="rId38" Type="http://schemas.openxmlformats.org/officeDocument/2006/relationships/hyperlink" Target="https://docs.legis.wisconsin.gov/document/administrativecode/UWS%2011.10" TargetMode="External"/><Relationship Id="rId46" Type="http://schemas.openxmlformats.org/officeDocument/2006/relationships/hyperlink" Target="https://docs.legis.wisconsin.gov/document/administrativecode/UWS%2011.104(4)" TargetMode="External"/><Relationship Id="rId59" Type="http://schemas.openxmlformats.org/officeDocument/2006/relationships/footer" Target="footer1.xml"/><Relationship Id="rId20" Type="http://schemas.openxmlformats.org/officeDocument/2006/relationships/hyperlink" Target="https://docs.legis.wisconsin.gov/document/administrativecode/ch.%20UWS%2012" TargetMode="External"/><Relationship Id="rId41" Type="http://schemas.openxmlformats.org/officeDocument/2006/relationships/hyperlink" Target="https://docs.legis.wisconsin.gov/document/administrativecode/UWS%2011.10" TargetMode="External"/><Relationship Id="rId54" Type="http://schemas.openxmlformats.org/officeDocument/2006/relationships/hyperlink" Target="https://docs.legis.wisconsin.gov/document/administrativecode/UWS%2011.02" TargetMode="External"/><Relationship Id="rId62"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legis.wisconsin.gov/2003/statutes/statutes/36/15/3" TargetMode="External"/><Relationship Id="rId23" Type="http://schemas.openxmlformats.org/officeDocument/2006/relationships/hyperlink" Target="https://docs.legis.wisconsin.gov/document/administrativecode/UWS%2011.08" TargetMode="External"/><Relationship Id="rId28" Type="http://schemas.openxmlformats.org/officeDocument/2006/relationships/hyperlink" Target="https://docs.legis.wisconsin.gov/document/statutes/227.45(4)" TargetMode="External"/><Relationship Id="rId36" Type="http://schemas.openxmlformats.org/officeDocument/2006/relationships/hyperlink" Target="https://docs.legis.wisconsin.gov/document/administrativecode/UWS%2011.10" TargetMode="External"/><Relationship Id="rId49" Type="http://schemas.openxmlformats.org/officeDocument/2006/relationships/hyperlink" Target="https://docs.legis.wisconsin.gov/document/administrativecode/UWS%2011.03" TargetMode="External"/><Relationship Id="rId57" Type="http://schemas.openxmlformats.org/officeDocument/2006/relationships/hyperlink" Target="http://docs.legis.wisconsin.gov/document/statutes/subch.%20V%20of%20ch.%2019" TargetMode="External"/><Relationship Id="rId10" Type="http://schemas.openxmlformats.org/officeDocument/2006/relationships/endnotes" Target="endnotes.xml"/><Relationship Id="rId31" Type="http://schemas.openxmlformats.org/officeDocument/2006/relationships/hyperlink" Target="https://docs.legis.wisconsin.gov/document/statutes/subch.%20V%20of%20ch.%2019" TargetMode="External"/><Relationship Id="rId44" Type="http://schemas.openxmlformats.org/officeDocument/2006/relationships/hyperlink" Target="https://docs.legis.wisconsin.gov/document/administrativecode/UWS%2011.102(1)(e)" TargetMode="External"/><Relationship Id="rId52" Type="http://schemas.openxmlformats.org/officeDocument/2006/relationships/hyperlink" Target="https://docs.legis.wisconsin.gov/document/administrativecode/UWS%2011.06"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h\Application%20Data\Microsoft\Templates\Proposed%20Rule%20Making%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tterCode xmlns="2361b79e-06d1-4c25-91c8-dd377161f590">2020-00376</MatterCode>
    <ClientName xmlns="2361b79e-06d1-4c25-91c8-dd377161f590">UW System (multiple campuses)</ClientName>
    <Notes1 xmlns="2361b79e-06d1-4c25-91c8-dd377161f590" xsi:nil="true"/>
    <k2209eefd6104bee94ae6310f02cdd33 xmlns="2361b79e-06d1-4c25-91c8-dd377161f590">
      <Terms xmlns="http://schemas.microsoft.com/office/infopath/2007/PartnerControls"/>
    </k2209eefd6104bee94ae6310f02cdd33>
    <MatterName xmlns="2361b79e-06d1-4c25-91c8-dd377161f590">Title IX Rulemaking (UWS 4, 7, 11, 17) 2020-05-12</MatterName>
    <c8ee2b5df571490b978c07208304e8d5 xmlns="2361b79e-06d1-4c25-91c8-dd377161f590">
      <Terms xmlns="http://schemas.microsoft.com/office/infopath/2007/PartnerControls"/>
    </c8ee2b5df571490b978c07208304e8d5>
    <MatterType xmlns="2361b79e-06d1-4c25-91c8-dd377161f590">Project</MatterType>
    <Requestor xmlns="2361b79e-06d1-4c25-91c8-dd377161f590">Academic Affairs</Requestor>
    <AssignedAttorney xmlns="2361b79e-06d1-4c25-91c8-dd377161f590">
      <UserInfo>
        <DisplayName/>
        <AccountId>35</AccountId>
        <AccountType/>
      </UserInfo>
    </AssignedAttorney>
    <TaxCatchAll xmlns="2361b79e-06d1-4c25-91c8-dd377161f590"/>
    <_dlc_DocId xmlns="2361b79e-06d1-4c25-91c8-dd377161f590">UWOGC-1688842423-519</_dlc_DocId>
    <_dlc_DocIdUrl xmlns="2361b79e-06d1-4c25-91c8-dd377161f590">
      <Url>https://uwsystemadmin.sharepoint.com/sites/ogc/2020-00376/_layouts/15/DocIdRedir.aspx?ID=UWOGC-1688842423-519</Url>
      <Description>UWOGC-1688842423-519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9F7A9742D93512419D7E17C619FEDFB200BFC438204B541D46AF82A4D63A0A5417" ma:contentTypeVersion="20" ma:contentTypeDescription="" ma:contentTypeScope="" ma:versionID="5cfa520b98d7d600a14e2bc8b80b26a0">
  <xsd:schema xmlns:xsd="http://www.w3.org/2001/XMLSchema" xmlns:xs="http://www.w3.org/2001/XMLSchema" xmlns:p="http://schemas.microsoft.com/office/2006/metadata/properties" xmlns:ns2="2361b79e-06d1-4c25-91c8-dd377161f590" xmlns:ns3="fa95d099-3798-453b-a01e-3b4f3754ff59" targetNamespace="http://schemas.microsoft.com/office/2006/metadata/properties" ma:root="true" ma:fieldsID="65689a29de495351a8df8c520b8b335e" ns2:_="" ns3:_="">
    <xsd:import namespace="2361b79e-06d1-4c25-91c8-dd377161f590"/>
    <xsd:import namespace="fa95d099-3798-453b-a01e-3b4f3754ff59"/>
    <xsd:element name="properties">
      <xsd:complexType>
        <xsd:sequence>
          <xsd:element name="documentManagement">
            <xsd:complexType>
              <xsd:all>
                <xsd:element ref="ns2:MatterCode" minOccurs="0"/>
                <xsd:element ref="ns2:MatterName" minOccurs="0"/>
                <xsd:element ref="ns2:MatterType" minOccurs="0"/>
                <xsd:element ref="ns2:AssignedAttorney" minOccurs="0"/>
                <xsd:element ref="ns2:Requestor" minOccurs="0"/>
                <xsd:element ref="ns2:ClientName" minOccurs="0"/>
                <xsd:element ref="ns2:Notes1" minOccurs="0"/>
                <xsd:element ref="ns2:k2209eefd6104bee94ae6310f02cdd33" minOccurs="0"/>
                <xsd:element ref="ns2:TaxCatchAll" minOccurs="0"/>
                <xsd:element ref="ns2:TaxCatchAllLabel" minOccurs="0"/>
                <xsd:element ref="ns2:_dlc_DocId" minOccurs="0"/>
                <xsd:element ref="ns2:_dlc_DocIdUrl" minOccurs="0"/>
                <xsd:element ref="ns2:_dlc_DocIdPersistId" minOccurs="0"/>
                <xsd:element ref="ns2:c8ee2b5df571490b978c07208304e8d5"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b79e-06d1-4c25-91c8-dd377161f590" elementFormDefault="qualified">
    <xsd:import namespace="http://schemas.microsoft.com/office/2006/documentManagement/types"/>
    <xsd:import namespace="http://schemas.microsoft.com/office/infopath/2007/PartnerControls"/>
    <xsd:element name="MatterCode" ma:index="2" nillable="true" ma:displayName="MatterID" ma:default="2020-00376" ma:internalName="MatterCode">
      <xsd:simpleType>
        <xsd:restriction base="dms:Text">
          <xsd:maxLength value="255"/>
        </xsd:restriction>
      </xsd:simpleType>
    </xsd:element>
    <xsd:element name="MatterName" ma:index="3" nillable="true" ma:displayName="MatterName" ma:default="Title IX Rulemaking (UWS 4, 7, 11, 17) 2020-05-12" ma:internalName="MatterName">
      <xsd:simpleType>
        <xsd:restriction base="dms:Text"/>
      </xsd:simpleType>
    </xsd:element>
    <xsd:element name="MatterType" ma:index="4" nillable="true" ma:displayName="MatterType" ma:default="Project" ma:internalName="MatterType">
      <xsd:simpleType>
        <xsd:restriction base="dms:Text">
          <xsd:maxLength value="255"/>
        </xsd:restriction>
      </xsd:simpleType>
    </xsd:element>
    <xsd:element name="AssignedAttorney" ma:index="6" nillable="true" ma:displayName="AssignedAttorney" ma:default="35;#i:0#.f|membership|tstafford@uwsa.edu" ma:list="UserInfo" ma:SharePointGroup="0" ma:internalName="AssignedAttorne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or" ma:index="7" nillable="true" ma:displayName="Requestor" ma:default="Academic Affairs" ma:internalName="Requestor">
      <xsd:simpleType>
        <xsd:restriction base="dms:Text">
          <xsd:maxLength value="255"/>
        </xsd:restriction>
      </xsd:simpleType>
    </xsd:element>
    <xsd:element name="ClientName" ma:index="8" nillable="true" ma:displayName="DMS Institution" ma:default="UW System (multiple campuses)" ma:internalName="ClientName">
      <xsd:simpleType>
        <xsd:restriction base="dms:Text">
          <xsd:maxLength value="255"/>
        </xsd:restriction>
      </xsd:simpleType>
    </xsd:element>
    <xsd:element name="Notes1" ma:index="10" nillable="true" ma:displayName="Notes" ma:internalName="Notes1">
      <xsd:simpleType>
        <xsd:restriction base="dms:Note"/>
      </xsd:simpleType>
    </xsd:element>
    <xsd:element name="k2209eefd6104bee94ae6310f02cdd33" ma:index="11" nillable="true" ma:taxonomy="true" ma:internalName="k2209eefd6104bee94ae6310f02cdd33" ma:taxonomyFieldName="DocumentType" ma:displayName="DocumentType" ma:default="" ma:fieldId="{42209eef-d610-4bee-94ae-6310f02cdd33}" ma:sspId="394ed12e-d0ae-4c48-9c60-b73286a16522" ma:termSetId="26f22a3a-183a-451d-8e79-d069cdf7b51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d4632b-5168-4fe7-8d9d-150e3d0c9123}" ma:internalName="TaxCatchAll" ma:showField="CatchAllData" ma:web="2361b79e-06d1-4c25-91c8-dd377161f59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d4632b-5168-4fe7-8d9d-150e3d0c9123}" ma:internalName="TaxCatchAllLabel" ma:readOnly="true" ma:showField="CatchAllDataLabel" ma:web="2361b79e-06d1-4c25-91c8-dd377161f590">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c8ee2b5df571490b978c07208304e8d5" ma:index="19" nillable="true" ma:taxonomy="true" ma:internalName="c8ee2b5df571490b978c07208304e8d5" ma:taxonomyFieldName="CaseForum" ma:displayName="Case Forum" ma:default="" ma:fieldId="{c8ee2b5d-f571-490b-978c-07208304e8d5}" ma:sspId="394ed12e-d0ae-4c48-9c60-b73286a16522" ma:termSetId="ead9246e-32c3-45c3-9c59-efda7dbc628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5d099-3798-453b-a01e-3b4f3754ff5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9725C1-1FF8-47A4-9E3C-939E792C5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3B6F3-6390-443A-9F58-58C446BD02D0}"/>
</file>

<file path=customXml/itemProps3.xml><?xml version="1.0" encoding="utf-8"?>
<ds:datastoreItem xmlns:ds="http://schemas.openxmlformats.org/officeDocument/2006/customXml" ds:itemID="{1EE52773-55C7-4EBE-AD7C-08A9033E9B51}">
  <ds:schemaRefs>
    <ds:schemaRef ds:uri="http://schemas.microsoft.com/sharepoint/v3/contenttype/forms"/>
  </ds:schemaRefs>
</ds:datastoreItem>
</file>

<file path=customXml/itemProps4.xml><?xml version="1.0" encoding="utf-8"?>
<ds:datastoreItem xmlns:ds="http://schemas.openxmlformats.org/officeDocument/2006/customXml" ds:itemID="{7C575DCB-4F1A-423A-B967-71ACD2E6DCFE}">
  <ds:schemaRefs>
    <ds:schemaRef ds:uri="http://schemas.openxmlformats.org/officeDocument/2006/bibliography"/>
  </ds:schemaRefs>
</ds:datastoreItem>
</file>

<file path=customXml/itemProps5.xml><?xml version="1.0" encoding="utf-8"?>
<ds:datastoreItem xmlns:ds="http://schemas.openxmlformats.org/officeDocument/2006/customXml" ds:itemID="{16A22010-9699-4AE9-A285-15A546D3A71D}"/>
</file>

<file path=docProps/app.xml><?xml version="1.0" encoding="utf-8"?>
<Properties xmlns="http://schemas.openxmlformats.org/officeDocument/2006/extended-properties" xmlns:vt="http://schemas.openxmlformats.org/officeDocument/2006/docPropsVTypes">
  <Template>Proposed Rule Making Order</Template>
  <TotalTime>2836</TotalTime>
  <Pages>26</Pages>
  <Words>11391</Words>
  <Characters>64933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Emergency Rule Draft</vt:lpstr>
    </vt:vector>
  </TitlesOfParts>
  <Company>DRL</Company>
  <LinksUpToDate>false</LinksUpToDate>
  <CharactersWithSpaces>76172</CharactersWithSpaces>
  <SharedDoc>false</SharedDoc>
  <HLinks>
    <vt:vector size="348" baseType="variant">
      <vt:variant>
        <vt:i4>7274555</vt:i4>
      </vt:variant>
      <vt:variant>
        <vt:i4>189</vt:i4>
      </vt:variant>
      <vt:variant>
        <vt:i4>0</vt:i4>
      </vt:variant>
      <vt:variant>
        <vt:i4>5</vt:i4>
      </vt:variant>
      <vt:variant>
        <vt:lpwstr>https://docs.legis.wisconsin.gov/document/administrativecode/UWS 17.18</vt:lpwstr>
      </vt:variant>
      <vt:variant>
        <vt:lpwstr/>
      </vt:variant>
      <vt:variant>
        <vt:i4>7274555</vt:i4>
      </vt:variant>
      <vt:variant>
        <vt:i4>186</vt:i4>
      </vt:variant>
      <vt:variant>
        <vt:i4>0</vt:i4>
      </vt:variant>
      <vt:variant>
        <vt:i4>5</vt:i4>
      </vt:variant>
      <vt:variant>
        <vt:lpwstr>https://docs.legis.wisconsin.gov/document/administrativecode/UWS 17.18</vt:lpwstr>
      </vt:variant>
      <vt:variant>
        <vt:lpwstr/>
      </vt:variant>
      <vt:variant>
        <vt:i4>5701651</vt:i4>
      </vt:variant>
      <vt:variant>
        <vt:i4>183</vt:i4>
      </vt:variant>
      <vt:variant>
        <vt:i4>0</vt:i4>
      </vt:variant>
      <vt:variant>
        <vt:i4>5</vt:i4>
      </vt:variant>
      <vt:variant>
        <vt:lpwstr>https://docs.legis.wisconsin.gov/document/administrativecode/UWS 17.13(3)</vt:lpwstr>
      </vt:variant>
      <vt:variant>
        <vt:lpwstr/>
      </vt:variant>
      <vt:variant>
        <vt:i4>5701712</vt:i4>
      </vt:variant>
      <vt:variant>
        <vt:i4>180</vt:i4>
      </vt:variant>
      <vt:variant>
        <vt:i4>0</vt:i4>
      </vt:variant>
      <vt:variant>
        <vt:i4>5</vt:i4>
      </vt:variant>
      <vt:variant>
        <vt:lpwstr>https://docs.legis.wisconsin.gov/document/administrativecode/UWS 17.10(1)(j)</vt:lpwstr>
      </vt:variant>
      <vt:variant>
        <vt:lpwstr/>
      </vt:variant>
      <vt:variant>
        <vt:i4>5701715</vt:i4>
      </vt:variant>
      <vt:variant>
        <vt:i4>177</vt:i4>
      </vt:variant>
      <vt:variant>
        <vt:i4>0</vt:i4>
      </vt:variant>
      <vt:variant>
        <vt:i4>5</vt:i4>
      </vt:variant>
      <vt:variant>
        <vt:lpwstr>https://docs.legis.wisconsin.gov/document/administrativecode/UWS 17.10(1)(i)</vt:lpwstr>
      </vt:variant>
      <vt:variant>
        <vt:lpwstr/>
      </vt:variant>
      <vt:variant>
        <vt:i4>5505043</vt:i4>
      </vt:variant>
      <vt:variant>
        <vt:i4>174</vt:i4>
      </vt:variant>
      <vt:variant>
        <vt:i4>0</vt:i4>
      </vt:variant>
      <vt:variant>
        <vt:i4>5</vt:i4>
      </vt:variant>
      <vt:variant>
        <vt:lpwstr>https://docs.legis.wisconsin.gov/document/administrativecode/UWS 17.11(2)</vt:lpwstr>
      </vt:variant>
      <vt:variant>
        <vt:lpwstr/>
      </vt:variant>
      <vt:variant>
        <vt:i4>7274554</vt:i4>
      </vt:variant>
      <vt:variant>
        <vt:i4>171</vt:i4>
      </vt:variant>
      <vt:variant>
        <vt:i4>0</vt:i4>
      </vt:variant>
      <vt:variant>
        <vt:i4>5</vt:i4>
      </vt:variant>
      <vt:variant>
        <vt:lpwstr>https://docs.legis.wisconsin.gov/document/administrativecode/UWS 17.08</vt:lpwstr>
      </vt:variant>
      <vt:variant>
        <vt:lpwstr/>
      </vt:variant>
      <vt:variant>
        <vt:i4>7209018</vt:i4>
      </vt:variant>
      <vt:variant>
        <vt:i4>168</vt:i4>
      </vt:variant>
      <vt:variant>
        <vt:i4>0</vt:i4>
      </vt:variant>
      <vt:variant>
        <vt:i4>5</vt:i4>
      </vt:variant>
      <vt:variant>
        <vt:lpwstr>https://docs.legis.wisconsin.gov/document/administrativecode/UWS 17.09</vt:lpwstr>
      </vt:variant>
      <vt:variant>
        <vt:lpwstr/>
      </vt:variant>
      <vt:variant>
        <vt:i4>7209018</vt:i4>
      </vt:variant>
      <vt:variant>
        <vt:i4>165</vt:i4>
      </vt:variant>
      <vt:variant>
        <vt:i4>0</vt:i4>
      </vt:variant>
      <vt:variant>
        <vt:i4>5</vt:i4>
      </vt:variant>
      <vt:variant>
        <vt:lpwstr>https://docs.legis.wisconsin.gov/document/administrativecode/UWS 17.09</vt:lpwstr>
      </vt:variant>
      <vt:variant>
        <vt:lpwstr/>
      </vt:variant>
      <vt:variant>
        <vt:i4>6094866</vt:i4>
      </vt:variant>
      <vt:variant>
        <vt:i4>162</vt:i4>
      </vt:variant>
      <vt:variant>
        <vt:i4>0</vt:i4>
      </vt:variant>
      <vt:variant>
        <vt:i4>5</vt:i4>
      </vt:variant>
      <vt:variant>
        <vt:lpwstr>https://docs.legis.wisconsin.gov/document/administrativecode/UWS 17.08(2)</vt:lpwstr>
      </vt:variant>
      <vt:variant>
        <vt:lpwstr/>
      </vt:variant>
      <vt:variant>
        <vt:i4>5242898</vt:i4>
      </vt:variant>
      <vt:variant>
        <vt:i4>159</vt:i4>
      </vt:variant>
      <vt:variant>
        <vt:i4>0</vt:i4>
      </vt:variant>
      <vt:variant>
        <vt:i4>5</vt:i4>
      </vt:variant>
      <vt:variant>
        <vt:lpwstr>https://docs.legis.wisconsin.gov/document/administrativecode/UWS 17.06(1)</vt:lpwstr>
      </vt:variant>
      <vt:variant>
        <vt:lpwstr/>
      </vt:variant>
      <vt:variant>
        <vt:i4>6684731</vt:i4>
      </vt:variant>
      <vt:variant>
        <vt:i4>156</vt:i4>
      </vt:variant>
      <vt:variant>
        <vt:i4>0</vt:i4>
      </vt:variant>
      <vt:variant>
        <vt:i4>5</vt:i4>
      </vt:variant>
      <vt:variant>
        <vt:lpwstr>https://docs.legis.wisconsin.gov/document/administrativecode/UWS 17.11</vt:lpwstr>
      </vt:variant>
      <vt:variant>
        <vt:lpwstr/>
      </vt:variant>
      <vt:variant>
        <vt:i4>6619195</vt:i4>
      </vt:variant>
      <vt:variant>
        <vt:i4>153</vt:i4>
      </vt:variant>
      <vt:variant>
        <vt:i4>0</vt:i4>
      </vt:variant>
      <vt:variant>
        <vt:i4>5</vt:i4>
      </vt:variant>
      <vt:variant>
        <vt:lpwstr>https://docs.legis.wisconsin.gov/document/administrativecode/UWS 17.12</vt:lpwstr>
      </vt:variant>
      <vt:variant>
        <vt:lpwstr/>
      </vt:variant>
      <vt:variant>
        <vt:i4>6291514</vt:i4>
      </vt:variant>
      <vt:variant>
        <vt:i4>150</vt:i4>
      </vt:variant>
      <vt:variant>
        <vt:i4>0</vt:i4>
      </vt:variant>
      <vt:variant>
        <vt:i4>5</vt:i4>
      </vt:variant>
      <vt:variant>
        <vt:lpwstr>https://docs.legis.wisconsin.gov/document/administrativecode/UWS 17.07</vt:lpwstr>
      </vt:variant>
      <vt:variant>
        <vt:lpwstr/>
      </vt:variant>
      <vt:variant>
        <vt:i4>7209018</vt:i4>
      </vt:variant>
      <vt:variant>
        <vt:i4>147</vt:i4>
      </vt:variant>
      <vt:variant>
        <vt:i4>0</vt:i4>
      </vt:variant>
      <vt:variant>
        <vt:i4>5</vt:i4>
      </vt:variant>
      <vt:variant>
        <vt:lpwstr>https://docs.legis.wisconsin.gov/document/administrativecode/UWS 17.09</vt:lpwstr>
      </vt:variant>
      <vt:variant>
        <vt:lpwstr/>
      </vt:variant>
      <vt:variant>
        <vt:i4>1376325</vt:i4>
      </vt:variant>
      <vt:variant>
        <vt:i4>144</vt:i4>
      </vt:variant>
      <vt:variant>
        <vt:i4>0</vt:i4>
      </vt:variant>
      <vt:variant>
        <vt:i4>5</vt:i4>
      </vt:variant>
      <vt:variant>
        <vt:lpwstr>http://docs.legis.wisconsin.gov/document/statutes/subch. V of ch. 19</vt:lpwstr>
      </vt:variant>
      <vt:variant>
        <vt:lpwstr/>
      </vt:variant>
      <vt:variant>
        <vt:i4>6553660</vt:i4>
      </vt:variant>
      <vt:variant>
        <vt:i4>141</vt:i4>
      </vt:variant>
      <vt:variant>
        <vt:i4>0</vt:i4>
      </vt:variant>
      <vt:variant>
        <vt:i4>5</vt:i4>
      </vt:variant>
      <vt:variant>
        <vt:lpwstr>https://docs.legis.wisconsin.gov/document/administrativecode/UWS 11.03</vt:lpwstr>
      </vt:variant>
      <vt:variant>
        <vt:lpwstr/>
      </vt:variant>
      <vt:variant>
        <vt:i4>458770</vt:i4>
      </vt:variant>
      <vt:variant>
        <vt:i4>138</vt:i4>
      </vt:variant>
      <vt:variant>
        <vt:i4>0</vt:i4>
      </vt:variant>
      <vt:variant>
        <vt:i4>5</vt:i4>
      </vt:variant>
      <vt:variant>
        <vt:lpwstr>https://docs.legis.wisconsin.gov/document/administrativecode/UWS 11.104(3)(a)</vt:lpwstr>
      </vt:variant>
      <vt:variant>
        <vt:lpwstr/>
      </vt:variant>
      <vt:variant>
        <vt:i4>6357052</vt:i4>
      </vt:variant>
      <vt:variant>
        <vt:i4>135</vt:i4>
      </vt:variant>
      <vt:variant>
        <vt:i4>0</vt:i4>
      </vt:variant>
      <vt:variant>
        <vt:i4>5</vt:i4>
      </vt:variant>
      <vt:variant>
        <vt:lpwstr>https://docs.legis.wisconsin.gov/document/administrativecode/UWS 11.06</vt:lpwstr>
      </vt:variant>
      <vt:variant>
        <vt:lpwstr/>
      </vt:variant>
      <vt:variant>
        <vt:i4>6422588</vt:i4>
      </vt:variant>
      <vt:variant>
        <vt:i4>132</vt:i4>
      </vt:variant>
      <vt:variant>
        <vt:i4>0</vt:i4>
      </vt:variant>
      <vt:variant>
        <vt:i4>5</vt:i4>
      </vt:variant>
      <vt:variant>
        <vt:lpwstr>https://docs.legis.wisconsin.gov/document/administrativecode/UWS 11.05</vt:lpwstr>
      </vt:variant>
      <vt:variant>
        <vt:lpwstr/>
      </vt:variant>
      <vt:variant>
        <vt:i4>6553660</vt:i4>
      </vt:variant>
      <vt:variant>
        <vt:i4>129</vt:i4>
      </vt:variant>
      <vt:variant>
        <vt:i4>0</vt:i4>
      </vt:variant>
      <vt:variant>
        <vt:i4>5</vt:i4>
      </vt:variant>
      <vt:variant>
        <vt:lpwstr>https://docs.legis.wisconsin.gov/document/administrativecode/UWS 11.03</vt:lpwstr>
      </vt:variant>
      <vt:variant>
        <vt:lpwstr/>
      </vt:variant>
      <vt:variant>
        <vt:i4>458770</vt:i4>
      </vt:variant>
      <vt:variant>
        <vt:i4>126</vt:i4>
      </vt:variant>
      <vt:variant>
        <vt:i4>0</vt:i4>
      </vt:variant>
      <vt:variant>
        <vt:i4>5</vt:i4>
      </vt:variant>
      <vt:variant>
        <vt:lpwstr>https://docs.legis.wisconsin.gov/document/administrativecode/UWS 11.104(3)(a)</vt:lpwstr>
      </vt:variant>
      <vt:variant>
        <vt:lpwstr/>
      </vt:variant>
      <vt:variant>
        <vt:i4>6750269</vt:i4>
      </vt:variant>
      <vt:variant>
        <vt:i4>123</vt:i4>
      </vt:variant>
      <vt:variant>
        <vt:i4>0</vt:i4>
      </vt:variant>
      <vt:variant>
        <vt:i4>5</vt:i4>
      </vt:variant>
      <vt:variant>
        <vt:lpwstr>https://docs.legis.wisconsin.gov/document/administrativecode/UWS 11.102</vt:lpwstr>
      </vt:variant>
      <vt:variant>
        <vt:lpwstr/>
      </vt:variant>
      <vt:variant>
        <vt:i4>6684733</vt:i4>
      </vt:variant>
      <vt:variant>
        <vt:i4>120</vt:i4>
      </vt:variant>
      <vt:variant>
        <vt:i4>0</vt:i4>
      </vt:variant>
      <vt:variant>
        <vt:i4>5</vt:i4>
      </vt:variant>
      <vt:variant>
        <vt:lpwstr>https://docs.legis.wisconsin.gov/document/administrativecode/UWS 11.104(4)</vt:lpwstr>
      </vt:variant>
      <vt:variant>
        <vt:lpwstr/>
      </vt:variant>
      <vt:variant>
        <vt:i4>3407989</vt:i4>
      </vt:variant>
      <vt:variant>
        <vt:i4>117</vt:i4>
      </vt:variant>
      <vt:variant>
        <vt:i4>0</vt:i4>
      </vt:variant>
      <vt:variant>
        <vt:i4>5</vt:i4>
      </vt:variant>
      <vt:variant>
        <vt:lpwstr>https://docs.legis.wisconsin.gov/document/administrativecode/ch. UWS 13</vt:lpwstr>
      </vt:variant>
      <vt:variant>
        <vt:lpwstr/>
      </vt:variant>
      <vt:variant>
        <vt:i4>196630</vt:i4>
      </vt:variant>
      <vt:variant>
        <vt:i4>114</vt:i4>
      </vt:variant>
      <vt:variant>
        <vt:i4>0</vt:i4>
      </vt:variant>
      <vt:variant>
        <vt:i4>5</vt:i4>
      </vt:variant>
      <vt:variant>
        <vt:lpwstr>https://docs.legis.wisconsin.gov/document/administrativecode/UWS 11.102(1)(e)</vt:lpwstr>
      </vt:variant>
      <vt:variant>
        <vt:lpwstr/>
      </vt:variant>
      <vt:variant>
        <vt:i4>262166</vt:i4>
      </vt:variant>
      <vt:variant>
        <vt:i4>111</vt:i4>
      </vt:variant>
      <vt:variant>
        <vt:i4>0</vt:i4>
      </vt:variant>
      <vt:variant>
        <vt:i4>5</vt:i4>
      </vt:variant>
      <vt:variant>
        <vt:lpwstr>https://docs.legis.wisconsin.gov/document/administrativecode/UWS 11.102(1)(b)</vt:lpwstr>
      </vt:variant>
      <vt:variant>
        <vt:lpwstr/>
      </vt:variant>
      <vt:variant>
        <vt:i4>458774</vt:i4>
      </vt:variant>
      <vt:variant>
        <vt:i4>108</vt:i4>
      </vt:variant>
      <vt:variant>
        <vt:i4>0</vt:i4>
      </vt:variant>
      <vt:variant>
        <vt:i4>5</vt:i4>
      </vt:variant>
      <vt:variant>
        <vt:lpwstr>https://docs.legis.wisconsin.gov/document/administrativecode/UWS 11.102(1)(a)</vt:lpwstr>
      </vt:variant>
      <vt:variant>
        <vt:lpwstr/>
      </vt:variant>
      <vt:variant>
        <vt:i4>6750269</vt:i4>
      </vt:variant>
      <vt:variant>
        <vt:i4>105</vt:i4>
      </vt:variant>
      <vt:variant>
        <vt:i4>0</vt:i4>
      </vt:variant>
      <vt:variant>
        <vt:i4>5</vt:i4>
      </vt:variant>
      <vt:variant>
        <vt:lpwstr>https://docs.legis.wisconsin.gov/document/administrativecode/UWS 11.103</vt:lpwstr>
      </vt:variant>
      <vt:variant>
        <vt:lpwstr/>
      </vt:variant>
      <vt:variant>
        <vt:i4>6750269</vt:i4>
      </vt:variant>
      <vt:variant>
        <vt:i4>102</vt:i4>
      </vt:variant>
      <vt:variant>
        <vt:i4>0</vt:i4>
      </vt:variant>
      <vt:variant>
        <vt:i4>5</vt:i4>
      </vt:variant>
      <vt:variant>
        <vt:lpwstr>https://docs.legis.wisconsin.gov/document/administrativecode/UWS 11.10</vt:lpwstr>
      </vt:variant>
      <vt:variant>
        <vt:lpwstr/>
      </vt:variant>
      <vt:variant>
        <vt:i4>6619196</vt:i4>
      </vt:variant>
      <vt:variant>
        <vt:i4>99</vt:i4>
      </vt:variant>
      <vt:variant>
        <vt:i4>0</vt:i4>
      </vt:variant>
      <vt:variant>
        <vt:i4>5</vt:i4>
      </vt:variant>
      <vt:variant>
        <vt:lpwstr>https://docs.legis.wisconsin.gov/document/administrativecode/UWS 11.02</vt:lpwstr>
      </vt:variant>
      <vt:variant>
        <vt:lpwstr/>
      </vt:variant>
      <vt:variant>
        <vt:i4>6750269</vt:i4>
      </vt:variant>
      <vt:variant>
        <vt:i4>96</vt:i4>
      </vt:variant>
      <vt:variant>
        <vt:i4>0</vt:i4>
      </vt:variant>
      <vt:variant>
        <vt:i4>5</vt:i4>
      </vt:variant>
      <vt:variant>
        <vt:lpwstr>https://docs.legis.wisconsin.gov/document/administrativecode/UWS 11.10</vt:lpwstr>
      </vt:variant>
      <vt:variant>
        <vt:lpwstr/>
      </vt:variant>
      <vt:variant>
        <vt:i4>6619196</vt:i4>
      </vt:variant>
      <vt:variant>
        <vt:i4>93</vt:i4>
      </vt:variant>
      <vt:variant>
        <vt:i4>0</vt:i4>
      </vt:variant>
      <vt:variant>
        <vt:i4>5</vt:i4>
      </vt:variant>
      <vt:variant>
        <vt:lpwstr>https://docs.legis.wisconsin.gov/document/administrativecode/UWS 11.02</vt:lpwstr>
      </vt:variant>
      <vt:variant>
        <vt:lpwstr/>
      </vt:variant>
      <vt:variant>
        <vt:i4>6750269</vt:i4>
      </vt:variant>
      <vt:variant>
        <vt:i4>90</vt:i4>
      </vt:variant>
      <vt:variant>
        <vt:i4>0</vt:i4>
      </vt:variant>
      <vt:variant>
        <vt:i4>5</vt:i4>
      </vt:variant>
      <vt:variant>
        <vt:lpwstr>https://docs.legis.wisconsin.gov/document/administrativecode/UWS 11.106</vt:lpwstr>
      </vt:variant>
      <vt:variant>
        <vt:lpwstr/>
      </vt:variant>
      <vt:variant>
        <vt:i4>6750269</vt:i4>
      </vt:variant>
      <vt:variant>
        <vt:i4>87</vt:i4>
      </vt:variant>
      <vt:variant>
        <vt:i4>0</vt:i4>
      </vt:variant>
      <vt:variant>
        <vt:i4>5</vt:i4>
      </vt:variant>
      <vt:variant>
        <vt:lpwstr>https://docs.legis.wisconsin.gov/document/administrativecode/UWS 11.101</vt:lpwstr>
      </vt:variant>
      <vt:variant>
        <vt:lpwstr/>
      </vt:variant>
      <vt:variant>
        <vt:i4>5701652</vt:i4>
      </vt:variant>
      <vt:variant>
        <vt:i4>84</vt:i4>
      </vt:variant>
      <vt:variant>
        <vt:i4>0</vt:i4>
      </vt:variant>
      <vt:variant>
        <vt:i4>5</vt:i4>
      </vt:variant>
      <vt:variant>
        <vt:lpwstr>https://docs.legis.wisconsin.gov/document/administrativecode/UWS 11.02(2)</vt:lpwstr>
      </vt:variant>
      <vt:variant>
        <vt:lpwstr/>
      </vt:variant>
      <vt:variant>
        <vt:i4>6750269</vt:i4>
      </vt:variant>
      <vt:variant>
        <vt:i4>81</vt:i4>
      </vt:variant>
      <vt:variant>
        <vt:i4>0</vt:i4>
      </vt:variant>
      <vt:variant>
        <vt:i4>5</vt:i4>
      </vt:variant>
      <vt:variant>
        <vt:lpwstr>https://docs.legis.wisconsin.gov/document/administrativecode/UWS 11.10</vt:lpwstr>
      </vt:variant>
      <vt:variant>
        <vt:lpwstr/>
      </vt:variant>
      <vt:variant>
        <vt:i4>6619196</vt:i4>
      </vt:variant>
      <vt:variant>
        <vt:i4>78</vt:i4>
      </vt:variant>
      <vt:variant>
        <vt:i4>0</vt:i4>
      </vt:variant>
      <vt:variant>
        <vt:i4>5</vt:i4>
      </vt:variant>
      <vt:variant>
        <vt:lpwstr>https://docs.legis.wisconsin.gov/document/administrativecode/UWS 11.02</vt:lpwstr>
      </vt:variant>
      <vt:variant>
        <vt:lpwstr/>
      </vt:variant>
      <vt:variant>
        <vt:i4>6750269</vt:i4>
      </vt:variant>
      <vt:variant>
        <vt:i4>75</vt:i4>
      </vt:variant>
      <vt:variant>
        <vt:i4>0</vt:i4>
      </vt:variant>
      <vt:variant>
        <vt:i4>5</vt:i4>
      </vt:variant>
      <vt:variant>
        <vt:lpwstr>https://docs.legis.wisconsin.gov/document/administrativecode/UWS 11.106</vt:lpwstr>
      </vt:variant>
      <vt:variant>
        <vt:lpwstr/>
      </vt:variant>
      <vt:variant>
        <vt:i4>6750269</vt:i4>
      </vt:variant>
      <vt:variant>
        <vt:i4>72</vt:i4>
      </vt:variant>
      <vt:variant>
        <vt:i4>0</vt:i4>
      </vt:variant>
      <vt:variant>
        <vt:i4>5</vt:i4>
      </vt:variant>
      <vt:variant>
        <vt:lpwstr>https://docs.legis.wisconsin.gov/document/administrativecode/UWS 11.101</vt:lpwstr>
      </vt:variant>
      <vt:variant>
        <vt:lpwstr/>
      </vt:variant>
      <vt:variant>
        <vt:i4>6750269</vt:i4>
      </vt:variant>
      <vt:variant>
        <vt:i4>69</vt:i4>
      </vt:variant>
      <vt:variant>
        <vt:i4>0</vt:i4>
      </vt:variant>
      <vt:variant>
        <vt:i4>5</vt:i4>
      </vt:variant>
      <vt:variant>
        <vt:lpwstr>https://docs.legis.wisconsin.gov/document/administrativecode/UWS 11.10</vt:lpwstr>
      </vt:variant>
      <vt:variant>
        <vt:lpwstr/>
      </vt:variant>
      <vt:variant>
        <vt:i4>6619196</vt:i4>
      </vt:variant>
      <vt:variant>
        <vt:i4>66</vt:i4>
      </vt:variant>
      <vt:variant>
        <vt:i4>0</vt:i4>
      </vt:variant>
      <vt:variant>
        <vt:i4>5</vt:i4>
      </vt:variant>
      <vt:variant>
        <vt:lpwstr>https://docs.legis.wisconsin.gov/document/administrativecode/UWS 11.02</vt:lpwstr>
      </vt:variant>
      <vt:variant>
        <vt:lpwstr/>
      </vt:variant>
      <vt:variant>
        <vt:i4>1376325</vt:i4>
      </vt:variant>
      <vt:variant>
        <vt:i4>54</vt:i4>
      </vt:variant>
      <vt:variant>
        <vt:i4>0</vt:i4>
      </vt:variant>
      <vt:variant>
        <vt:i4>5</vt:i4>
      </vt:variant>
      <vt:variant>
        <vt:lpwstr>http://docs.legis.wisconsin.gov/document/statutes/subch. V of ch. 19</vt:lpwstr>
      </vt:variant>
      <vt:variant>
        <vt:lpwstr/>
      </vt:variant>
      <vt:variant>
        <vt:i4>1376325</vt:i4>
      </vt:variant>
      <vt:variant>
        <vt:i4>51</vt:i4>
      </vt:variant>
      <vt:variant>
        <vt:i4>0</vt:i4>
      </vt:variant>
      <vt:variant>
        <vt:i4>5</vt:i4>
      </vt:variant>
      <vt:variant>
        <vt:lpwstr>http://docs.legis.wisconsin.gov/document/statutes/subch. V of ch. 19</vt:lpwstr>
      </vt:variant>
      <vt:variant>
        <vt:lpwstr/>
      </vt:variant>
      <vt:variant>
        <vt:i4>1376325</vt:i4>
      </vt:variant>
      <vt:variant>
        <vt:i4>48</vt:i4>
      </vt:variant>
      <vt:variant>
        <vt:i4>0</vt:i4>
      </vt:variant>
      <vt:variant>
        <vt:i4>5</vt:i4>
      </vt:variant>
      <vt:variant>
        <vt:lpwstr>http://docs.legis.wisconsin.gov/document/statutes/subch. V of ch. 19</vt:lpwstr>
      </vt:variant>
      <vt:variant>
        <vt:lpwstr/>
      </vt:variant>
      <vt:variant>
        <vt:i4>1376325</vt:i4>
      </vt:variant>
      <vt:variant>
        <vt:i4>45</vt:i4>
      </vt:variant>
      <vt:variant>
        <vt:i4>0</vt:i4>
      </vt:variant>
      <vt:variant>
        <vt:i4>5</vt:i4>
      </vt:variant>
      <vt:variant>
        <vt:lpwstr>http://docs.legis.wisconsin.gov/document/statutes/subch. V of ch. 19</vt:lpwstr>
      </vt:variant>
      <vt:variant>
        <vt:lpwstr/>
      </vt:variant>
      <vt:variant>
        <vt:i4>2621468</vt:i4>
      </vt:variant>
      <vt:variant>
        <vt:i4>33</vt:i4>
      </vt:variant>
      <vt:variant>
        <vt:i4>0</vt:i4>
      </vt:variant>
      <vt:variant>
        <vt:i4>5</vt:i4>
      </vt:variant>
      <vt:variant>
        <vt:lpwstr>mailto:jlathrop@uwsa.edu</vt:lpwstr>
      </vt:variant>
      <vt:variant>
        <vt:lpwstr/>
      </vt:variant>
      <vt:variant>
        <vt:i4>2359338</vt:i4>
      </vt:variant>
      <vt:variant>
        <vt:i4>30</vt:i4>
      </vt:variant>
      <vt:variant>
        <vt:i4>0</vt:i4>
      </vt:variant>
      <vt:variant>
        <vt:i4>5</vt:i4>
      </vt:variant>
      <vt:variant>
        <vt:lpwstr>https://docs.legis.wisconsin.gov/statutes/statutes/36/11/1</vt:lpwstr>
      </vt:variant>
      <vt:variant>
        <vt:lpwstr/>
      </vt:variant>
      <vt:variant>
        <vt:i4>2883627</vt:i4>
      </vt:variant>
      <vt:variant>
        <vt:i4>27</vt:i4>
      </vt:variant>
      <vt:variant>
        <vt:i4>0</vt:i4>
      </vt:variant>
      <vt:variant>
        <vt:i4>5</vt:i4>
      </vt:variant>
      <vt:variant>
        <vt:lpwstr>https://docs.legis.wisconsin.gov/statutes/statutes/36/09/1</vt:lpwstr>
      </vt:variant>
      <vt:variant>
        <vt:lpwstr/>
      </vt:variant>
      <vt:variant>
        <vt:i4>2359338</vt:i4>
      </vt:variant>
      <vt:variant>
        <vt:i4>24</vt:i4>
      </vt:variant>
      <vt:variant>
        <vt:i4>0</vt:i4>
      </vt:variant>
      <vt:variant>
        <vt:i4>5</vt:i4>
      </vt:variant>
      <vt:variant>
        <vt:lpwstr>https://docs.legis.wisconsin.gov/statutes/statutes/36/11/1</vt:lpwstr>
      </vt:variant>
      <vt:variant>
        <vt:lpwstr/>
      </vt:variant>
      <vt:variant>
        <vt:i4>2883627</vt:i4>
      </vt:variant>
      <vt:variant>
        <vt:i4>21</vt:i4>
      </vt:variant>
      <vt:variant>
        <vt:i4>0</vt:i4>
      </vt:variant>
      <vt:variant>
        <vt:i4>5</vt:i4>
      </vt:variant>
      <vt:variant>
        <vt:lpwstr>https://docs.legis.wisconsin.gov/statutes/statutes/36/09/1</vt:lpwstr>
      </vt:variant>
      <vt:variant>
        <vt:lpwstr/>
      </vt:variant>
      <vt:variant>
        <vt:i4>2359338</vt:i4>
      </vt:variant>
      <vt:variant>
        <vt:i4>18</vt:i4>
      </vt:variant>
      <vt:variant>
        <vt:i4>0</vt:i4>
      </vt:variant>
      <vt:variant>
        <vt:i4>5</vt:i4>
      </vt:variant>
      <vt:variant>
        <vt:lpwstr>https://docs.legis.wisconsin.gov/statutes/statutes/36/11/1</vt:lpwstr>
      </vt:variant>
      <vt:variant>
        <vt:lpwstr/>
      </vt:variant>
      <vt:variant>
        <vt:i4>2883627</vt:i4>
      </vt:variant>
      <vt:variant>
        <vt:i4>15</vt:i4>
      </vt:variant>
      <vt:variant>
        <vt:i4>0</vt:i4>
      </vt:variant>
      <vt:variant>
        <vt:i4>5</vt:i4>
      </vt:variant>
      <vt:variant>
        <vt:lpwstr>https://docs.legis.wisconsin.gov/statutes/statutes/36/09/1</vt:lpwstr>
      </vt:variant>
      <vt:variant>
        <vt:lpwstr/>
      </vt:variant>
      <vt:variant>
        <vt:i4>5308422</vt:i4>
      </vt:variant>
      <vt:variant>
        <vt:i4>12</vt:i4>
      </vt:variant>
      <vt:variant>
        <vt:i4>0</vt:i4>
      </vt:variant>
      <vt:variant>
        <vt:i4>5</vt:i4>
      </vt:variant>
      <vt:variant>
        <vt:lpwstr>http://docs.legis.wisconsin.gov/code/register/2020/774A4/register</vt:lpwstr>
      </vt:variant>
      <vt:variant>
        <vt:lpwstr/>
      </vt:variant>
      <vt:variant>
        <vt:i4>7143461</vt:i4>
      </vt:variant>
      <vt:variant>
        <vt:i4>9</vt:i4>
      </vt:variant>
      <vt:variant>
        <vt:i4>0</vt:i4>
      </vt:variant>
      <vt:variant>
        <vt:i4>5</vt:i4>
      </vt:variant>
      <vt:variant>
        <vt:lpwstr>http://docs.legis.wisconsin.gov/code/scope_statements/all/084_20</vt:lpwstr>
      </vt:variant>
      <vt:variant>
        <vt:lpwstr/>
      </vt:variant>
      <vt:variant>
        <vt:i4>7143458</vt:i4>
      </vt:variant>
      <vt:variant>
        <vt:i4>6</vt:i4>
      </vt:variant>
      <vt:variant>
        <vt:i4>0</vt:i4>
      </vt:variant>
      <vt:variant>
        <vt:i4>5</vt:i4>
      </vt:variant>
      <vt:variant>
        <vt:lpwstr>http://docs.legis.wisconsin.gov/code/scope_statements/all/083_20</vt:lpwstr>
      </vt:variant>
      <vt:variant>
        <vt:lpwstr/>
      </vt:variant>
      <vt:variant>
        <vt:i4>7143459</vt:i4>
      </vt:variant>
      <vt:variant>
        <vt:i4>3</vt:i4>
      </vt:variant>
      <vt:variant>
        <vt:i4>0</vt:i4>
      </vt:variant>
      <vt:variant>
        <vt:i4>5</vt:i4>
      </vt:variant>
      <vt:variant>
        <vt:lpwstr>http://docs.legis.wisconsin.gov/code/scope_statements/all/082_20</vt:lpwstr>
      </vt:variant>
      <vt:variant>
        <vt:lpwstr/>
      </vt:variant>
      <vt:variant>
        <vt:i4>7143456</vt:i4>
      </vt:variant>
      <vt:variant>
        <vt:i4>0</vt:i4>
      </vt:variant>
      <vt:variant>
        <vt:i4>0</vt:i4>
      </vt:variant>
      <vt:variant>
        <vt:i4>5</vt:i4>
      </vt:variant>
      <vt:variant>
        <vt:lpwstr>http://docs.legis.wisconsin.gov/code/scope_statements/all/081_20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Rule Draft</dc:title>
  <dc:subject/>
  <dc:creator>smh</dc:creator>
  <cp:keywords/>
  <dc:description/>
  <cp:lastModifiedBy>Samuel Kavalier</cp:lastModifiedBy>
  <cp:revision>39</cp:revision>
  <cp:lastPrinted>2020-10-27T20:39:00Z</cp:lastPrinted>
  <dcterms:created xsi:type="dcterms:W3CDTF">2020-10-16T13:29:00Z</dcterms:created>
  <dcterms:modified xsi:type="dcterms:W3CDTF">2021-05-03T15:04:00Z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0x0101009F7A9742D93512419D7E17C619FEDFB200BFC438204B541D46AF82A4D63A0A5417</vt:lpwstr>
  </property>
  <property fmtid="{D5CDD505-2E9C-101B-9397-08002B2CF9AE}" pid="3" name="Order">
    <vt:r8>25200</vt:r8>
  </property>
  <property fmtid="{D5CDD505-2E9C-101B-9397-08002B2CF9AE}" pid="4" name="_dlc_DocIdItemGuid">
    <vt:lpwstr>a1c8aebd-9bfe-4d92-a548-25e42abbd6e3</vt:lpwstr>
  </property>
</Properties>
</file>